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glossary/document.xml" ContentType="application/vnd.openxmlformats-officedocument.wordprocessingml.document.glossary+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6AD" w:rsidRDefault="002B36AD" w:rsidP="00445B60">
      <w:pPr>
        <w:pStyle w:val="Sinespaciado"/>
        <w:jc w:val="center"/>
        <w:rPr>
          <w:rFonts w:ascii="Century" w:hAnsi="Century"/>
          <w:b/>
          <w:sz w:val="24"/>
          <w:szCs w:val="24"/>
        </w:rPr>
      </w:pPr>
    </w:p>
    <w:p w:rsidR="001020F5" w:rsidRDefault="001020F5" w:rsidP="00445B60">
      <w:pPr>
        <w:pStyle w:val="Sinespaciado"/>
        <w:jc w:val="center"/>
        <w:rPr>
          <w:rFonts w:ascii="Century" w:hAnsi="Century"/>
          <w:b/>
          <w:sz w:val="24"/>
          <w:szCs w:val="24"/>
        </w:rPr>
      </w:pPr>
    </w:p>
    <w:p w:rsidR="0038370A" w:rsidRPr="00445B60" w:rsidRDefault="001653A3" w:rsidP="00445B60">
      <w:pPr>
        <w:pStyle w:val="Sinespaciado"/>
        <w:jc w:val="center"/>
        <w:rPr>
          <w:rFonts w:ascii="Century" w:hAnsi="Century"/>
          <w:b/>
          <w:sz w:val="24"/>
          <w:szCs w:val="24"/>
        </w:rPr>
      </w:pPr>
      <w:r>
        <w:rPr>
          <w:rFonts w:ascii="Century" w:hAnsi="Century"/>
          <w:b/>
          <w:sz w:val="24"/>
          <w:szCs w:val="24"/>
        </w:rPr>
        <w:t>CAPITULO I</w:t>
      </w:r>
    </w:p>
    <w:p w:rsidR="00445B60" w:rsidRDefault="00445B60" w:rsidP="00332C0D">
      <w:pPr>
        <w:pStyle w:val="Sinespaciado"/>
        <w:rPr>
          <w:rFonts w:ascii="Century" w:hAnsi="Century"/>
          <w:sz w:val="24"/>
          <w:szCs w:val="24"/>
        </w:rPr>
      </w:pPr>
    </w:p>
    <w:p w:rsidR="002B36AD" w:rsidRDefault="002B36AD" w:rsidP="00332C0D">
      <w:pPr>
        <w:pStyle w:val="Sinespaciado"/>
        <w:rPr>
          <w:rFonts w:ascii="Century" w:hAnsi="Century"/>
          <w:sz w:val="24"/>
          <w:szCs w:val="24"/>
        </w:rPr>
      </w:pPr>
    </w:p>
    <w:p w:rsidR="002B36AD" w:rsidRDefault="002B36AD" w:rsidP="00332C0D">
      <w:pPr>
        <w:pStyle w:val="Sinespaciado"/>
        <w:rPr>
          <w:rFonts w:ascii="Century" w:hAnsi="Century"/>
          <w:sz w:val="24"/>
          <w:szCs w:val="24"/>
        </w:rPr>
      </w:pPr>
    </w:p>
    <w:p w:rsidR="00445B60" w:rsidRDefault="00445B60" w:rsidP="00332C0D">
      <w:pPr>
        <w:pStyle w:val="Sinespaciado"/>
        <w:rPr>
          <w:rFonts w:ascii="Century" w:hAnsi="Century"/>
          <w:sz w:val="24"/>
          <w:szCs w:val="24"/>
        </w:rPr>
      </w:pPr>
    </w:p>
    <w:p w:rsidR="002B36AD" w:rsidRDefault="002B36AD" w:rsidP="00332C0D">
      <w:pPr>
        <w:pStyle w:val="Sinespaciado"/>
        <w:rPr>
          <w:rFonts w:ascii="Century" w:hAnsi="Century"/>
          <w:sz w:val="24"/>
          <w:szCs w:val="24"/>
        </w:rPr>
      </w:pPr>
    </w:p>
    <w:p w:rsidR="00267E2C" w:rsidRPr="00445B60" w:rsidRDefault="00E41C5B" w:rsidP="00332C0D">
      <w:pPr>
        <w:pStyle w:val="Sinespaciado"/>
        <w:rPr>
          <w:rFonts w:ascii="Century" w:hAnsi="Century"/>
          <w:b/>
          <w:sz w:val="24"/>
          <w:szCs w:val="24"/>
        </w:rPr>
      </w:pPr>
      <w:r w:rsidRPr="00445B60">
        <w:rPr>
          <w:rFonts w:ascii="Century" w:hAnsi="Century"/>
          <w:b/>
          <w:sz w:val="24"/>
          <w:szCs w:val="24"/>
        </w:rPr>
        <w:t>1.  PRESENTACION</w:t>
      </w:r>
    </w:p>
    <w:p w:rsidR="00E41C5B" w:rsidRDefault="00E41C5B" w:rsidP="00332C0D">
      <w:pPr>
        <w:pStyle w:val="Sinespaciado"/>
        <w:rPr>
          <w:rFonts w:ascii="Century" w:hAnsi="Century"/>
          <w:sz w:val="24"/>
          <w:szCs w:val="24"/>
        </w:rPr>
      </w:pPr>
    </w:p>
    <w:p w:rsidR="00E41C5B" w:rsidRDefault="00E41C5B" w:rsidP="00332C0D">
      <w:pPr>
        <w:pStyle w:val="Sinespaciado"/>
        <w:rPr>
          <w:rFonts w:ascii="Century" w:hAnsi="Century"/>
          <w:sz w:val="24"/>
          <w:szCs w:val="24"/>
        </w:rPr>
      </w:pPr>
    </w:p>
    <w:p w:rsidR="00E41C5B" w:rsidRDefault="00E41C5B" w:rsidP="00AB1237">
      <w:pPr>
        <w:pStyle w:val="Sinespaciado"/>
        <w:jc w:val="both"/>
        <w:rPr>
          <w:rFonts w:ascii="Century" w:hAnsi="Century"/>
          <w:sz w:val="24"/>
          <w:szCs w:val="24"/>
        </w:rPr>
      </w:pPr>
      <w:r>
        <w:rPr>
          <w:rFonts w:ascii="Century" w:hAnsi="Century"/>
          <w:sz w:val="24"/>
          <w:szCs w:val="24"/>
        </w:rPr>
        <w:tab/>
        <w:t>Por mandato legal establecido en la Ley</w:t>
      </w:r>
      <w:r w:rsidR="00FA6820">
        <w:rPr>
          <w:rFonts w:ascii="Century" w:hAnsi="Century"/>
          <w:sz w:val="24"/>
          <w:szCs w:val="24"/>
        </w:rPr>
        <w:t xml:space="preserve"> N°</w:t>
      </w:r>
      <w:r>
        <w:rPr>
          <w:rFonts w:ascii="Century" w:hAnsi="Century"/>
          <w:sz w:val="24"/>
          <w:szCs w:val="24"/>
        </w:rPr>
        <w:t xml:space="preserve"> 19</w:t>
      </w:r>
      <w:r w:rsidR="004E7EC9">
        <w:rPr>
          <w:rFonts w:ascii="Century" w:hAnsi="Century"/>
          <w:sz w:val="24"/>
          <w:szCs w:val="24"/>
        </w:rPr>
        <w:t>.</w:t>
      </w:r>
      <w:r>
        <w:rPr>
          <w:rFonts w:ascii="Century" w:hAnsi="Century"/>
          <w:sz w:val="24"/>
          <w:szCs w:val="24"/>
        </w:rPr>
        <w:t xml:space="preserve">410, corresponde elaborar el Plan de Desarrollo Educativo Municipal (PADEM) año 2013, en sí </w:t>
      </w:r>
      <w:r w:rsidR="00AB1237">
        <w:rPr>
          <w:rFonts w:ascii="Century" w:hAnsi="Century"/>
          <w:sz w:val="24"/>
          <w:szCs w:val="24"/>
        </w:rPr>
        <w:t>este documento es una herramienta de planificación y constituye el referente para la definición de los planes de acción que configuran las directrices de la política institucional del sistema de educación municipal.</w:t>
      </w:r>
    </w:p>
    <w:p w:rsidR="00AB1237" w:rsidRDefault="00AB1237" w:rsidP="00AB1237">
      <w:pPr>
        <w:pStyle w:val="Sinespaciado"/>
        <w:jc w:val="both"/>
        <w:rPr>
          <w:rFonts w:ascii="Century" w:hAnsi="Century"/>
          <w:sz w:val="24"/>
          <w:szCs w:val="24"/>
        </w:rPr>
      </w:pPr>
    </w:p>
    <w:p w:rsidR="00AB1237" w:rsidRDefault="00AB1237" w:rsidP="00AB1237">
      <w:pPr>
        <w:pStyle w:val="Sinespaciado"/>
        <w:jc w:val="both"/>
        <w:rPr>
          <w:rFonts w:ascii="Century" w:hAnsi="Century"/>
          <w:sz w:val="24"/>
          <w:szCs w:val="24"/>
        </w:rPr>
      </w:pPr>
      <w:r>
        <w:rPr>
          <w:rFonts w:ascii="Century" w:hAnsi="Century"/>
          <w:sz w:val="24"/>
          <w:szCs w:val="24"/>
        </w:rPr>
        <w:tab/>
        <w:t xml:space="preserve">Una de las características </w:t>
      </w:r>
      <w:r w:rsidR="002078CB">
        <w:rPr>
          <w:rFonts w:ascii="Century" w:hAnsi="Century"/>
          <w:sz w:val="24"/>
          <w:szCs w:val="24"/>
        </w:rPr>
        <w:t xml:space="preserve">de esta herramienta es que es participativa y permite que todos los estamentos de las distintas comunidades escolares de los Establecimientos Educacionales del sector Municipal tanto como organizaciones sociales y/o personas naturales </w:t>
      </w:r>
      <w:r w:rsidR="00FA6820">
        <w:rPr>
          <w:rFonts w:ascii="Century" w:hAnsi="Century"/>
          <w:sz w:val="24"/>
          <w:szCs w:val="24"/>
        </w:rPr>
        <w:t xml:space="preserve">puedan </w:t>
      </w:r>
      <w:r w:rsidR="002078CB">
        <w:rPr>
          <w:rFonts w:ascii="Century" w:hAnsi="Century"/>
          <w:sz w:val="24"/>
          <w:szCs w:val="24"/>
        </w:rPr>
        <w:t>entregar su aporte a la educación pública.</w:t>
      </w:r>
    </w:p>
    <w:p w:rsidR="00A30C49" w:rsidRDefault="00A30C49" w:rsidP="00AB1237">
      <w:pPr>
        <w:pStyle w:val="Sinespaciado"/>
        <w:jc w:val="both"/>
        <w:rPr>
          <w:rFonts w:ascii="Century" w:hAnsi="Century"/>
          <w:sz w:val="24"/>
          <w:szCs w:val="24"/>
        </w:rPr>
      </w:pPr>
    </w:p>
    <w:p w:rsidR="00A30C49" w:rsidRDefault="00A30C49" w:rsidP="00AB1237">
      <w:pPr>
        <w:pStyle w:val="Sinespaciado"/>
        <w:jc w:val="both"/>
        <w:rPr>
          <w:rFonts w:ascii="Century" w:hAnsi="Century"/>
          <w:sz w:val="24"/>
          <w:szCs w:val="24"/>
        </w:rPr>
      </w:pPr>
      <w:r>
        <w:rPr>
          <w:rFonts w:ascii="Century" w:hAnsi="Century"/>
          <w:sz w:val="24"/>
          <w:szCs w:val="24"/>
        </w:rPr>
        <w:tab/>
        <w:t>Además</w:t>
      </w:r>
      <w:r w:rsidR="00FA6820">
        <w:rPr>
          <w:rFonts w:ascii="Century" w:hAnsi="Century"/>
          <w:sz w:val="24"/>
          <w:szCs w:val="24"/>
        </w:rPr>
        <w:t>,</w:t>
      </w:r>
      <w:r>
        <w:rPr>
          <w:rFonts w:ascii="Century" w:hAnsi="Century"/>
          <w:sz w:val="24"/>
          <w:szCs w:val="24"/>
        </w:rPr>
        <w:t xml:space="preserve"> abre los espacios de participación y consolida </w:t>
      </w:r>
      <w:r w:rsidR="00FA6820">
        <w:rPr>
          <w:rFonts w:ascii="Century" w:hAnsi="Century"/>
          <w:sz w:val="24"/>
          <w:szCs w:val="24"/>
        </w:rPr>
        <w:t xml:space="preserve">el </w:t>
      </w:r>
      <w:r>
        <w:rPr>
          <w:rFonts w:ascii="Century" w:hAnsi="Century"/>
          <w:sz w:val="24"/>
          <w:szCs w:val="24"/>
        </w:rPr>
        <w:t>compromiso con el desarrollo de la educación municipal, también incide en la gestación y desarrollo de las decisiones a través de la participación.</w:t>
      </w:r>
    </w:p>
    <w:p w:rsidR="00A30C49" w:rsidRDefault="00A30C49" w:rsidP="00AB1237">
      <w:pPr>
        <w:pStyle w:val="Sinespaciado"/>
        <w:jc w:val="both"/>
        <w:rPr>
          <w:rFonts w:ascii="Century" w:hAnsi="Century"/>
          <w:sz w:val="24"/>
          <w:szCs w:val="24"/>
        </w:rPr>
      </w:pPr>
    </w:p>
    <w:p w:rsidR="00A30C49" w:rsidRDefault="00A30C49" w:rsidP="00AB1237">
      <w:pPr>
        <w:pStyle w:val="Sinespaciado"/>
        <w:jc w:val="both"/>
        <w:rPr>
          <w:rFonts w:ascii="Century" w:hAnsi="Century"/>
          <w:sz w:val="24"/>
          <w:szCs w:val="24"/>
        </w:rPr>
      </w:pPr>
      <w:r>
        <w:rPr>
          <w:rFonts w:ascii="Century" w:hAnsi="Century"/>
          <w:sz w:val="24"/>
          <w:szCs w:val="24"/>
        </w:rPr>
        <w:tab/>
        <w:t>Aborda los nudos críticos del sistema y genera planes de acción ejecutables que permite</w:t>
      </w:r>
      <w:r w:rsidR="00FA6820">
        <w:rPr>
          <w:rFonts w:ascii="Century" w:hAnsi="Century"/>
          <w:sz w:val="24"/>
          <w:szCs w:val="24"/>
        </w:rPr>
        <w:t>n</w:t>
      </w:r>
      <w:r>
        <w:rPr>
          <w:rFonts w:ascii="Century" w:hAnsi="Century"/>
          <w:sz w:val="24"/>
          <w:szCs w:val="24"/>
        </w:rPr>
        <w:t xml:space="preserve"> mejorar la calidad del servicio entregado.</w:t>
      </w:r>
    </w:p>
    <w:p w:rsidR="00A30C49" w:rsidRDefault="00A30C49" w:rsidP="00AB1237">
      <w:pPr>
        <w:pStyle w:val="Sinespaciado"/>
        <w:jc w:val="both"/>
        <w:rPr>
          <w:rFonts w:ascii="Century" w:hAnsi="Century"/>
          <w:sz w:val="24"/>
          <w:szCs w:val="24"/>
        </w:rPr>
      </w:pPr>
    </w:p>
    <w:p w:rsidR="004B217C" w:rsidRDefault="00A30C49" w:rsidP="00AB1237">
      <w:pPr>
        <w:pStyle w:val="Sinespaciado"/>
        <w:jc w:val="both"/>
        <w:rPr>
          <w:rFonts w:ascii="Century" w:hAnsi="Century"/>
          <w:sz w:val="24"/>
          <w:szCs w:val="24"/>
        </w:rPr>
      </w:pPr>
      <w:r>
        <w:rPr>
          <w:rFonts w:ascii="Century" w:hAnsi="Century"/>
          <w:sz w:val="24"/>
          <w:szCs w:val="24"/>
        </w:rPr>
        <w:tab/>
        <w:t>En nuestro PADEM hemos abordado todos los temas que son necesarios para mejorar la calidad de los aprendizaje</w:t>
      </w:r>
      <w:r w:rsidR="00FA6820">
        <w:rPr>
          <w:rFonts w:ascii="Century" w:hAnsi="Century"/>
          <w:sz w:val="24"/>
          <w:szCs w:val="24"/>
        </w:rPr>
        <w:t>s</w:t>
      </w:r>
      <w:r>
        <w:rPr>
          <w:rFonts w:ascii="Century" w:hAnsi="Century"/>
          <w:sz w:val="24"/>
          <w:szCs w:val="24"/>
        </w:rPr>
        <w:t xml:space="preserve">, también podemos señalar que hay situaciones muy difíciles de buscar soluciones en un mediato plazo, como es el éxodo masivo y constante que hemos observado durante estas últimas décadas un despoblamiento generalizado, situación que obedece en parte a la falta de expectativas laborales, no hay polos de  desarrollo económicos sustentables que pueda hacer retornar a los comuneros, en la actualidad estos poblados se han convertido en lugares ideales para la gente de la tercera edad, que no tienen grandes ambiciones ni </w:t>
      </w:r>
      <w:r w:rsidR="004B217C">
        <w:rPr>
          <w:rFonts w:ascii="Century" w:hAnsi="Century"/>
          <w:sz w:val="24"/>
          <w:szCs w:val="24"/>
        </w:rPr>
        <w:t>muchas perspectivas, vive con lo justo y necesario.</w:t>
      </w:r>
    </w:p>
    <w:p w:rsidR="004B217C" w:rsidRDefault="004B217C" w:rsidP="00AB1237">
      <w:pPr>
        <w:pStyle w:val="Sinespaciado"/>
        <w:jc w:val="both"/>
        <w:rPr>
          <w:rFonts w:ascii="Century" w:hAnsi="Century"/>
          <w:sz w:val="24"/>
          <w:szCs w:val="24"/>
        </w:rPr>
      </w:pPr>
    </w:p>
    <w:p w:rsidR="00A30C49" w:rsidRDefault="004B217C" w:rsidP="00AB1237">
      <w:pPr>
        <w:pStyle w:val="Sinespaciado"/>
        <w:jc w:val="both"/>
        <w:rPr>
          <w:rFonts w:ascii="Century" w:hAnsi="Century"/>
          <w:sz w:val="24"/>
          <w:szCs w:val="24"/>
        </w:rPr>
      </w:pPr>
      <w:r>
        <w:rPr>
          <w:rFonts w:ascii="Century" w:hAnsi="Century"/>
          <w:sz w:val="24"/>
          <w:szCs w:val="24"/>
        </w:rPr>
        <w:tab/>
        <w:t xml:space="preserve">Sabemos y estamos </w:t>
      </w:r>
      <w:r w:rsidR="0038370A">
        <w:rPr>
          <w:rFonts w:ascii="Century" w:hAnsi="Century"/>
          <w:sz w:val="24"/>
          <w:szCs w:val="24"/>
        </w:rPr>
        <w:t>conscientes que hay preocupación por la</w:t>
      </w:r>
      <w:r w:rsidR="00FA6820">
        <w:rPr>
          <w:rFonts w:ascii="Century" w:hAnsi="Century"/>
          <w:sz w:val="24"/>
          <w:szCs w:val="24"/>
        </w:rPr>
        <w:t>s</w:t>
      </w:r>
      <w:r w:rsidR="0038370A">
        <w:rPr>
          <w:rFonts w:ascii="Century" w:hAnsi="Century"/>
          <w:sz w:val="24"/>
          <w:szCs w:val="24"/>
        </w:rPr>
        <w:t xml:space="preserve"> autoridades de revertir esta situación, ha habido cambios y adelantos importantes pero insuficientes </w:t>
      </w:r>
      <w:r w:rsidR="002F7D8E">
        <w:rPr>
          <w:rFonts w:ascii="Century" w:hAnsi="Century"/>
          <w:sz w:val="24"/>
          <w:szCs w:val="24"/>
        </w:rPr>
        <w:t>par</w:t>
      </w:r>
      <w:r w:rsidR="0038370A">
        <w:rPr>
          <w:rFonts w:ascii="Century" w:hAnsi="Century"/>
          <w:sz w:val="24"/>
          <w:szCs w:val="24"/>
        </w:rPr>
        <w:t>a los requerimientos de la Comuna.</w:t>
      </w:r>
      <w:r w:rsidR="00A30C49">
        <w:rPr>
          <w:rFonts w:ascii="Century" w:hAnsi="Century"/>
          <w:sz w:val="24"/>
          <w:szCs w:val="24"/>
        </w:rPr>
        <w:t xml:space="preserve"> </w:t>
      </w:r>
    </w:p>
    <w:p w:rsidR="0038370A" w:rsidRDefault="0038370A" w:rsidP="00AB1237">
      <w:pPr>
        <w:pStyle w:val="Sinespaciado"/>
        <w:jc w:val="both"/>
        <w:rPr>
          <w:rFonts w:ascii="Century" w:hAnsi="Century"/>
          <w:sz w:val="24"/>
          <w:szCs w:val="24"/>
        </w:rPr>
      </w:pPr>
    </w:p>
    <w:p w:rsidR="0038370A" w:rsidRDefault="0038370A" w:rsidP="00AB1237">
      <w:pPr>
        <w:pStyle w:val="Sinespaciado"/>
        <w:jc w:val="both"/>
        <w:rPr>
          <w:rFonts w:ascii="Century" w:hAnsi="Century"/>
          <w:sz w:val="24"/>
          <w:szCs w:val="24"/>
        </w:rPr>
      </w:pPr>
    </w:p>
    <w:p w:rsidR="0038370A" w:rsidRDefault="0038370A" w:rsidP="00AB1237">
      <w:pPr>
        <w:pStyle w:val="Sinespaciado"/>
        <w:jc w:val="both"/>
        <w:rPr>
          <w:rFonts w:ascii="Century" w:hAnsi="Century"/>
          <w:sz w:val="24"/>
          <w:szCs w:val="24"/>
        </w:rPr>
      </w:pPr>
    </w:p>
    <w:p w:rsidR="0038370A" w:rsidRDefault="0038370A" w:rsidP="00AB1237">
      <w:pPr>
        <w:pStyle w:val="Sinespaciado"/>
        <w:jc w:val="both"/>
        <w:rPr>
          <w:rFonts w:ascii="Century" w:hAnsi="Century"/>
          <w:sz w:val="24"/>
          <w:szCs w:val="24"/>
        </w:rPr>
      </w:pPr>
    </w:p>
    <w:p w:rsidR="0038370A" w:rsidRDefault="0038370A" w:rsidP="00AB1237">
      <w:pPr>
        <w:pStyle w:val="Sinespaciado"/>
        <w:jc w:val="both"/>
        <w:rPr>
          <w:rFonts w:ascii="Century" w:hAnsi="Century"/>
          <w:sz w:val="24"/>
          <w:szCs w:val="24"/>
        </w:rPr>
      </w:pPr>
    </w:p>
    <w:p w:rsidR="001020F5" w:rsidRDefault="001020F5" w:rsidP="00AB1237">
      <w:pPr>
        <w:pStyle w:val="Sinespaciado"/>
        <w:jc w:val="both"/>
        <w:rPr>
          <w:rFonts w:ascii="Century" w:hAnsi="Century"/>
          <w:sz w:val="24"/>
          <w:szCs w:val="24"/>
        </w:rPr>
      </w:pPr>
    </w:p>
    <w:p w:rsidR="001020F5" w:rsidRDefault="001020F5" w:rsidP="00AB1237">
      <w:pPr>
        <w:pStyle w:val="Sinespaciado"/>
        <w:jc w:val="both"/>
        <w:rPr>
          <w:rFonts w:ascii="Century" w:hAnsi="Century"/>
          <w:sz w:val="24"/>
          <w:szCs w:val="24"/>
        </w:rPr>
      </w:pPr>
    </w:p>
    <w:p w:rsidR="00332C0D" w:rsidRPr="00445B60" w:rsidRDefault="0038650A" w:rsidP="00AB1237">
      <w:pPr>
        <w:pStyle w:val="Sinespaciado"/>
        <w:jc w:val="both"/>
        <w:rPr>
          <w:rFonts w:ascii="Century" w:hAnsi="Century"/>
          <w:b/>
          <w:sz w:val="24"/>
          <w:szCs w:val="24"/>
        </w:rPr>
      </w:pPr>
      <w:r w:rsidRPr="00445B60">
        <w:rPr>
          <w:rFonts w:ascii="Century" w:hAnsi="Century"/>
          <w:b/>
          <w:sz w:val="24"/>
          <w:szCs w:val="24"/>
        </w:rPr>
        <w:t>2.  POLITICA DE LA EDUCACIÓN MUNICIPAL COMUNAL</w:t>
      </w:r>
    </w:p>
    <w:p w:rsidR="00332C0D" w:rsidRDefault="00332C0D" w:rsidP="00AB1237">
      <w:pPr>
        <w:pStyle w:val="Sinespaciado"/>
        <w:jc w:val="both"/>
        <w:rPr>
          <w:rFonts w:ascii="Century" w:hAnsi="Century"/>
          <w:sz w:val="24"/>
          <w:szCs w:val="24"/>
        </w:rPr>
      </w:pPr>
    </w:p>
    <w:p w:rsidR="002B36AD" w:rsidRDefault="002B36AD" w:rsidP="00AB1237">
      <w:pPr>
        <w:pStyle w:val="Sinespaciado"/>
        <w:jc w:val="both"/>
        <w:rPr>
          <w:rFonts w:ascii="Century" w:hAnsi="Century"/>
          <w:sz w:val="24"/>
          <w:szCs w:val="24"/>
        </w:rPr>
      </w:pPr>
    </w:p>
    <w:p w:rsidR="002B36AD" w:rsidRDefault="002B36AD" w:rsidP="00AB1237">
      <w:pPr>
        <w:pStyle w:val="Sinespaciado"/>
        <w:jc w:val="both"/>
        <w:rPr>
          <w:rFonts w:ascii="Century" w:hAnsi="Century"/>
          <w:sz w:val="24"/>
          <w:szCs w:val="24"/>
        </w:rPr>
      </w:pPr>
    </w:p>
    <w:p w:rsidR="0038650A" w:rsidRDefault="0038650A" w:rsidP="00AB1237">
      <w:pPr>
        <w:pStyle w:val="Sinespaciado"/>
        <w:jc w:val="both"/>
        <w:rPr>
          <w:rFonts w:ascii="Century" w:hAnsi="Century"/>
          <w:sz w:val="24"/>
          <w:szCs w:val="24"/>
        </w:rPr>
      </w:pPr>
    </w:p>
    <w:p w:rsidR="0038650A" w:rsidRDefault="0038650A" w:rsidP="00AB1237">
      <w:pPr>
        <w:pStyle w:val="Sinespaciado"/>
        <w:jc w:val="both"/>
        <w:rPr>
          <w:rFonts w:ascii="Century" w:hAnsi="Century"/>
          <w:sz w:val="24"/>
          <w:szCs w:val="24"/>
        </w:rPr>
      </w:pPr>
      <w:r>
        <w:rPr>
          <w:rFonts w:ascii="Century" w:hAnsi="Century"/>
          <w:sz w:val="24"/>
          <w:szCs w:val="24"/>
        </w:rPr>
        <w:tab/>
        <w:t>Nuestra política educacional se basa en un conjunto de principios que dan sentido y orientación al funcionamiento global del sistema educativo Municipal.</w:t>
      </w:r>
    </w:p>
    <w:p w:rsidR="0038650A" w:rsidRDefault="0038650A" w:rsidP="0038650A">
      <w:pPr>
        <w:pStyle w:val="Sinespaciado"/>
        <w:jc w:val="both"/>
        <w:rPr>
          <w:rFonts w:ascii="Century" w:hAnsi="Century"/>
          <w:sz w:val="24"/>
          <w:szCs w:val="24"/>
        </w:rPr>
      </w:pPr>
    </w:p>
    <w:p w:rsidR="0038650A" w:rsidRDefault="0038650A" w:rsidP="0038650A">
      <w:pPr>
        <w:pStyle w:val="Sinespaciado"/>
        <w:jc w:val="both"/>
        <w:rPr>
          <w:rFonts w:ascii="Century" w:hAnsi="Century"/>
          <w:sz w:val="24"/>
          <w:szCs w:val="24"/>
        </w:rPr>
      </w:pPr>
      <w:r>
        <w:rPr>
          <w:rFonts w:ascii="Century" w:hAnsi="Century"/>
          <w:sz w:val="24"/>
          <w:szCs w:val="24"/>
        </w:rPr>
        <w:t>A Nivel Nacional: Los lineamientos y orientaciones de la política educacional están asociados a los conceptos de Calidad, Equidad y Participación, que deben incluir cada uno de los programas de acción que se diseñan de manera centralizada y sirven de orientación para su ejecución a distinta escala del sistema educativo (nacional, regional y local).</w:t>
      </w:r>
    </w:p>
    <w:p w:rsidR="0038650A" w:rsidRDefault="0038650A" w:rsidP="0038650A">
      <w:pPr>
        <w:pStyle w:val="Sinespaciado"/>
        <w:jc w:val="both"/>
        <w:rPr>
          <w:rFonts w:ascii="Century" w:hAnsi="Century"/>
          <w:sz w:val="24"/>
          <w:szCs w:val="24"/>
        </w:rPr>
      </w:pPr>
    </w:p>
    <w:p w:rsidR="0038650A" w:rsidRDefault="0038650A" w:rsidP="0038650A">
      <w:pPr>
        <w:pStyle w:val="Sinespaciado"/>
        <w:jc w:val="both"/>
        <w:rPr>
          <w:rFonts w:ascii="Century" w:hAnsi="Century"/>
          <w:sz w:val="24"/>
          <w:szCs w:val="24"/>
        </w:rPr>
      </w:pPr>
      <w:r>
        <w:rPr>
          <w:rFonts w:ascii="Century" w:hAnsi="Century"/>
          <w:sz w:val="24"/>
          <w:szCs w:val="24"/>
        </w:rPr>
        <w:t>Alguno</w:t>
      </w:r>
      <w:r w:rsidR="00FA6820">
        <w:rPr>
          <w:rFonts w:ascii="Century" w:hAnsi="Century"/>
          <w:sz w:val="24"/>
          <w:szCs w:val="24"/>
        </w:rPr>
        <w:t>s</w:t>
      </w:r>
      <w:r>
        <w:rPr>
          <w:rFonts w:ascii="Century" w:hAnsi="Century"/>
          <w:sz w:val="24"/>
          <w:szCs w:val="24"/>
        </w:rPr>
        <w:t xml:space="preserve"> énfasis de esta Política Nacional son: Doce años de escolaridad obligatoria para niñas, niños y jóvenes, mejoramiento de los resultados de la lectoescritura y matemáticas, dominio de un segundo idioma particularmente Inglés, fortalecimiento del rol de la familia en la formación de sus hijos, formación de capital humano avanzado para responder a los </w:t>
      </w:r>
      <w:r w:rsidRPr="00FA6820">
        <w:rPr>
          <w:rFonts w:ascii="Century" w:hAnsi="Century"/>
          <w:color w:val="000000" w:themeColor="text1"/>
          <w:sz w:val="24"/>
          <w:szCs w:val="24"/>
        </w:rPr>
        <w:t>nuevos e</w:t>
      </w:r>
      <w:r>
        <w:rPr>
          <w:rFonts w:ascii="Century" w:hAnsi="Century"/>
          <w:sz w:val="24"/>
          <w:szCs w:val="24"/>
        </w:rPr>
        <w:t xml:space="preserve">scenarios </w:t>
      </w:r>
      <w:r w:rsidR="00FA6820">
        <w:rPr>
          <w:rFonts w:ascii="Century" w:hAnsi="Century"/>
          <w:sz w:val="24"/>
          <w:szCs w:val="24"/>
        </w:rPr>
        <w:t xml:space="preserve">de la sociedad </w:t>
      </w:r>
      <w:r>
        <w:rPr>
          <w:rFonts w:ascii="Century" w:hAnsi="Century"/>
          <w:sz w:val="24"/>
          <w:szCs w:val="24"/>
        </w:rPr>
        <w:t>a escala nacional e internacional, un fomento del desarrollo científico y tecnológico e igualdad de género.</w:t>
      </w:r>
    </w:p>
    <w:p w:rsidR="0038650A" w:rsidRDefault="0038650A" w:rsidP="0038650A">
      <w:pPr>
        <w:pStyle w:val="Sinespaciado"/>
        <w:jc w:val="both"/>
        <w:rPr>
          <w:rFonts w:ascii="Century" w:hAnsi="Century"/>
          <w:sz w:val="24"/>
          <w:szCs w:val="24"/>
        </w:rPr>
      </w:pPr>
    </w:p>
    <w:p w:rsidR="0038650A" w:rsidRDefault="0038650A" w:rsidP="0038650A">
      <w:pPr>
        <w:pStyle w:val="Sinespaciado"/>
        <w:jc w:val="both"/>
        <w:rPr>
          <w:rFonts w:ascii="Century" w:hAnsi="Century"/>
          <w:sz w:val="24"/>
          <w:szCs w:val="24"/>
        </w:rPr>
      </w:pPr>
      <w:r>
        <w:rPr>
          <w:rFonts w:ascii="Century" w:hAnsi="Century"/>
          <w:sz w:val="24"/>
          <w:szCs w:val="24"/>
        </w:rPr>
        <w:t>A nivel Comunal: Garantizar el acceso a toda la demanda educativa, elevar el rendimiento de los resultados de aprendizaje, elevar el desempeño docente y sus evaluaciones, potenciar y fortalecer el trabajo en interculturalidad, mejorar condiciones de infraestructura, de acceso, de seguridad escolar, entregar los beneficios</w:t>
      </w:r>
      <w:r w:rsidR="00FA6820">
        <w:rPr>
          <w:rFonts w:ascii="Century" w:hAnsi="Century"/>
          <w:sz w:val="24"/>
          <w:szCs w:val="24"/>
        </w:rPr>
        <w:t xml:space="preserve"> </w:t>
      </w:r>
      <w:r>
        <w:rPr>
          <w:rFonts w:ascii="Century" w:hAnsi="Century"/>
          <w:sz w:val="24"/>
          <w:szCs w:val="24"/>
        </w:rPr>
        <w:t xml:space="preserve"> asistencial</w:t>
      </w:r>
      <w:r w:rsidR="00FA6820">
        <w:rPr>
          <w:rFonts w:ascii="Century" w:hAnsi="Century"/>
          <w:sz w:val="24"/>
          <w:szCs w:val="24"/>
        </w:rPr>
        <w:t xml:space="preserve">es a la población </w:t>
      </w:r>
      <w:r>
        <w:rPr>
          <w:rFonts w:ascii="Century" w:hAnsi="Century"/>
          <w:sz w:val="24"/>
          <w:szCs w:val="24"/>
        </w:rPr>
        <w:t>escolar</w:t>
      </w:r>
      <w:r w:rsidR="00267E2C">
        <w:rPr>
          <w:rFonts w:ascii="Century" w:hAnsi="Century"/>
          <w:sz w:val="24"/>
          <w:szCs w:val="24"/>
        </w:rPr>
        <w:t xml:space="preserve">, y gestionar iniciativas de mejoramiento de la gestión en los ámbitos de Liderazgo, Gestión Curricular, Convivencia y de </w:t>
      </w:r>
      <w:r w:rsidR="00FA6820">
        <w:rPr>
          <w:rFonts w:ascii="Century" w:hAnsi="Century"/>
          <w:sz w:val="24"/>
          <w:szCs w:val="24"/>
        </w:rPr>
        <w:t>R</w:t>
      </w:r>
      <w:r w:rsidR="00267E2C">
        <w:rPr>
          <w:rFonts w:ascii="Century" w:hAnsi="Century"/>
          <w:sz w:val="24"/>
          <w:szCs w:val="24"/>
        </w:rPr>
        <w:t>ecursos a nivel de establecimiento</w:t>
      </w:r>
      <w:r w:rsidR="002F7D8E">
        <w:rPr>
          <w:rFonts w:ascii="Century" w:hAnsi="Century"/>
          <w:sz w:val="24"/>
          <w:szCs w:val="24"/>
        </w:rPr>
        <w:t>s</w:t>
      </w:r>
      <w:r w:rsidR="00267E2C">
        <w:rPr>
          <w:rFonts w:ascii="Century" w:hAnsi="Century"/>
          <w:sz w:val="24"/>
          <w:szCs w:val="24"/>
        </w:rPr>
        <w:t xml:space="preserve"> y administración central.</w:t>
      </w: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p>
    <w:p w:rsidR="00850634" w:rsidRDefault="00850634" w:rsidP="0038650A">
      <w:pPr>
        <w:pStyle w:val="Sinespaciado"/>
        <w:jc w:val="both"/>
        <w:rPr>
          <w:rFonts w:ascii="Century" w:hAnsi="Century"/>
          <w:sz w:val="24"/>
          <w:szCs w:val="24"/>
        </w:rPr>
      </w:pPr>
      <w:r>
        <w:rPr>
          <w:rFonts w:ascii="Century" w:hAnsi="Century"/>
          <w:sz w:val="24"/>
          <w:szCs w:val="24"/>
        </w:rPr>
        <w:tab/>
        <w:t>El Sistema Educativo Municipal, se estructura con los siguientes</w:t>
      </w:r>
      <w:r w:rsidR="008A51A3">
        <w:rPr>
          <w:rFonts w:ascii="Century" w:hAnsi="Century"/>
          <w:sz w:val="24"/>
          <w:szCs w:val="24"/>
        </w:rPr>
        <w:t xml:space="preserve">  elementos constitutivos de la Política Comunal de Educación:</w:t>
      </w:r>
    </w:p>
    <w:p w:rsidR="008A51A3" w:rsidRDefault="008A51A3" w:rsidP="0038650A">
      <w:pPr>
        <w:pStyle w:val="Sinespaciado"/>
        <w:jc w:val="both"/>
        <w:rPr>
          <w:rFonts w:ascii="Century" w:hAnsi="Century"/>
          <w:sz w:val="24"/>
          <w:szCs w:val="24"/>
        </w:rPr>
      </w:pPr>
    </w:p>
    <w:p w:rsidR="008A51A3" w:rsidRDefault="008A51A3" w:rsidP="008A51A3">
      <w:pPr>
        <w:pStyle w:val="Sinespaciado"/>
        <w:numPr>
          <w:ilvl w:val="0"/>
          <w:numId w:val="1"/>
        </w:numPr>
        <w:jc w:val="both"/>
        <w:rPr>
          <w:rFonts w:ascii="Century" w:hAnsi="Century"/>
          <w:sz w:val="24"/>
          <w:szCs w:val="24"/>
        </w:rPr>
      </w:pPr>
      <w:r>
        <w:rPr>
          <w:rFonts w:ascii="Century" w:hAnsi="Century"/>
          <w:sz w:val="24"/>
          <w:szCs w:val="24"/>
        </w:rPr>
        <w:t>Incorporación permanente de la Familia en el proceso formativo e institucional del estudiante.</w:t>
      </w:r>
    </w:p>
    <w:p w:rsidR="008A51A3" w:rsidRDefault="008A51A3" w:rsidP="008A51A3">
      <w:pPr>
        <w:pStyle w:val="Sinespaciado"/>
        <w:numPr>
          <w:ilvl w:val="0"/>
          <w:numId w:val="1"/>
        </w:numPr>
        <w:jc w:val="both"/>
        <w:rPr>
          <w:rFonts w:ascii="Century" w:hAnsi="Century"/>
          <w:sz w:val="24"/>
          <w:szCs w:val="24"/>
        </w:rPr>
      </w:pPr>
      <w:r>
        <w:rPr>
          <w:rFonts w:ascii="Century" w:hAnsi="Century"/>
          <w:sz w:val="24"/>
          <w:szCs w:val="24"/>
        </w:rPr>
        <w:t>Promover a los actores en las Comunidades Escolares que permitan avanzar en una Educación de Equidad de Género y Justicia Social.</w:t>
      </w:r>
    </w:p>
    <w:p w:rsidR="008A51A3" w:rsidRDefault="008A51A3" w:rsidP="008A51A3">
      <w:pPr>
        <w:pStyle w:val="Sinespaciado"/>
        <w:numPr>
          <w:ilvl w:val="0"/>
          <w:numId w:val="1"/>
        </w:numPr>
        <w:jc w:val="both"/>
        <w:rPr>
          <w:rFonts w:ascii="Century" w:hAnsi="Century"/>
          <w:sz w:val="24"/>
          <w:szCs w:val="24"/>
        </w:rPr>
      </w:pPr>
      <w:r>
        <w:rPr>
          <w:rFonts w:ascii="Century" w:hAnsi="Century"/>
          <w:sz w:val="24"/>
          <w:szCs w:val="24"/>
        </w:rPr>
        <w:t>Presencia de Proyectos Educativos en los establecimientos, diseñad</w:t>
      </w:r>
      <w:r w:rsidR="00FA6820">
        <w:rPr>
          <w:rFonts w:ascii="Century" w:hAnsi="Century"/>
          <w:sz w:val="24"/>
          <w:szCs w:val="24"/>
        </w:rPr>
        <w:t>o</w:t>
      </w:r>
      <w:r w:rsidR="002F7D8E">
        <w:rPr>
          <w:rFonts w:ascii="Century" w:hAnsi="Century"/>
          <w:sz w:val="24"/>
          <w:szCs w:val="24"/>
        </w:rPr>
        <w:t>s</w:t>
      </w:r>
      <w:r>
        <w:rPr>
          <w:rFonts w:ascii="Century" w:hAnsi="Century"/>
          <w:sz w:val="24"/>
          <w:szCs w:val="24"/>
        </w:rPr>
        <w:t xml:space="preserve"> a partir de una clara opción </w:t>
      </w:r>
      <w:proofErr w:type="spellStart"/>
      <w:r>
        <w:rPr>
          <w:rFonts w:ascii="Century" w:hAnsi="Century"/>
          <w:sz w:val="24"/>
          <w:szCs w:val="24"/>
        </w:rPr>
        <w:t>valórica</w:t>
      </w:r>
      <w:proofErr w:type="spellEnd"/>
      <w:r>
        <w:rPr>
          <w:rFonts w:ascii="Century" w:hAnsi="Century"/>
          <w:sz w:val="24"/>
          <w:szCs w:val="24"/>
        </w:rPr>
        <w:t xml:space="preserve"> de respeto por la esencia espiritual y dignidad humana de cada educador y educando, </w:t>
      </w:r>
      <w:r w:rsidR="00445B60">
        <w:rPr>
          <w:rFonts w:ascii="Century" w:hAnsi="Century"/>
          <w:sz w:val="24"/>
          <w:szCs w:val="24"/>
        </w:rPr>
        <w:t>desarrollados</w:t>
      </w:r>
      <w:r>
        <w:rPr>
          <w:rFonts w:ascii="Century" w:hAnsi="Century"/>
          <w:sz w:val="24"/>
          <w:szCs w:val="24"/>
        </w:rPr>
        <w:t xml:space="preserve"> en un contexto de adecuada convivencia escolar, regulada por normas justas y eminentemente formativas.</w:t>
      </w:r>
    </w:p>
    <w:p w:rsidR="008A51A3" w:rsidRDefault="008A51A3" w:rsidP="008A51A3">
      <w:pPr>
        <w:pStyle w:val="Sinespaciado"/>
        <w:numPr>
          <w:ilvl w:val="0"/>
          <w:numId w:val="1"/>
        </w:numPr>
        <w:jc w:val="both"/>
        <w:rPr>
          <w:rFonts w:ascii="Century" w:hAnsi="Century"/>
          <w:sz w:val="24"/>
          <w:szCs w:val="24"/>
        </w:rPr>
      </w:pPr>
      <w:r>
        <w:rPr>
          <w:rFonts w:ascii="Century" w:hAnsi="Century"/>
          <w:sz w:val="24"/>
          <w:szCs w:val="24"/>
        </w:rPr>
        <w:t>Creciente presencia e integración del quehacer educativo de los establecimientos en torno a sus respectivas áreas de influencia territorial y poblacional.</w:t>
      </w:r>
    </w:p>
    <w:p w:rsidR="008A51A3" w:rsidRDefault="008A51A3" w:rsidP="008A51A3">
      <w:pPr>
        <w:pStyle w:val="Sinespaciado"/>
        <w:numPr>
          <w:ilvl w:val="0"/>
          <w:numId w:val="1"/>
        </w:numPr>
        <w:jc w:val="both"/>
        <w:rPr>
          <w:rFonts w:ascii="Century" w:hAnsi="Century"/>
          <w:sz w:val="24"/>
          <w:szCs w:val="24"/>
        </w:rPr>
      </w:pPr>
      <w:r>
        <w:rPr>
          <w:rFonts w:ascii="Century" w:hAnsi="Century"/>
          <w:sz w:val="24"/>
          <w:szCs w:val="24"/>
        </w:rPr>
        <w:t>Fortalecimiento del trabajo colaborativo, en los planos de gestión de los Establecimientos Educacionales constituyendo “comunidades de aprendizaje”.</w:t>
      </w:r>
    </w:p>
    <w:p w:rsidR="008A51A3" w:rsidRDefault="008A51A3" w:rsidP="008A51A3">
      <w:pPr>
        <w:pStyle w:val="Sinespaciado"/>
        <w:numPr>
          <w:ilvl w:val="0"/>
          <w:numId w:val="1"/>
        </w:numPr>
        <w:jc w:val="both"/>
        <w:rPr>
          <w:rFonts w:ascii="Century" w:hAnsi="Century"/>
          <w:sz w:val="24"/>
          <w:szCs w:val="24"/>
        </w:rPr>
      </w:pPr>
      <w:r>
        <w:rPr>
          <w:rFonts w:ascii="Century" w:hAnsi="Century"/>
          <w:sz w:val="24"/>
          <w:szCs w:val="24"/>
        </w:rPr>
        <w:t>Eficiente y Eficaz administración de los Recursos Humanos, Docentes y Asistentes Técnicos de la Educación, asociados al respectivo Proyecto Educativo Institucional y Comunal.</w:t>
      </w:r>
    </w:p>
    <w:p w:rsidR="008A51A3" w:rsidRDefault="008A51A3" w:rsidP="008A51A3">
      <w:pPr>
        <w:pStyle w:val="Sinespaciado"/>
        <w:numPr>
          <w:ilvl w:val="0"/>
          <w:numId w:val="1"/>
        </w:numPr>
        <w:jc w:val="both"/>
        <w:rPr>
          <w:rFonts w:ascii="Century" w:hAnsi="Century"/>
          <w:sz w:val="24"/>
          <w:szCs w:val="24"/>
        </w:rPr>
      </w:pPr>
      <w:r>
        <w:rPr>
          <w:rFonts w:ascii="Century" w:hAnsi="Century"/>
          <w:sz w:val="24"/>
          <w:szCs w:val="24"/>
        </w:rPr>
        <w:t>Perfeccionamiento Docente altamente correlativo y pertinente al currículum formal y a las demandas del Proyecto Educativo Institucional de cada comunidad escolar.</w:t>
      </w:r>
    </w:p>
    <w:p w:rsidR="008A51A3" w:rsidRDefault="008A51A3" w:rsidP="008A51A3">
      <w:pPr>
        <w:pStyle w:val="Sinespaciado"/>
        <w:numPr>
          <w:ilvl w:val="0"/>
          <w:numId w:val="1"/>
        </w:numPr>
        <w:jc w:val="both"/>
        <w:rPr>
          <w:rFonts w:ascii="Century" w:hAnsi="Century"/>
          <w:sz w:val="24"/>
          <w:szCs w:val="24"/>
        </w:rPr>
      </w:pPr>
      <w:r>
        <w:rPr>
          <w:rFonts w:ascii="Century" w:hAnsi="Century"/>
          <w:sz w:val="24"/>
          <w:szCs w:val="24"/>
        </w:rPr>
        <w:t>Incorporación progresiva del idioma</w:t>
      </w:r>
      <w:r w:rsidR="00B27457">
        <w:rPr>
          <w:rFonts w:ascii="Century" w:hAnsi="Century"/>
          <w:sz w:val="24"/>
          <w:szCs w:val="24"/>
        </w:rPr>
        <w:t xml:space="preserve"> Inglés en los establecimientos, dentro del contexto curricular de libre disposición con programas aprobados por el MINEDUC (Modalidad de profesores itinerante</w:t>
      </w:r>
      <w:r w:rsidR="002F7D8E">
        <w:rPr>
          <w:rFonts w:ascii="Century" w:hAnsi="Century"/>
          <w:sz w:val="24"/>
          <w:szCs w:val="24"/>
        </w:rPr>
        <w:t>s</w:t>
      </w:r>
      <w:r w:rsidR="00B27457">
        <w:rPr>
          <w:rFonts w:ascii="Century" w:hAnsi="Century"/>
          <w:sz w:val="24"/>
          <w:szCs w:val="24"/>
        </w:rPr>
        <w:t>).</w:t>
      </w:r>
    </w:p>
    <w:p w:rsidR="00B27457" w:rsidRDefault="00B27457" w:rsidP="008A51A3">
      <w:pPr>
        <w:pStyle w:val="Sinespaciado"/>
        <w:numPr>
          <w:ilvl w:val="0"/>
          <w:numId w:val="1"/>
        </w:numPr>
        <w:jc w:val="both"/>
        <w:rPr>
          <w:rFonts w:ascii="Century" w:hAnsi="Century"/>
          <w:sz w:val="24"/>
          <w:szCs w:val="24"/>
        </w:rPr>
      </w:pPr>
      <w:r>
        <w:rPr>
          <w:rFonts w:ascii="Century" w:hAnsi="Century"/>
          <w:sz w:val="24"/>
          <w:szCs w:val="24"/>
        </w:rPr>
        <w:t xml:space="preserve">Enseñanza del idioma </w:t>
      </w:r>
      <w:proofErr w:type="spellStart"/>
      <w:r>
        <w:rPr>
          <w:rFonts w:ascii="Century" w:hAnsi="Century"/>
          <w:sz w:val="24"/>
          <w:szCs w:val="24"/>
        </w:rPr>
        <w:t>Aymara</w:t>
      </w:r>
      <w:proofErr w:type="spellEnd"/>
      <w:r>
        <w:rPr>
          <w:rFonts w:ascii="Century" w:hAnsi="Century"/>
          <w:sz w:val="24"/>
          <w:szCs w:val="24"/>
        </w:rPr>
        <w:t xml:space="preserve"> por la alta presencia de esta etnia en la comuna, a través de profesores de la </w:t>
      </w:r>
      <w:r w:rsidR="00FA6820">
        <w:rPr>
          <w:rFonts w:ascii="Century" w:hAnsi="Century"/>
          <w:sz w:val="24"/>
          <w:szCs w:val="24"/>
        </w:rPr>
        <w:t>m</w:t>
      </w:r>
      <w:r>
        <w:rPr>
          <w:rFonts w:ascii="Century" w:hAnsi="Century"/>
          <w:sz w:val="24"/>
          <w:szCs w:val="24"/>
        </w:rPr>
        <w:t>odalidad itinerante.</w:t>
      </w:r>
    </w:p>
    <w:p w:rsidR="00B27457" w:rsidRDefault="00B27457" w:rsidP="008A51A3">
      <w:pPr>
        <w:pStyle w:val="Sinespaciado"/>
        <w:numPr>
          <w:ilvl w:val="0"/>
          <w:numId w:val="1"/>
        </w:numPr>
        <w:jc w:val="both"/>
        <w:rPr>
          <w:rFonts w:ascii="Century" w:hAnsi="Century"/>
          <w:sz w:val="24"/>
          <w:szCs w:val="24"/>
        </w:rPr>
      </w:pPr>
      <w:r>
        <w:rPr>
          <w:rFonts w:ascii="Century" w:hAnsi="Century"/>
          <w:sz w:val="24"/>
          <w:szCs w:val="24"/>
        </w:rPr>
        <w:t>Articulación permanente con instituciones de Educación Superior, que permiten un mayor desarrollo educacional a nivel de gestión directiva, técnico pedagógico y de aula.</w:t>
      </w:r>
    </w:p>
    <w:p w:rsidR="00B27457" w:rsidRDefault="00B27457" w:rsidP="008A51A3">
      <w:pPr>
        <w:pStyle w:val="Sinespaciado"/>
        <w:numPr>
          <w:ilvl w:val="0"/>
          <w:numId w:val="1"/>
        </w:numPr>
        <w:jc w:val="both"/>
        <w:rPr>
          <w:rFonts w:ascii="Century" w:hAnsi="Century"/>
          <w:sz w:val="24"/>
          <w:szCs w:val="24"/>
        </w:rPr>
      </w:pPr>
      <w:r>
        <w:rPr>
          <w:rFonts w:ascii="Century" w:hAnsi="Century"/>
          <w:sz w:val="24"/>
          <w:szCs w:val="24"/>
        </w:rPr>
        <w:t xml:space="preserve">Promoción de iniciativas de apoyo a la </w:t>
      </w:r>
      <w:proofErr w:type="spellStart"/>
      <w:r>
        <w:rPr>
          <w:rFonts w:ascii="Century" w:hAnsi="Century"/>
          <w:sz w:val="24"/>
          <w:szCs w:val="24"/>
        </w:rPr>
        <w:t>Transversalidad</w:t>
      </w:r>
      <w:proofErr w:type="spellEnd"/>
      <w:r>
        <w:rPr>
          <w:rFonts w:ascii="Century" w:hAnsi="Century"/>
          <w:sz w:val="24"/>
          <w:szCs w:val="24"/>
        </w:rPr>
        <w:t>, Deportes, Ciencia, Tecnología, Artes y tiempo libre educacional.</w:t>
      </w:r>
    </w:p>
    <w:p w:rsidR="00B27457" w:rsidRDefault="00B27457" w:rsidP="008A51A3">
      <w:pPr>
        <w:pStyle w:val="Sinespaciado"/>
        <w:numPr>
          <w:ilvl w:val="0"/>
          <w:numId w:val="1"/>
        </w:numPr>
        <w:jc w:val="both"/>
        <w:rPr>
          <w:rFonts w:ascii="Century" w:hAnsi="Century"/>
          <w:sz w:val="24"/>
          <w:szCs w:val="24"/>
        </w:rPr>
      </w:pPr>
      <w:r>
        <w:rPr>
          <w:rFonts w:ascii="Century" w:hAnsi="Century"/>
          <w:sz w:val="24"/>
          <w:szCs w:val="24"/>
        </w:rPr>
        <w:t xml:space="preserve">Mejoramiento de la infraestructura educacional y de nuevos espacios educativos mediante postulación a fondos </w:t>
      </w:r>
      <w:proofErr w:type="spellStart"/>
      <w:r>
        <w:rPr>
          <w:rFonts w:ascii="Century" w:hAnsi="Century"/>
          <w:sz w:val="24"/>
          <w:szCs w:val="24"/>
        </w:rPr>
        <w:t>concursables</w:t>
      </w:r>
      <w:proofErr w:type="spellEnd"/>
      <w:r>
        <w:rPr>
          <w:rFonts w:ascii="Century" w:hAnsi="Century"/>
          <w:sz w:val="24"/>
          <w:szCs w:val="24"/>
        </w:rPr>
        <w:t>, tanto gubernamentales como privados.</w:t>
      </w:r>
    </w:p>
    <w:p w:rsidR="00B27457" w:rsidRDefault="00B27457" w:rsidP="008A51A3">
      <w:pPr>
        <w:pStyle w:val="Sinespaciado"/>
        <w:numPr>
          <w:ilvl w:val="0"/>
          <w:numId w:val="1"/>
        </w:numPr>
        <w:jc w:val="both"/>
        <w:rPr>
          <w:rFonts w:ascii="Century" w:hAnsi="Century"/>
          <w:sz w:val="24"/>
          <w:szCs w:val="24"/>
        </w:rPr>
      </w:pPr>
      <w:r>
        <w:rPr>
          <w:rFonts w:ascii="Century" w:hAnsi="Century"/>
          <w:sz w:val="24"/>
          <w:szCs w:val="24"/>
        </w:rPr>
        <w:t>Incorporación de tecnología de la información y comunicación, a las prácticas docentes, estableciendo redes de apoyo y colaboración.</w:t>
      </w:r>
    </w:p>
    <w:p w:rsidR="00B27457" w:rsidRDefault="00B27457" w:rsidP="008A51A3">
      <w:pPr>
        <w:pStyle w:val="Sinespaciado"/>
        <w:numPr>
          <w:ilvl w:val="0"/>
          <w:numId w:val="1"/>
        </w:numPr>
        <w:jc w:val="both"/>
        <w:rPr>
          <w:rFonts w:ascii="Century" w:hAnsi="Century"/>
          <w:sz w:val="24"/>
          <w:szCs w:val="24"/>
        </w:rPr>
      </w:pPr>
      <w:r>
        <w:rPr>
          <w:rFonts w:ascii="Century" w:hAnsi="Century"/>
          <w:sz w:val="24"/>
          <w:szCs w:val="24"/>
        </w:rPr>
        <w:t>Atención a los Alumnos (as) con necesidades Educativas Especiales.</w:t>
      </w:r>
    </w:p>
    <w:p w:rsidR="00B27457" w:rsidRDefault="00B27457" w:rsidP="00B27457">
      <w:pPr>
        <w:pStyle w:val="Sinespaciado"/>
        <w:jc w:val="both"/>
        <w:rPr>
          <w:rFonts w:ascii="Century" w:hAnsi="Century"/>
          <w:sz w:val="24"/>
          <w:szCs w:val="24"/>
        </w:rPr>
      </w:pPr>
    </w:p>
    <w:p w:rsidR="00B27457" w:rsidRDefault="00B27457" w:rsidP="00B27457">
      <w:pPr>
        <w:pStyle w:val="Sinespaciado"/>
        <w:jc w:val="both"/>
        <w:rPr>
          <w:rFonts w:ascii="Century" w:hAnsi="Century"/>
          <w:sz w:val="24"/>
          <w:szCs w:val="24"/>
        </w:rPr>
      </w:pPr>
    </w:p>
    <w:p w:rsidR="00B27457" w:rsidRDefault="00B27457" w:rsidP="00B27457">
      <w:pPr>
        <w:pStyle w:val="Sinespaciado"/>
        <w:jc w:val="both"/>
        <w:rPr>
          <w:rFonts w:ascii="Century" w:hAnsi="Century"/>
          <w:sz w:val="24"/>
          <w:szCs w:val="24"/>
        </w:rPr>
      </w:pPr>
    </w:p>
    <w:p w:rsidR="00B27457" w:rsidRDefault="00B27457" w:rsidP="00B27457">
      <w:pPr>
        <w:pStyle w:val="Sinespaciado"/>
        <w:jc w:val="both"/>
        <w:rPr>
          <w:rFonts w:ascii="Century" w:hAnsi="Century"/>
          <w:sz w:val="24"/>
          <w:szCs w:val="24"/>
        </w:rPr>
      </w:pPr>
    </w:p>
    <w:p w:rsidR="00B27457" w:rsidRDefault="00B27457" w:rsidP="00B27457">
      <w:pPr>
        <w:pStyle w:val="Sinespaciado"/>
        <w:jc w:val="both"/>
        <w:rPr>
          <w:rFonts w:ascii="Century" w:hAnsi="Century"/>
          <w:sz w:val="24"/>
          <w:szCs w:val="24"/>
        </w:rPr>
      </w:pPr>
    </w:p>
    <w:p w:rsidR="00B27457" w:rsidRDefault="00B27457" w:rsidP="00B27457">
      <w:pPr>
        <w:pStyle w:val="Sinespaciado"/>
        <w:jc w:val="both"/>
        <w:rPr>
          <w:rFonts w:ascii="Century" w:hAnsi="Century"/>
          <w:sz w:val="24"/>
          <w:szCs w:val="24"/>
        </w:rPr>
      </w:pPr>
    </w:p>
    <w:p w:rsidR="00B27457" w:rsidRDefault="00B27457" w:rsidP="00B27457">
      <w:pPr>
        <w:pStyle w:val="Sinespaciado"/>
        <w:jc w:val="both"/>
        <w:rPr>
          <w:rFonts w:ascii="Century" w:hAnsi="Century"/>
          <w:sz w:val="24"/>
          <w:szCs w:val="24"/>
        </w:rPr>
      </w:pPr>
    </w:p>
    <w:p w:rsidR="001020F5" w:rsidRDefault="001020F5" w:rsidP="00B27457">
      <w:pPr>
        <w:pStyle w:val="Sinespaciado"/>
        <w:jc w:val="both"/>
        <w:rPr>
          <w:rFonts w:ascii="Century" w:hAnsi="Century"/>
          <w:b/>
          <w:sz w:val="24"/>
          <w:szCs w:val="24"/>
        </w:rPr>
      </w:pPr>
    </w:p>
    <w:p w:rsidR="001020F5" w:rsidRDefault="001020F5" w:rsidP="00B27457">
      <w:pPr>
        <w:pStyle w:val="Sinespaciado"/>
        <w:jc w:val="both"/>
        <w:rPr>
          <w:rFonts w:ascii="Century" w:hAnsi="Century"/>
          <w:b/>
          <w:sz w:val="24"/>
          <w:szCs w:val="24"/>
        </w:rPr>
      </w:pPr>
    </w:p>
    <w:p w:rsidR="00B27457" w:rsidRPr="00445B60" w:rsidRDefault="000A4AFA" w:rsidP="00B27457">
      <w:pPr>
        <w:pStyle w:val="Sinespaciado"/>
        <w:jc w:val="both"/>
        <w:rPr>
          <w:rFonts w:ascii="Century" w:hAnsi="Century"/>
          <w:b/>
          <w:sz w:val="24"/>
          <w:szCs w:val="24"/>
        </w:rPr>
      </w:pPr>
      <w:r w:rsidRPr="00445B60">
        <w:rPr>
          <w:rFonts w:ascii="Century" w:hAnsi="Century"/>
          <w:b/>
          <w:sz w:val="24"/>
          <w:szCs w:val="24"/>
        </w:rPr>
        <w:t>3.  VISIÓN Y MISIÓ</w:t>
      </w:r>
      <w:r w:rsidR="00B27457" w:rsidRPr="00445B60">
        <w:rPr>
          <w:rFonts w:ascii="Century" w:hAnsi="Century"/>
          <w:b/>
          <w:sz w:val="24"/>
          <w:szCs w:val="24"/>
        </w:rPr>
        <w:t>N DEL SISTEMA EDUCATIVO</w:t>
      </w:r>
    </w:p>
    <w:p w:rsidR="00B27457" w:rsidRDefault="00B27457" w:rsidP="00B27457">
      <w:pPr>
        <w:pStyle w:val="Sinespaciado"/>
        <w:jc w:val="both"/>
        <w:rPr>
          <w:rFonts w:ascii="Century" w:hAnsi="Century"/>
          <w:sz w:val="24"/>
          <w:szCs w:val="24"/>
        </w:rPr>
      </w:pPr>
    </w:p>
    <w:p w:rsidR="00B27457" w:rsidRDefault="00B27457"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F4474E" w:rsidRDefault="00F4474E" w:rsidP="00B27457">
      <w:pPr>
        <w:pStyle w:val="Sinespaciado"/>
        <w:jc w:val="both"/>
        <w:rPr>
          <w:rFonts w:ascii="Century" w:hAnsi="Century"/>
          <w:sz w:val="24"/>
          <w:szCs w:val="24"/>
        </w:rPr>
      </w:pPr>
    </w:p>
    <w:p w:rsidR="00F4474E" w:rsidRDefault="00F4474E" w:rsidP="00B27457">
      <w:pPr>
        <w:pStyle w:val="Sinespaciado"/>
        <w:jc w:val="both"/>
        <w:rPr>
          <w:rFonts w:ascii="Century" w:hAnsi="Century"/>
          <w:sz w:val="24"/>
          <w:szCs w:val="24"/>
        </w:rPr>
      </w:pPr>
    </w:p>
    <w:p w:rsidR="00B27457" w:rsidRPr="000A4AFA" w:rsidRDefault="00B27457" w:rsidP="00445B60">
      <w:pPr>
        <w:pStyle w:val="Sinespaciado"/>
        <w:jc w:val="center"/>
        <w:rPr>
          <w:rFonts w:ascii="Century" w:hAnsi="Century"/>
          <w:b/>
          <w:sz w:val="24"/>
          <w:szCs w:val="24"/>
        </w:rPr>
      </w:pPr>
      <w:r w:rsidRPr="000A4AFA">
        <w:rPr>
          <w:rFonts w:ascii="Century" w:hAnsi="Century"/>
          <w:b/>
          <w:sz w:val="24"/>
          <w:szCs w:val="24"/>
        </w:rPr>
        <w:t>VISIÓN</w:t>
      </w:r>
    </w:p>
    <w:p w:rsidR="00B27457" w:rsidRDefault="00B27457" w:rsidP="00B27457">
      <w:pPr>
        <w:pStyle w:val="Sinespaciado"/>
        <w:jc w:val="both"/>
        <w:rPr>
          <w:rFonts w:ascii="Century" w:hAnsi="Century"/>
          <w:sz w:val="24"/>
          <w:szCs w:val="24"/>
        </w:rPr>
      </w:pPr>
    </w:p>
    <w:p w:rsidR="00B27457" w:rsidRDefault="00B27457" w:rsidP="00B27457">
      <w:pPr>
        <w:pStyle w:val="Sinespaciado"/>
        <w:jc w:val="both"/>
        <w:rPr>
          <w:rFonts w:ascii="Century" w:hAnsi="Century"/>
          <w:sz w:val="24"/>
          <w:szCs w:val="24"/>
        </w:rPr>
      </w:pPr>
    </w:p>
    <w:p w:rsidR="00B27457" w:rsidRDefault="00B27457" w:rsidP="00B27457">
      <w:pPr>
        <w:pStyle w:val="Sinespaciado"/>
        <w:jc w:val="both"/>
        <w:rPr>
          <w:rFonts w:ascii="Century" w:hAnsi="Century"/>
          <w:sz w:val="24"/>
          <w:szCs w:val="24"/>
        </w:rPr>
      </w:pPr>
      <w:r>
        <w:rPr>
          <w:rFonts w:ascii="Century" w:hAnsi="Century"/>
          <w:sz w:val="24"/>
          <w:szCs w:val="24"/>
        </w:rPr>
        <w:tab/>
        <w:t>La educación</w:t>
      </w:r>
      <w:r w:rsidR="00595C5D">
        <w:rPr>
          <w:rFonts w:ascii="Century" w:hAnsi="Century"/>
          <w:sz w:val="24"/>
          <w:szCs w:val="24"/>
        </w:rPr>
        <w:t xml:space="preserve"> municipal asegura a todos los niños, niñas y jóvenes el desarrollo máximo de sus potencialidades con pertinencia local y énfasis en Educación Intercultural Bilingüe, y en los ámbitos </w:t>
      </w:r>
      <w:proofErr w:type="spellStart"/>
      <w:r w:rsidR="00595C5D">
        <w:rPr>
          <w:rFonts w:ascii="Century" w:hAnsi="Century"/>
          <w:sz w:val="24"/>
          <w:szCs w:val="24"/>
        </w:rPr>
        <w:t>valóricos</w:t>
      </w:r>
      <w:proofErr w:type="spellEnd"/>
      <w:r w:rsidR="00595C5D">
        <w:rPr>
          <w:rFonts w:ascii="Century" w:hAnsi="Century"/>
          <w:sz w:val="24"/>
          <w:szCs w:val="24"/>
        </w:rPr>
        <w:t>, intelectuales, sociales y culturales, con el fin de mejorar la calidad educativa, como así mismo garantiza espacios para la concreción de objetivos y anhelos emergentes que se proponen sus actores a partir de sus vivencias espirituales y materiales.   Dirigida la atención de la diversidad, que responda a las reales necesidades y expectativas de nuestros educandos en su formación socio-educativa.</w:t>
      </w:r>
    </w:p>
    <w:p w:rsidR="00F4474E" w:rsidRDefault="00F4474E"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F4474E" w:rsidRDefault="00F4474E" w:rsidP="00B27457">
      <w:pPr>
        <w:pStyle w:val="Sinespaciado"/>
        <w:jc w:val="both"/>
        <w:rPr>
          <w:rFonts w:ascii="Century" w:hAnsi="Century"/>
          <w:sz w:val="24"/>
          <w:szCs w:val="24"/>
        </w:rPr>
      </w:pPr>
    </w:p>
    <w:p w:rsidR="00F4474E" w:rsidRDefault="00F4474E" w:rsidP="00B27457">
      <w:pPr>
        <w:pStyle w:val="Sinespaciado"/>
        <w:jc w:val="both"/>
        <w:rPr>
          <w:rFonts w:ascii="Century" w:hAnsi="Century"/>
          <w:sz w:val="24"/>
          <w:szCs w:val="24"/>
        </w:rPr>
      </w:pPr>
    </w:p>
    <w:p w:rsidR="00595C5D" w:rsidRDefault="00595C5D" w:rsidP="00B27457">
      <w:pPr>
        <w:pStyle w:val="Sinespaciado"/>
        <w:jc w:val="both"/>
        <w:rPr>
          <w:rFonts w:ascii="Century" w:hAnsi="Century"/>
          <w:sz w:val="24"/>
          <w:szCs w:val="24"/>
        </w:rPr>
      </w:pPr>
    </w:p>
    <w:p w:rsidR="00595C5D" w:rsidRPr="000A4AFA" w:rsidRDefault="00595C5D" w:rsidP="00445B60">
      <w:pPr>
        <w:pStyle w:val="Sinespaciado"/>
        <w:jc w:val="center"/>
        <w:rPr>
          <w:rFonts w:ascii="Century" w:hAnsi="Century"/>
          <w:b/>
          <w:sz w:val="24"/>
          <w:szCs w:val="24"/>
        </w:rPr>
      </w:pPr>
      <w:r w:rsidRPr="000A4AFA">
        <w:rPr>
          <w:rFonts w:ascii="Century" w:hAnsi="Century"/>
          <w:b/>
          <w:sz w:val="24"/>
          <w:szCs w:val="24"/>
        </w:rPr>
        <w:t>MISIÓN</w:t>
      </w:r>
    </w:p>
    <w:p w:rsidR="00595C5D" w:rsidRDefault="00595C5D" w:rsidP="00B27457">
      <w:pPr>
        <w:pStyle w:val="Sinespaciado"/>
        <w:jc w:val="both"/>
        <w:rPr>
          <w:rFonts w:ascii="Century" w:hAnsi="Century"/>
          <w:sz w:val="24"/>
          <w:szCs w:val="24"/>
        </w:rPr>
      </w:pPr>
    </w:p>
    <w:p w:rsidR="00595C5D" w:rsidRDefault="00595C5D" w:rsidP="00B27457">
      <w:pPr>
        <w:pStyle w:val="Sinespaciado"/>
        <w:jc w:val="both"/>
        <w:rPr>
          <w:rFonts w:ascii="Century" w:hAnsi="Century"/>
          <w:sz w:val="24"/>
          <w:szCs w:val="24"/>
        </w:rPr>
      </w:pPr>
    </w:p>
    <w:p w:rsidR="00595C5D" w:rsidRDefault="00595C5D" w:rsidP="00B27457">
      <w:pPr>
        <w:pStyle w:val="Sinespaciado"/>
        <w:jc w:val="both"/>
        <w:rPr>
          <w:rFonts w:ascii="Century" w:hAnsi="Century"/>
          <w:sz w:val="24"/>
          <w:szCs w:val="24"/>
        </w:rPr>
      </w:pPr>
      <w:r>
        <w:rPr>
          <w:rFonts w:ascii="Century" w:hAnsi="Century"/>
          <w:sz w:val="24"/>
          <w:szCs w:val="24"/>
        </w:rPr>
        <w:tab/>
        <w:t>Acoge</w:t>
      </w:r>
      <w:r w:rsidR="000A4224">
        <w:rPr>
          <w:rFonts w:ascii="Century" w:hAnsi="Century"/>
          <w:sz w:val="24"/>
          <w:szCs w:val="24"/>
        </w:rPr>
        <w:t xml:space="preserve">r a todos los alumnos y alumnas con respeto por su identidad cultural y hacia su propia realidad y contexto </w:t>
      </w:r>
      <w:proofErr w:type="spellStart"/>
      <w:r w:rsidR="000A4224">
        <w:rPr>
          <w:rFonts w:ascii="Century" w:hAnsi="Century"/>
          <w:sz w:val="24"/>
          <w:szCs w:val="24"/>
        </w:rPr>
        <w:t>biopsico</w:t>
      </w:r>
      <w:r w:rsidR="00FA6820">
        <w:rPr>
          <w:rFonts w:ascii="Century" w:hAnsi="Century"/>
          <w:sz w:val="24"/>
          <w:szCs w:val="24"/>
        </w:rPr>
        <w:t>s</w:t>
      </w:r>
      <w:r w:rsidR="000A4224">
        <w:rPr>
          <w:rFonts w:ascii="Century" w:hAnsi="Century"/>
          <w:sz w:val="24"/>
          <w:szCs w:val="24"/>
        </w:rPr>
        <w:t>ocial</w:t>
      </w:r>
      <w:proofErr w:type="spellEnd"/>
      <w:r w:rsidR="000A4224">
        <w:rPr>
          <w:rFonts w:ascii="Century" w:hAnsi="Century"/>
          <w:sz w:val="24"/>
          <w:szCs w:val="24"/>
        </w:rPr>
        <w:t xml:space="preserve">, con integración de la familia, brindándoles formación en lo curricular, </w:t>
      </w:r>
      <w:proofErr w:type="spellStart"/>
      <w:r w:rsidR="000A4224">
        <w:rPr>
          <w:rFonts w:ascii="Century" w:hAnsi="Century"/>
          <w:sz w:val="24"/>
          <w:szCs w:val="24"/>
        </w:rPr>
        <w:t>valórico</w:t>
      </w:r>
      <w:proofErr w:type="spellEnd"/>
      <w:r w:rsidR="000A4224">
        <w:rPr>
          <w:rFonts w:ascii="Century" w:hAnsi="Century"/>
          <w:sz w:val="24"/>
          <w:szCs w:val="24"/>
        </w:rPr>
        <w:t xml:space="preserve"> y desarrollo de la capacidad del liderazgo, generando hábitos de estudio permanente, que deriven en calidad y equidad para el logro de competencias, que les permita</w:t>
      </w:r>
      <w:r w:rsidR="00FA6820">
        <w:rPr>
          <w:rFonts w:ascii="Century" w:hAnsi="Century"/>
          <w:sz w:val="24"/>
          <w:szCs w:val="24"/>
        </w:rPr>
        <w:t>n</w:t>
      </w:r>
      <w:r w:rsidR="000A4224">
        <w:rPr>
          <w:rFonts w:ascii="Century" w:hAnsi="Century"/>
          <w:sz w:val="24"/>
          <w:szCs w:val="24"/>
        </w:rPr>
        <w:t xml:space="preserve"> integrarse responsablemente a una comunidad globalizada, activa y participativa, y con herramientas adecuadas para que puedan enfrentar los niveles educativos superiores.</w:t>
      </w:r>
    </w:p>
    <w:p w:rsidR="000A4224" w:rsidRDefault="000A4224" w:rsidP="00B27457">
      <w:pPr>
        <w:pStyle w:val="Sinespaciado"/>
        <w:jc w:val="both"/>
        <w:rPr>
          <w:rFonts w:ascii="Century" w:hAnsi="Century"/>
          <w:sz w:val="24"/>
          <w:szCs w:val="24"/>
        </w:rPr>
      </w:pPr>
    </w:p>
    <w:p w:rsidR="008A44CE" w:rsidRDefault="008A44CE" w:rsidP="00B27457">
      <w:pPr>
        <w:pStyle w:val="Sinespaciado"/>
        <w:jc w:val="both"/>
        <w:rPr>
          <w:rFonts w:ascii="Century" w:hAnsi="Century"/>
          <w:sz w:val="24"/>
          <w:szCs w:val="24"/>
        </w:rPr>
      </w:pPr>
    </w:p>
    <w:p w:rsidR="008A44CE" w:rsidRDefault="008A44CE" w:rsidP="00B27457">
      <w:pPr>
        <w:pStyle w:val="Sinespaciado"/>
        <w:jc w:val="both"/>
        <w:rPr>
          <w:rFonts w:ascii="Century" w:hAnsi="Century"/>
          <w:sz w:val="24"/>
          <w:szCs w:val="24"/>
        </w:rPr>
      </w:pPr>
    </w:p>
    <w:p w:rsidR="008A44CE" w:rsidRDefault="008A44CE" w:rsidP="00B27457">
      <w:pPr>
        <w:pStyle w:val="Sinespaciado"/>
        <w:jc w:val="both"/>
        <w:rPr>
          <w:rFonts w:ascii="Century" w:hAnsi="Century"/>
          <w:sz w:val="24"/>
          <w:szCs w:val="24"/>
        </w:rPr>
      </w:pPr>
    </w:p>
    <w:p w:rsidR="008A44CE" w:rsidRDefault="008A44CE" w:rsidP="00B27457">
      <w:pPr>
        <w:pStyle w:val="Sinespaciado"/>
        <w:jc w:val="both"/>
        <w:rPr>
          <w:rFonts w:ascii="Century" w:hAnsi="Century"/>
          <w:sz w:val="24"/>
          <w:szCs w:val="24"/>
        </w:rPr>
      </w:pPr>
    </w:p>
    <w:p w:rsidR="00445B60" w:rsidRDefault="00445B60" w:rsidP="00B27457">
      <w:pPr>
        <w:pStyle w:val="Sinespaciado"/>
        <w:jc w:val="both"/>
        <w:rPr>
          <w:rFonts w:ascii="Century" w:hAnsi="Century"/>
          <w:sz w:val="24"/>
          <w:szCs w:val="24"/>
        </w:rPr>
      </w:pPr>
    </w:p>
    <w:p w:rsidR="00445B60" w:rsidRDefault="00445B60" w:rsidP="00B27457">
      <w:pPr>
        <w:pStyle w:val="Sinespaciado"/>
        <w:jc w:val="both"/>
        <w:rPr>
          <w:rFonts w:ascii="Century" w:hAnsi="Century"/>
          <w:sz w:val="24"/>
          <w:szCs w:val="24"/>
        </w:rPr>
      </w:pPr>
    </w:p>
    <w:p w:rsidR="00445B60" w:rsidRDefault="00445B60" w:rsidP="00B27457">
      <w:pPr>
        <w:pStyle w:val="Sinespaciado"/>
        <w:jc w:val="both"/>
        <w:rPr>
          <w:rFonts w:ascii="Century" w:hAnsi="Century"/>
          <w:sz w:val="24"/>
          <w:szCs w:val="24"/>
        </w:rPr>
      </w:pPr>
    </w:p>
    <w:p w:rsidR="00445B60" w:rsidRDefault="00445B60" w:rsidP="00B27457">
      <w:pPr>
        <w:pStyle w:val="Sinespaciado"/>
        <w:jc w:val="both"/>
        <w:rPr>
          <w:rFonts w:ascii="Century" w:hAnsi="Century"/>
          <w:sz w:val="24"/>
          <w:szCs w:val="24"/>
        </w:rPr>
      </w:pPr>
    </w:p>
    <w:p w:rsidR="001020F5" w:rsidRDefault="001020F5" w:rsidP="00B27457">
      <w:pPr>
        <w:pStyle w:val="Sinespaciado"/>
        <w:jc w:val="both"/>
        <w:rPr>
          <w:rFonts w:ascii="Century" w:hAnsi="Century"/>
          <w:sz w:val="24"/>
          <w:szCs w:val="24"/>
        </w:rPr>
      </w:pPr>
    </w:p>
    <w:p w:rsidR="00445B60" w:rsidRDefault="00445B60" w:rsidP="00B27457">
      <w:pPr>
        <w:pStyle w:val="Sinespaciado"/>
        <w:jc w:val="both"/>
        <w:rPr>
          <w:rFonts w:ascii="Century" w:hAnsi="Century"/>
          <w:sz w:val="24"/>
          <w:szCs w:val="24"/>
        </w:rPr>
      </w:pPr>
    </w:p>
    <w:p w:rsidR="007D0F00" w:rsidRPr="007D0F00" w:rsidRDefault="007D0F00" w:rsidP="007D0F00">
      <w:pPr>
        <w:pStyle w:val="Sinespaciado"/>
        <w:jc w:val="both"/>
        <w:rPr>
          <w:rFonts w:ascii="Century" w:hAnsi="Century"/>
          <w:b/>
          <w:sz w:val="24"/>
          <w:szCs w:val="24"/>
        </w:rPr>
      </w:pPr>
      <w:r w:rsidRPr="007D0F00">
        <w:rPr>
          <w:rFonts w:ascii="Century" w:hAnsi="Century"/>
          <w:b/>
          <w:sz w:val="24"/>
          <w:szCs w:val="24"/>
        </w:rPr>
        <w:t>4. METODO</w:t>
      </w:r>
      <w:r>
        <w:rPr>
          <w:rFonts w:ascii="Century" w:hAnsi="Century"/>
          <w:b/>
          <w:sz w:val="24"/>
          <w:szCs w:val="24"/>
        </w:rPr>
        <w:t>LOGÍA FORMULACIÓN PADEM AÑO 2013</w:t>
      </w:r>
    </w:p>
    <w:p w:rsidR="007D0F00" w:rsidRDefault="007D0F00" w:rsidP="007D0F00">
      <w:pPr>
        <w:pStyle w:val="Sinespaciado"/>
        <w:jc w:val="both"/>
        <w:rPr>
          <w:rFonts w:ascii="Century" w:hAnsi="Century"/>
          <w:sz w:val="24"/>
          <w:szCs w:val="24"/>
        </w:rPr>
      </w:pPr>
    </w:p>
    <w:p w:rsidR="002B36AD" w:rsidRDefault="002B36AD" w:rsidP="007D0F00">
      <w:pPr>
        <w:pStyle w:val="Sinespaciado"/>
        <w:jc w:val="both"/>
        <w:rPr>
          <w:rFonts w:ascii="Century" w:hAnsi="Century"/>
          <w:sz w:val="24"/>
          <w:szCs w:val="24"/>
        </w:rPr>
      </w:pPr>
    </w:p>
    <w:p w:rsidR="002B36AD" w:rsidRDefault="002B36AD"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En la elaboración del Plan Anual de Desarrollo Educativo Municipal 2013, se utilizó la metodología de revisión en grupos de trabajo, analizando y realizando las adecuaciones que permitieran su reorientación, atendiendo a la pertinencia cultural, el contexto social, calidad, necesidades e intereses producto de la realidad que presenta la comuna, siendo las líneas de acción las siguientes:</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 Área de Interculturalidad.</w:t>
      </w:r>
    </w:p>
    <w:p w:rsidR="007D0F00" w:rsidRDefault="007D0F00" w:rsidP="007D0F00">
      <w:pPr>
        <w:pStyle w:val="Sinespaciado"/>
        <w:jc w:val="both"/>
        <w:rPr>
          <w:rFonts w:ascii="Century" w:hAnsi="Century"/>
          <w:sz w:val="24"/>
          <w:szCs w:val="24"/>
        </w:rPr>
      </w:pPr>
      <w:r>
        <w:rPr>
          <w:rFonts w:ascii="Century" w:hAnsi="Century"/>
          <w:sz w:val="24"/>
          <w:szCs w:val="24"/>
        </w:rPr>
        <w:t>◘ Área de Liderazgo.</w:t>
      </w:r>
    </w:p>
    <w:p w:rsidR="007D0F00" w:rsidRDefault="007D0F00" w:rsidP="007D0F00">
      <w:pPr>
        <w:pStyle w:val="Sinespaciado"/>
        <w:jc w:val="both"/>
        <w:rPr>
          <w:rFonts w:ascii="Century" w:hAnsi="Century"/>
          <w:sz w:val="24"/>
          <w:szCs w:val="24"/>
        </w:rPr>
      </w:pPr>
      <w:r>
        <w:rPr>
          <w:rFonts w:ascii="Century" w:hAnsi="Century"/>
          <w:sz w:val="24"/>
          <w:szCs w:val="24"/>
        </w:rPr>
        <w:t>◘ Área de Gestión Curricular.</w:t>
      </w:r>
    </w:p>
    <w:p w:rsidR="007D0F00" w:rsidRDefault="007D0F00" w:rsidP="007D0F00">
      <w:pPr>
        <w:pStyle w:val="Sinespaciado"/>
        <w:jc w:val="both"/>
        <w:rPr>
          <w:rFonts w:ascii="Century" w:hAnsi="Century"/>
          <w:sz w:val="24"/>
          <w:szCs w:val="24"/>
        </w:rPr>
      </w:pPr>
      <w:r>
        <w:rPr>
          <w:rFonts w:ascii="Century" w:hAnsi="Century"/>
          <w:sz w:val="24"/>
          <w:szCs w:val="24"/>
        </w:rPr>
        <w:t>◘ Área de Convivencia y Apoyo al Estudiante.</w:t>
      </w:r>
    </w:p>
    <w:p w:rsidR="007D0F00" w:rsidRDefault="007D0F00" w:rsidP="007D0F00">
      <w:pPr>
        <w:pStyle w:val="Sinespaciado"/>
        <w:jc w:val="both"/>
        <w:rPr>
          <w:rFonts w:ascii="Century" w:hAnsi="Century"/>
          <w:sz w:val="24"/>
          <w:szCs w:val="24"/>
        </w:rPr>
      </w:pPr>
      <w:r>
        <w:rPr>
          <w:rFonts w:ascii="Century" w:hAnsi="Century"/>
          <w:sz w:val="24"/>
          <w:szCs w:val="24"/>
        </w:rPr>
        <w:t xml:space="preserve">◘ Área de Recursos: Humanos, Financieros, Materiales, Tecnológicos, soportes y </w:t>
      </w:r>
    </w:p>
    <w:p w:rsidR="007D0F00" w:rsidRDefault="007D0F00" w:rsidP="007D0F00">
      <w:pPr>
        <w:pStyle w:val="Sinespaciado"/>
        <w:jc w:val="both"/>
        <w:rPr>
          <w:rFonts w:ascii="Century" w:hAnsi="Century"/>
          <w:sz w:val="24"/>
          <w:szCs w:val="24"/>
        </w:rPr>
      </w:pPr>
      <w:r>
        <w:rPr>
          <w:rFonts w:ascii="Century" w:hAnsi="Century"/>
          <w:sz w:val="24"/>
          <w:szCs w:val="24"/>
        </w:rPr>
        <w:t xml:space="preserve">   Servicios.</w:t>
      </w:r>
    </w:p>
    <w:p w:rsidR="007D0F00" w:rsidRDefault="007D0F00" w:rsidP="007D0F00">
      <w:pPr>
        <w:pStyle w:val="Sinespaciado"/>
        <w:jc w:val="both"/>
        <w:rPr>
          <w:rFonts w:ascii="Century" w:hAnsi="Century"/>
          <w:sz w:val="24"/>
          <w:szCs w:val="24"/>
        </w:rPr>
      </w:pPr>
      <w:r>
        <w:rPr>
          <w:rFonts w:ascii="Century" w:hAnsi="Century"/>
          <w:sz w:val="24"/>
          <w:szCs w:val="24"/>
        </w:rPr>
        <w:t>◘ Área de Resultados.</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Las principales fuentes referenciales fueron las bases de datos del Ministerio de Educación, los documentos oficiales referidos a los distintos programas de acción Ministerial, Municipal y de la Ley SEP; además, de los Planes de Mejoramiento Educativo de los Establecimientos  Educacionales de los años 200</w:t>
      </w:r>
      <w:r w:rsidR="002F7D8E">
        <w:rPr>
          <w:rFonts w:ascii="Century" w:hAnsi="Century"/>
          <w:sz w:val="24"/>
          <w:szCs w:val="24"/>
        </w:rPr>
        <w:t>8</w:t>
      </w:r>
      <w:r>
        <w:rPr>
          <w:rFonts w:ascii="Century" w:hAnsi="Century"/>
          <w:sz w:val="24"/>
          <w:szCs w:val="24"/>
        </w:rPr>
        <w:t xml:space="preserve"> a la fecha.</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Para la elaboración de las tablas estadísticas y del presupuesto, se han utilizado como fuentes de referencia: Boletines de Subvención, Plataforma SIGE del MINEDUC e información entregada y validada por los Establecimientos Educativos, Archivos del Departamento de Educación de la Comuna y de la UTP Comunal.</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7D0F00" w:rsidRPr="001020F5" w:rsidRDefault="007D0F00" w:rsidP="007D0F00">
      <w:pPr>
        <w:pStyle w:val="Sinespaciado"/>
        <w:jc w:val="both"/>
        <w:rPr>
          <w:rFonts w:ascii="Century" w:hAnsi="Century"/>
          <w:b/>
          <w:sz w:val="24"/>
          <w:szCs w:val="24"/>
        </w:rPr>
      </w:pPr>
      <w:r w:rsidRPr="001020F5">
        <w:rPr>
          <w:rFonts w:ascii="Century" w:hAnsi="Century"/>
          <w:b/>
          <w:sz w:val="24"/>
          <w:szCs w:val="24"/>
        </w:rPr>
        <w:t>4.1. PROGRAMA SUBVENCIÓN ESCOLAR PREFERENCIAL  SEP</w:t>
      </w:r>
    </w:p>
    <w:p w:rsidR="007D0F00" w:rsidRDefault="007D0F00" w:rsidP="007D0F00">
      <w:pPr>
        <w:pStyle w:val="Sinespaciado"/>
        <w:jc w:val="both"/>
        <w:rPr>
          <w:rFonts w:ascii="Century" w:hAnsi="Century"/>
          <w:sz w:val="24"/>
          <w:szCs w:val="24"/>
        </w:rPr>
      </w:pPr>
    </w:p>
    <w:p w:rsidR="001020F5" w:rsidRDefault="001020F5"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 Ley N° 20.248 de Subvención Escolar Preferencial SEP.</w:t>
      </w:r>
    </w:p>
    <w:p w:rsidR="007D0F00" w:rsidRDefault="007D0F00" w:rsidP="007D0F00">
      <w:pPr>
        <w:pStyle w:val="Sinespaciado"/>
        <w:jc w:val="both"/>
        <w:rPr>
          <w:rFonts w:ascii="Century" w:hAnsi="Century"/>
          <w:sz w:val="24"/>
          <w:szCs w:val="24"/>
        </w:rPr>
      </w:pPr>
      <w:r>
        <w:rPr>
          <w:rFonts w:ascii="Century" w:hAnsi="Century"/>
          <w:sz w:val="24"/>
          <w:szCs w:val="24"/>
        </w:rPr>
        <w:t>◘ Decreto N° 235 / 2008.</w:t>
      </w:r>
    </w:p>
    <w:p w:rsidR="007D0F00" w:rsidRDefault="007D0F00" w:rsidP="007D0F00">
      <w:pPr>
        <w:pStyle w:val="Sinespaciado"/>
        <w:jc w:val="both"/>
        <w:rPr>
          <w:rFonts w:ascii="Century" w:hAnsi="Century"/>
          <w:sz w:val="24"/>
          <w:szCs w:val="24"/>
        </w:rPr>
      </w:pPr>
      <w:r>
        <w:rPr>
          <w:rFonts w:ascii="Century" w:hAnsi="Century"/>
          <w:sz w:val="24"/>
          <w:szCs w:val="24"/>
        </w:rPr>
        <w:t>◘ Reglamento de Ley SEP.</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sidRPr="00F74B27">
        <w:rPr>
          <w:rFonts w:ascii="Century" w:hAnsi="Century"/>
          <w:b/>
          <w:sz w:val="24"/>
          <w:szCs w:val="24"/>
          <w:u w:val="single"/>
        </w:rPr>
        <w:t>Ley SEP</w:t>
      </w:r>
      <w:r>
        <w:rPr>
          <w:rFonts w:ascii="Century" w:hAnsi="Century"/>
          <w:sz w:val="24"/>
          <w:szCs w:val="24"/>
        </w:rPr>
        <w:t>:</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 xml:space="preserve">La Ley N° 20.248 crea una Subvención Escolar denominada Preferencial, destinada al mejoramiento de la Calidad de la Educación de la población Escolar a nivel nacional a ser impetrada por los alumnos </w:t>
      </w:r>
      <w:r w:rsidRPr="003C481F">
        <w:rPr>
          <w:rFonts w:ascii="Century" w:hAnsi="Century"/>
          <w:b/>
          <w:sz w:val="24"/>
          <w:szCs w:val="24"/>
        </w:rPr>
        <w:t>“prioritarios”</w:t>
      </w:r>
      <w:r>
        <w:rPr>
          <w:rFonts w:ascii="Century" w:hAnsi="Century"/>
          <w:b/>
          <w:sz w:val="24"/>
          <w:szCs w:val="24"/>
        </w:rPr>
        <w:t xml:space="preserve"> </w:t>
      </w:r>
      <w:r>
        <w:rPr>
          <w:rFonts w:ascii="Century" w:hAnsi="Century"/>
          <w:sz w:val="24"/>
          <w:szCs w:val="24"/>
        </w:rPr>
        <w:t>del Sistema de Educación Preescolar y Básica de nuestro país.</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Con respecto a esta Ley, es necesario conocer cuáles son sus principales aspectos a modo de entender su importancia.</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sidRPr="00F74B27">
        <w:rPr>
          <w:rFonts w:ascii="Century" w:hAnsi="Century"/>
          <w:b/>
          <w:sz w:val="24"/>
          <w:szCs w:val="24"/>
          <w:u w:val="single"/>
        </w:rPr>
        <w:t>Objetivo</w:t>
      </w:r>
      <w:r>
        <w:rPr>
          <w:rFonts w:ascii="Century" w:hAnsi="Century"/>
          <w:sz w:val="24"/>
          <w:szCs w:val="24"/>
        </w:rPr>
        <w:t>:</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El Objetivo de la Ley  N° 20.248 es “mejorar la calidad y equidad de la educación en Chile a través de una subvención adicional por alumno, dirigida a los establecimientos que atienden a la población más vulnerable.</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Los establecimientos que ingresa</w:t>
      </w:r>
      <w:r w:rsidR="002F7D8E">
        <w:rPr>
          <w:rFonts w:ascii="Century" w:hAnsi="Century"/>
          <w:sz w:val="24"/>
          <w:szCs w:val="24"/>
        </w:rPr>
        <w:t>n</w:t>
      </w:r>
      <w:r>
        <w:rPr>
          <w:rFonts w:ascii="Century" w:hAnsi="Century"/>
          <w:sz w:val="24"/>
          <w:szCs w:val="24"/>
        </w:rPr>
        <w:t xml:space="preserve"> al sistema se comprometen a lograr una educación de calidad y mayores grados de equidad a través del cumplimiento de ciertos requisitos y suscribiendo un Convenio de Igualdad de Oportunidades y Excelencia Educativa.</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sidRPr="00F74B27">
        <w:rPr>
          <w:rFonts w:ascii="Century" w:hAnsi="Century"/>
          <w:b/>
          <w:sz w:val="24"/>
          <w:szCs w:val="24"/>
          <w:u w:val="single"/>
        </w:rPr>
        <w:t>Beneficiarios</w:t>
      </w:r>
      <w:r>
        <w:rPr>
          <w:rFonts w:ascii="Century" w:hAnsi="Century"/>
          <w:sz w:val="24"/>
          <w:szCs w:val="24"/>
        </w:rPr>
        <w:t>:</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r>
    </w:p>
    <w:p w:rsidR="007D0F00" w:rsidRDefault="007D0F00" w:rsidP="007D0F00">
      <w:pPr>
        <w:pStyle w:val="Sinespaciado"/>
        <w:jc w:val="both"/>
        <w:rPr>
          <w:rFonts w:ascii="Century" w:hAnsi="Century"/>
          <w:sz w:val="24"/>
          <w:szCs w:val="24"/>
        </w:rPr>
      </w:pPr>
      <w:r>
        <w:rPr>
          <w:rFonts w:ascii="Century" w:hAnsi="Century"/>
          <w:sz w:val="24"/>
          <w:szCs w:val="24"/>
        </w:rPr>
        <w:tab/>
        <w:t xml:space="preserve">Los beneficiarios de la Subvención Escolar Preferencial SEP corresponden a los niveles escolares de todos los establecimientos escolares que en forma voluntaria ingresan al sistema (suscribiendo el convenio) y que atiendan a alumnos </w:t>
      </w:r>
      <w:r w:rsidRPr="00F74B27">
        <w:rPr>
          <w:rFonts w:ascii="Century" w:hAnsi="Century"/>
          <w:b/>
          <w:sz w:val="24"/>
          <w:szCs w:val="24"/>
        </w:rPr>
        <w:t>“prioritarios”</w:t>
      </w:r>
      <w:r>
        <w:rPr>
          <w:rFonts w:ascii="Century" w:hAnsi="Century"/>
          <w:b/>
          <w:sz w:val="24"/>
          <w:szCs w:val="24"/>
        </w:rPr>
        <w:t xml:space="preserve"> </w:t>
      </w:r>
      <w:r>
        <w:rPr>
          <w:rFonts w:ascii="Century" w:hAnsi="Century"/>
          <w:sz w:val="24"/>
          <w:szCs w:val="24"/>
        </w:rPr>
        <w:t xml:space="preserve">que estén cursando el 1° ó 2° nivel de transición de la Educación </w:t>
      </w:r>
      <w:proofErr w:type="spellStart"/>
      <w:r>
        <w:rPr>
          <w:rFonts w:ascii="Century" w:hAnsi="Century"/>
          <w:sz w:val="24"/>
          <w:szCs w:val="24"/>
        </w:rPr>
        <w:t>Parvularia</w:t>
      </w:r>
      <w:proofErr w:type="spellEnd"/>
      <w:r>
        <w:rPr>
          <w:rFonts w:ascii="Century" w:hAnsi="Century"/>
          <w:sz w:val="24"/>
          <w:szCs w:val="24"/>
        </w:rPr>
        <w:t xml:space="preserve">  y desde el 1° año al 8°año de Educación Básica para el año 2013.</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sidRPr="00D1235C">
        <w:rPr>
          <w:rFonts w:ascii="Century" w:hAnsi="Century"/>
          <w:b/>
          <w:sz w:val="24"/>
          <w:szCs w:val="24"/>
          <w:u w:val="single"/>
        </w:rPr>
        <w:t>Definición de Alumno Prioritario</w:t>
      </w:r>
      <w:r>
        <w:rPr>
          <w:rFonts w:ascii="Century" w:hAnsi="Century"/>
          <w:sz w:val="24"/>
          <w:szCs w:val="24"/>
        </w:rPr>
        <w:t>:</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 xml:space="preserve">En la Ley se establece que aquellos alumnos para quiénes la situación socioeconómica de sus hogares dificulta sus posibilidades de enfrentar el proceso educativo se definen como </w:t>
      </w:r>
      <w:r w:rsidRPr="00D1235C">
        <w:rPr>
          <w:rFonts w:ascii="Century" w:hAnsi="Century"/>
          <w:b/>
          <w:sz w:val="24"/>
          <w:szCs w:val="24"/>
        </w:rPr>
        <w:t>“prioritarios</w:t>
      </w:r>
      <w:r>
        <w:rPr>
          <w:rFonts w:ascii="Century" w:hAnsi="Century"/>
          <w:b/>
          <w:sz w:val="24"/>
          <w:szCs w:val="24"/>
        </w:rPr>
        <w:t>”.</w:t>
      </w:r>
      <w:r>
        <w:rPr>
          <w:rFonts w:ascii="Century" w:hAnsi="Century"/>
          <w:sz w:val="24"/>
          <w:szCs w:val="24"/>
        </w:rPr>
        <w:t xml:space="preserve">  La calidad de alumno prioritario será calificada por el Ministerio de Educación o el organismo de su dependencia que éste determine, de acuerdo a los siguientes criterios:</w:t>
      </w:r>
    </w:p>
    <w:p w:rsidR="007D0F00" w:rsidRDefault="007D0F00" w:rsidP="007D0F00">
      <w:pPr>
        <w:pStyle w:val="Sinespaciado"/>
        <w:jc w:val="both"/>
        <w:rPr>
          <w:rFonts w:ascii="Century" w:hAnsi="Century"/>
          <w:sz w:val="24"/>
          <w:szCs w:val="24"/>
        </w:rPr>
      </w:pPr>
    </w:p>
    <w:p w:rsidR="007D0F00" w:rsidRDefault="007D0F00" w:rsidP="007353D8">
      <w:pPr>
        <w:pStyle w:val="Sinespaciado"/>
        <w:numPr>
          <w:ilvl w:val="0"/>
          <w:numId w:val="34"/>
        </w:numPr>
        <w:jc w:val="both"/>
        <w:rPr>
          <w:rFonts w:ascii="Century" w:hAnsi="Century"/>
          <w:sz w:val="24"/>
          <w:szCs w:val="24"/>
        </w:rPr>
      </w:pPr>
      <w:r>
        <w:rPr>
          <w:rFonts w:ascii="Century" w:hAnsi="Century"/>
          <w:sz w:val="24"/>
          <w:szCs w:val="24"/>
        </w:rPr>
        <w:t>Alumnos de familias que pertenezcan al Sistema de Chile Solidario.</w:t>
      </w:r>
    </w:p>
    <w:p w:rsidR="007D0F00" w:rsidRDefault="007D0F00" w:rsidP="007353D8">
      <w:pPr>
        <w:pStyle w:val="Sinespaciado"/>
        <w:numPr>
          <w:ilvl w:val="0"/>
          <w:numId w:val="34"/>
        </w:numPr>
        <w:jc w:val="both"/>
        <w:rPr>
          <w:rFonts w:ascii="Century" w:hAnsi="Century"/>
          <w:sz w:val="24"/>
          <w:szCs w:val="24"/>
        </w:rPr>
      </w:pPr>
      <w:r>
        <w:rPr>
          <w:rFonts w:ascii="Century" w:hAnsi="Century"/>
          <w:sz w:val="24"/>
          <w:szCs w:val="24"/>
        </w:rPr>
        <w:t>Alumnos de familias que sean caracterizadas como indigentes por el instrumento de caracterización socioeconómica vigente.</w:t>
      </w:r>
    </w:p>
    <w:p w:rsidR="007D0F00" w:rsidRPr="0012289D" w:rsidRDefault="007D0F00" w:rsidP="007353D8">
      <w:pPr>
        <w:pStyle w:val="Sinespaciado"/>
        <w:numPr>
          <w:ilvl w:val="0"/>
          <w:numId w:val="34"/>
        </w:numPr>
        <w:jc w:val="both"/>
        <w:rPr>
          <w:rFonts w:ascii="Century" w:hAnsi="Century"/>
          <w:sz w:val="24"/>
          <w:szCs w:val="24"/>
        </w:rPr>
      </w:pPr>
      <w:r>
        <w:rPr>
          <w:rFonts w:ascii="Century" w:hAnsi="Century"/>
          <w:sz w:val="24"/>
          <w:szCs w:val="24"/>
        </w:rPr>
        <w:t>Alumnos cuyos padres y apoderados sean clasificados en el tramo A del Fondo Nacional de Salud.</w:t>
      </w:r>
    </w:p>
    <w:p w:rsidR="007D0F00" w:rsidRDefault="007D0F00" w:rsidP="007353D8">
      <w:pPr>
        <w:pStyle w:val="Sinespaciado"/>
        <w:numPr>
          <w:ilvl w:val="0"/>
          <w:numId w:val="34"/>
        </w:numPr>
        <w:jc w:val="both"/>
        <w:rPr>
          <w:rFonts w:ascii="Century" w:hAnsi="Century"/>
          <w:sz w:val="24"/>
          <w:szCs w:val="24"/>
        </w:rPr>
      </w:pPr>
      <w:r>
        <w:rPr>
          <w:rFonts w:ascii="Century" w:hAnsi="Century"/>
          <w:sz w:val="24"/>
          <w:szCs w:val="24"/>
        </w:rPr>
        <w:t xml:space="preserve">Para aquellos alumnos cuyos hogares no cuenten con la caracterización socioeconómica de acuerdo a los instrumentos señalados anteriormente, se considerarán en orden sucesivo los ingresos familiares del hogar, la escolaridad de la madre y en su defecto, se considerará la escolaridad del padre o apoderado con quienes viva el alumno (a) y la condición de ruralidad de su hogar y el grado de pobreza de la comuna donde resida el alumno (a), en la forma que establezca el reglamento. La calidad de alumno </w:t>
      </w:r>
      <w:r w:rsidRPr="00FD3C45">
        <w:rPr>
          <w:rFonts w:ascii="Century" w:hAnsi="Century"/>
          <w:b/>
          <w:sz w:val="24"/>
          <w:szCs w:val="24"/>
        </w:rPr>
        <w:t>“prioritario”</w:t>
      </w:r>
      <w:r>
        <w:rPr>
          <w:rFonts w:ascii="Century" w:hAnsi="Century"/>
          <w:sz w:val="24"/>
          <w:szCs w:val="24"/>
        </w:rPr>
        <w:t>, así como la pérdida de esta condición será informada por el Ministerio de Educación a la familia de dicho alumno (a).</w:t>
      </w:r>
    </w:p>
    <w:p w:rsidR="007D0F00" w:rsidRDefault="007D0F00" w:rsidP="007D0F00">
      <w:pPr>
        <w:pStyle w:val="Sinespaciado"/>
        <w:ind w:left="720"/>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b/>
          <w:sz w:val="24"/>
          <w:szCs w:val="24"/>
        </w:rPr>
      </w:pPr>
      <w:r w:rsidRPr="00FD3C45">
        <w:rPr>
          <w:rFonts w:ascii="Century" w:hAnsi="Century"/>
          <w:b/>
          <w:sz w:val="24"/>
          <w:szCs w:val="24"/>
          <w:u w:val="single"/>
        </w:rPr>
        <w:t>Clasificación de las Escuelas de la Comuna</w:t>
      </w:r>
      <w:r w:rsidRPr="00FD3C45">
        <w:rPr>
          <w:rFonts w:ascii="Century" w:hAnsi="Century"/>
          <w:b/>
          <w:sz w:val="24"/>
          <w:szCs w:val="24"/>
        </w:rPr>
        <w:t>:</w:t>
      </w:r>
    </w:p>
    <w:p w:rsidR="007D0F00" w:rsidRDefault="007D0F00" w:rsidP="007D0F00">
      <w:pPr>
        <w:pStyle w:val="Sinespaciado"/>
        <w:jc w:val="both"/>
        <w:rPr>
          <w:rFonts w:ascii="Century" w:hAnsi="Century"/>
          <w:b/>
          <w:sz w:val="24"/>
          <w:szCs w:val="24"/>
        </w:rPr>
      </w:pPr>
    </w:p>
    <w:p w:rsidR="007D0F00" w:rsidRDefault="007D0F00" w:rsidP="007D0F00">
      <w:pPr>
        <w:pStyle w:val="Sinespaciado"/>
        <w:jc w:val="both"/>
        <w:rPr>
          <w:rFonts w:ascii="Century" w:hAnsi="Century"/>
          <w:b/>
          <w:sz w:val="24"/>
          <w:szCs w:val="24"/>
        </w:rPr>
      </w:pPr>
    </w:p>
    <w:p w:rsidR="007D0F00" w:rsidRDefault="007D0F00" w:rsidP="007D0F00">
      <w:pPr>
        <w:pStyle w:val="Sinespaciado"/>
        <w:jc w:val="both"/>
        <w:rPr>
          <w:rFonts w:ascii="Century" w:hAnsi="Century"/>
          <w:sz w:val="24"/>
          <w:szCs w:val="24"/>
        </w:rPr>
      </w:pPr>
      <w:r>
        <w:rPr>
          <w:rFonts w:ascii="Century" w:hAnsi="Century"/>
          <w:b/>
          <w:sz w:val="24"/>
          <w:szCs w:val="24"/>
        </w:rPr>
        <w:tab/>
      </w:r>
      <w:r>
        <w:rPr>
          <w:rFonts w:ascii="Century" w:hAnsi="Century"/>
          <w:sz w:val="24"/>
          <w:szCs w:val="24"/>
        </w:rPr>
        <w:t xml:space="preserve">Ley SEP establece que los establecimientos adscritos al régimen de Subvención Escolar Preferencial serán clasificados de acuerdo a sus resultados educativos en tres categorías: </w:t>
      </w:r>
      <w:r w:rsidRPr="00FD3C45">
        <w:rPr>
          <w:rFonts w:ascii="Century" w:hAnsi="Century"/>
          <w:b/>
          <w:sz w:val="24"/>
          <w:szCs w:val="24"/>
        </w:rPr>
        <w:t>autónomos</w:t>
      </w:r>
      <w:r>
        <w:rPr>
          <w:rFonts w:ascii="Century" w:hAnsi="Century"/>
          <w:sz w:val="24"/>
          <w:szCs w:val="24"/>
        </w:rPr>
        <w:t xml:space="preserve">, </w:t>
      </w:r>
      <w:r w:rsidRPr="00FD3C45">
        <w:rPr>
          <w:rFonts w:ascii="Century" w:hAnsi="Century"/>
          <w:b/>
          <w:sz w:val="24"/>
          <w:szCs w:val="24"/>
        </w:rPr>
        <w:t>emergentes</w:t>
      </w:r>
      <w:r>
        <w:rPr>
          <w:rFonts w:ascii="Century" w:hAnsi="Century"/>
          <w:sz w:val="24"/>
          <w:szCs w:val="24"/>
        </w:rPr>
        <w:t xml:space="preserve"> y </w:t>
      </w:r>
      <w:r w:rsidRPr="00FD3C45">
        <w:rPr>
          <w:rFonts w:ascii="Century" w:hAnsi="Century"/>
          <w:b/>
          <w:sz w:val="24"/>
          <w:szCs w:val="24"/>
        </w:rPr>
        <w:t>en recuperación</w:t>
      </w:r>
      <w:r>
        <w:rPr>
          <w:rFonts w:ascii="Century" w:hAnsi="Century"/>
          <w:sz w:val="24"/>
          <w:szCs w:val="24"/>
        </w:rPr>
        <w:t>.</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 xml:space="preserve">La clasificación SEP de los establecimientos de la Comuna de General Lagos pertenece a la categoría </w:t>
      </w:r>
      <w:r w:rsidRPr="00FD3C45">
        <w:rPr>
          <w:rFonts w:ascii="Century" w:hAnsi="Century"/>
          <w:b/>
          <w:sz w:val="24"/>
          <w:szCs w:val="24"/>
        </w:rPr>
        <w:t>emergente</w:t>
      </w:r>
      <w:r>
        <w:rPr>
          <w:rFonts w:ascii="Century" w:hAnsi="Century"/>
          <w:sz w:val="24"/>
          <w:szCs w:val="24"/>
        </w:rPr>
        <w:t>, lo que quiere decir que forman parte de aquellos establecimientos que no han mostrado sistemáticamente buenos resultados educativos, de acuerdo a los instrumentos diseñados por el Ministerio de Educación, para efectos del Artículo 21 del Decreto con Fuerza de Ley N° 1 de 2006 y de conformidad con los estándares nacionales que se establecen para tales efectos.</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Pr="00FD3C45" w:rsidRDefault="007D0F00" w:rsidP="007D0F00">
      <w:pPr>
        <w:pStyle w:val="Sinespaciado"/>
        <w:jc w:val="both"/>
        <w:rPr>
          <w:rFonts w:ascii="Century" w:hAnsi="Century"/>
          <w:sz w:val="24"/>
          <w:szCs w:val="24"/>
        </w:rPr>
      </w:pPr>
      <w:r>
        <w:rPr>
          <w:rFonts w:ascii="Century" w:hAnsi="Century"/>
          <w:sz w:val="24"/>
          <w:szCs w:val="24"/>
        </w:rPr>
        <w:tab/>
        <w:t xml:space="preserve">Cabe señalar que las escuelas de la comuna y como ya ha sido mencionado antes, presentan una matrícula que año tras año va decreciendo y los alumnos de 4° año básico, que rinden SIMCE fluctúan entre los 6 y 9 estudiantes a nivel de toda la comuna, cifra </w:t>
      </w:r>
      <w:r>
        <w:rPr>
          <w:rFonts w:ascii="Century" w:hAnsi="Century"/>
          <w:sz w:val="24"/>
          <w:szCs w:val="24"/>
        </w:rPr>
        <w:lastRenderedPageBreak/>
        <w:t xml:space="preserve">que no es considerada dentro de los resultados de la medición para ser comparativa con otras escuelas a nivel nacional, aunque se entregan los resultados a la comuna éstos no entran en el ranking de medición pues el número de estudiantes no es significativo. Sin embargo no podemos desconocer que los resultados obtenidos son bajos debido a diversos factores como la necesidad de contar con mayor compromiso de los padres y apoderados al momento de apoyar a sus hijos en las tareas y responsabilidades escolares, la falta de estímulos de medios de información ya sea televisión, radio, revistas, textos diversos, diccionarios, enciclopedias, teléfono, internet, es decir escasez del “bombardeo” de estímulos audiovisuales con los que cuentan los alumnos de la ciudad, sumado a la dispersión geográfica de las escuelas, la distancia que deben recorrer varios de los alumnos en distintas localidades para trasladarse hasta su unidad educativa entre 1 km y 7 km aquellos que viven en las estancias más alejadas, si pensamos que este trayecto lo realizan diariamente y que llegan cansados al inicio de su jornada escolar, que responden a una lógica de tiempo y contexto cuyas dimensiones no tienen parámetro de comparación con alumnos de otras realidades geográficas, que su origen cultural y étnico es diferente y diverso además de su lengua materna de origen que es un español andino o </w:t>
      </w:r>
      <w:proofErr w:type="spellStart"/>
      <w:r>
        <w:rPr>
          <w:rFonts w:ascii="Century" w:hAnsi="Century"/>
          <w:sz w:val="24"/>
          <w:szCs w:val="24"/>
        </w:rPr>
        <w:t>aymarizado</w:t>
      </w:r>
      <w:proofErr w:type="spellEnd"/>
      <w:r>
        <w:rPr>
          <w:rFonts w:ascii="Century" w:hAnsi="Century"/>
          <w:sz w:val="24"/>
          <w:szCs w:val="24"/>
        </w:rPr>
        <w:t xml:space="preserve">, es decir con fuertes influencias de la estructura gramatical del </w:t>
      </w:r>
      <w:proofErr w:type="spellStart"/>
      <w:r>
        <w:rPr>
          <w:rFonts w:ascii="Century" w:hAnsi="Century"/>
          <w:sz w:val="24"/>
          <w:szCs w:val="24"/>
        </w:rPr>
        <w:t>aymara</w:t>
      </w:r>
      <w:proofErr w:type="spellEnd"/>
      <w:r>
        <w:rPr>
          <w:rFonts w:ascii="Century" w:hAnsi="Century"/>
          <w:sz w:val="24"/>
          <w:szCs w:val="24"/>
        </w:rPr>
        <w:t>, además de las condiciones de ruralidad en la que se encuentran inmersos nuestros estudiantes hacen que sus intereses, motivaciones, necesidades, cosmovisión, sean también particulares y en este breve análisis hemos dejado como tema aparte la forma en que nuestros estudiantes aprenden, cuáles son aquellos mecanismos que les facilitan la forma de asimilar los contenidos para transformarlos en aprendizajes, lo que sin duda será motivo de estudio e investigaciones posteriores y que puede ser significativo al momento de entregarles educación de calidad y con equidad.</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b/>
          <w:sz w:val="24"/>
          <w:szCs w:val="24"/>
        </w:rPr>
      </w:pPr>
      <w:r w:rsidRPr="00427346">
        <w:rPr>
          <w:rFonts w:ascii="Century" w:hAnsi="Century"/>
          <w:b/>
          <w:sz w:val="24"/>
          <w:szCs w:val="24"/>
          <w:u w:val="single"/>
        </w:rPr>
        <w:t>Destinación de la Subvención</w:t>
      </w:r>
      <w:r>
        <w:rPr>
          <w:rFonts w:ascii="Century" w:hAnsi="Century"/>
          <w:b/>
          <w:sz w:val="24"/>
          <w:szCs w:val="24"/>
        </w:rPr>
        <w:t>:</w:t>
      </w:r>
    </w:p>
    <w:p w:rsidR="007D0F00" w:rsidRDefault="007D0F00" w:rsidP="007D0F00">
      <w:pPr>
        <w:pStyle w:val="Sinespaciado"/>
        <w:jc w:val="both"/>
        <w:rPr>
          <w:rFonts w:ascii="Century" w:hAnsi="Century"/>
          <w:b/>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 xml:space="preserve">De acuerdo a lo contemplado en la Ley, se destinan los aportes de la subvención a cumplir con la implementación de las medidas comprendidas en el </w:t>
      </w:r>
      <w:r w:rsidRPr="00427346">
        <w:rPr>
          <w:rFonts w:ascii="Century" w:hAnsi="Century"/>
          <w:b/>
          <w:sz w:val="24"/>
          <w:szCs w:val="24"/>
        </w:rPr>
        <w:t>Plan de Mejoramiento</w:t>
      </w:r>
      <w:r>
        <w:rPr>
          <w:rFonts w:ascii="Century" w:hAnsi="Century"/>
          <w:sz w:val="24"/>
          <w:szCs w:val="24"/>
        </w:rPr>
        <w:t xml:space="preserve"> </w:t>
      </w:r>
      <w:r w:rsidRPr="00427346">
        <w:rPr>
          <w:rFonts w:ascii="Century" w:hAnsi="Century"/>
          <w:b/>
          <w:sz w:val="24"/>
          <w:szCs w:val="24"/>
        </w:rPr>
        <w:t>Educativo</w:t>
      </w:r>
      <w:r>
        <w:rPr>
          <w:rFonts w:ascii="Century" w:hAnsi="Century"/>
          <w:sz w:val="24"/>
          <w:szCs w:val="24"/>
        </w:rPr>
        <w:t xml:space="preserve">, con énfasis en los alumnos </w:t>
      </w:r>
      <w:r w:rsidRPr="00427346">
        <w:rPr>
          <w:rFonts w:ascii="Century" w:hAnsi="Century"/>
          <w:b/>
          <w:sz w:val="24"/>
          <w:szCs w:val="24"/>
        </w:rPr>
        <w:t>“prioritarios”</w:t>
      </w:r>
      <w:r>
        <w:rPr>
          <w:rFonts w:ascii="Century" w:hAnsi="Century"/>
          <w:sz w:val="24"/>
          <w:szCs w:val="24"/>
        </w:rPr>
        <w:t>.</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tbl>
      <w:tblPr>
        <w:tblStyle w:val="Tablaconcuadrcula"/>
        <w:tblW w:w="7268" w:type="dxa"/>
        <w:tblInd w:w="1359" w:type="dxa"/>
        <w:tblLook w:val="04A0"/>
      </w:tblPr>
      <w:tblGrid>
        <w:gridCol w:w="1817"/>
        <w:gridCol w:w="1817"/>
        <w:gridCol w:w="1817"/>
        <w:gridCol w:w="1817"/>
      </w:tblGrid>
      <w:tr w:rsidR="007D0F00" w:rsidTr="007D0F00">
        <w:trPr>
          <w:trHeight w:val="427"/>
        </w:trPr>
        <w:tc>
          <w:tcPr>
            <w:tcW w:w="1817" w:type="dxa"/>
            <w:tcBorders>
              <w:top w:val="nil"/>
              <w:left w:val="nil"/>
              <w:bottom w:val="single" w:sz="4" w:space="0" w:color="auto"/>
              <w:right w:val="single" w:sz="4" w:space="0" w:color="auto"/>
            </w:tcBorders>
          </w:tcPr>
          <w:p w:rsidR="007D0F00" w:rsidRDefault="007D0F00" w:rsidP="007D0F00">
            <w:pPr>
              <w:pStyle w:val="Sinespaciado"/>
              <w:jc w:val="both"/>
              <w:rPr>
                <w:rFonts w:ascii="Century" w:hAnsi="Century"/>
                <w:sz w:val="24"/>
                <w:szCs w:val="24"/>
              </w:rPr>
            </w:pPr>
          </w:p>
        </w:tc>
        <w:tc>
          <w:tcPr>
            <w:tcW w:w="1817" w:type="dxa"/>
            <w:tcBorders>
              <w:left w:val="single" w:sz="4" w:space="0" w:color="auto"/>
            </w:tcBorders>
          </w:tcPr>
          <w:p w:rsidR="007D0F00" w:rsidRPr="00427346" w:rsidRDefault="007D0F00" w:rsidP="007D0F00">
            <w:pPr>
              <w:pStyle w:val="Sinespaciado"/>
              <w:jc w:val="center"/>
              <w:rPr>
                <w:rFonts w:ascii="Century" w:hAnsi="Century"/>
                <w:sz w:val="18"/>
                <w:szCs w:val="18"/>
              </w:rPr>
            </w:pPr>
            <w:r w:rsidRPr="00427346">
              <w:rPr>
                <w:rFonts w:ascii="Century" w:hAnsi="Century"/>
                <w:sz w:val="18"/>
                <w:szCs w:val="18"/>
              </w:rPr>
              <w:t>1° a 4°</w:t>
            </w:r>
          </w:p>
          <w:p w:rsidR="007D0F00" w:rsidRDefault="007D0F00" w:rsidP="007D0F00">
            <w:pPr>
              <w:pStyle w:val="Sinespaciado"/>
              <w:jc w:val="center"/>
              <w:rPr>
                <w:rFonts w:ascii="Century" w:hAnsi="Century"/>
                <w:sz w:val="24"/>
                <w:szCs w:val="24"/>
              </w:rPr>
            </w:pPr>
            <w:r w:rsidRPr="00427346">
              <w:rPr>
                <w:rFonts w:ascii="Century" w:hAnsi="Century"/>
                <w:sz w:val="18"/>
                <w:szCs w:val="18"/>
              </w:rPr>
              <w:t>Educación General Básica</w:t>
            </w:r>
          </w:p>
        </w:tc>
        <w:tc>
          <w:tcPr>
            <w:tcW w:w="1817" w:type="dxa"/>
          </w:tcPr>
          <w:p w:rsidR="007D0F00" w:rsidRPr="00427346" w:rsidRDefault="007D0F00" w:rsidP="007D0F00">
            <w:pPr>
              <w:pStyle w:val="Sinespaciado"/>
              <w:jc w:val="center"/>
              <w:rPr>
                <w:rFonts w:ascii="Century" w:hAnsi="Century"/>
                <w:sz w:val="18"/>
                <w:szCs w:val="18"/>
              </w:rPr>
            </w:pPr>
            <w:r>
              <w:rPr>
                <w:rFonts w:ascii="Century" w:hAnsi="Century"/>
                <w:sz w:val="18"/>
                <w:szCs w:val="18"/>
              </w:rPr>
              <w:t>5</w:t>
            </w:r>
            <w:r w:rsidRPr="00427346">
              <w:rPr>
                <w:rFonts w:ascii="Century" w:hAnsi="Century"/>
                <w:sz w:val="18"/>
                <w:szCs w:val="18"/>
              </w:rPr>
              <w:t xml:space="preserve">° a </w:t>
            </w:r>
            <w:r>
              <w:rPr>
                <w:rFonts w:ascii="Century" w:hAnsi="Century"/>
                <w:sz w:val="18"/>
                <w:szCs w:val="18"/>
              </w:rPr>
              <w:t>6</w:t>
            </w:r>
            <w:r w:rsidRPr="00427346">
              <w:rPr>
                <w:rFonts w:ascii="Century" w:hAnsi="Century"/>
                <w:sz w:val="18"/>
                <w:szCs w:val="18"/>
              </w:rPr>
              <w:t>°</w:t>
            </w:r>
          </w:p>
          <w:p w:rsidR="007D0F00" w:rsidRDefault="007D0F00" w:rsidP="007D0F00">
            <w:pPr>
              <w:pStyle w:val="Sinespaciado"/>
              <w:jc w:val="both"/>
              <w:rPr>
                <w:rFonts w:ascii="Century" w:hAnsi="Century"/>
                <w:sz w:val="24"/>
                <w:szCs w:val="24"/>
              </w:rPr>
            </w:pPr>
            <w:r w:rsidRPr="00427346">
              <w:rPr>
                <w:rFonts w:ascii="Century" w:hAnsi="Century"/>
                <w:sz w:val="18"/>
                <w:szCs w:val="18"/>
              </w:rPr>
              <w:t>Educación General Básica</w:t>
            </w:r>
          </w:p>
        </w:tc>
        <w:tc>
          <w:tcPr>
            <w:tcW w:w="1817" w:type="dxa"/>
          </w:tcPr>
          <w:p w:rsidR="007D0F00" w:rsidRPr="00427346" w:rsidRDefault="007D0F00" w:rsidP="007D0F00">
            <w:pPr>
              <w:pStyle w:val="Sinespaciado"/>
              <w:jc w:val="center"/>
              <w:rPr>
                <w:rFonts w:ascii="Century" w:hAnsi="Century"/>
                <w:sz w:val="18"/>
                <w:szCs w:val="18"/>
              </w:rPr>
            </w:pPr>
            <w:r>
              <w:rPr>
                <w:rFonts w:ascii="Century" w:hAnsi="Century"/>
                <w:sz w:val="18"/>
                <w:szCs w:val="18"/>
              </w:rPr>
              <w:t>7</w:t>
            </w:r>
            <w:r w:rsidRPr="00427346">
              <w:rPr>
                <w:rFonts w:ascii="Century" w:hAnsi="Century"/>
                <w:sz w:val="18"/>
                <w:szCs w:val="18"/>
              </w:rPr>
              <w:t xml:space="preserve">° a </w:t>
            </w:r>
            <w:r>
              <w:rPr>
                <w:rFonts w:ascii="Century" w:hAnsi="Century"/>
                <w:sz w:val="18"/>
                <w:szCs w:val="18"/>
              </w:rPr>
              <w:t>8</w:t>
            </w:r>
            <w:r w:rsidRPr="00427346">
              <w:rPr>
                <w:rFonts w:ascii="Century" w:hAnsi="Century"/>
                <w:sz w:val="18"/>
                <w:szCs w:val="18"/>
              </w:rPr>
              <w:t>°</w:t>
            </w:r>
          </w:p>
          <w:p w:rsidR="007D0F00" w:rsidRDefault="007D0F00" w:rsidP="007D0F00">
            <w:pPr>
              <w:pStyle w:val="Sinespaciado"/>
              <w:jc w:val="both"/>
              <w:rPr>
                <w:rFonts w:ascii="Century" w:hAnsi="Century"/>
                <w:sz w:val="24"/>
                <w:szCs w:val="24"/>
              </w:rPr>
            </w:pPr>
            <w:r w:rsidRPr="00427346">
              <w:rPr>
                <w:rFonts w:ascii="Century" w:hAnsi="Century"/>
                <w:sz w:val="18"/>
                <w:szCs w:val="18"/>
              </w:rPr>
              <w:t>Educación General Básica</w:t>
            </w:r>
          </w:p>
        </w:tc>
      </w:tr>
      <w:tr w:rsidR="007D0F00" w:rsidRPr="002B36AD" w:rsidTr="007D0F00">
        <w:trPr>
          <w:trHeight w:val="280"/>
        </w:trPr>
        <w:tc>
          <w:tcPr>
            <w:tcW w:w="1817" w:type="dxa"/>
            <w:tcBorders>
              <w:top w:val="single" w:sz="4" w:space="0" w:color="auto"/>
            </w:tcBorders>
          </w:tcPr>
          <w:p w:rsidR="007D0F00" w:rsidRPr="002B36AD" w:rsidRDefault="007D0F00" w:rsidP="007D0F00">
            <w:pPr>
              <w:pStyle w:val="Sinespaciado"/>
              <w:jc w:val="both"/>
              <w:rPr>
                <w:rFonts w:ascii="Century" w:hAnsi="Century"/>
                <w:color w:val="000000" w:themeColor="text1"/>
                <w:sz w:val="18"/>
                <w:szCs w:val="18"/>
              </w:rPr>
            </w:pPr>
            <w:r w:rsidRPr="002B36AD">
              <w:rPr>
                <w:rFonts w:ascii="Century" w:hAnsi="Century"/>
                <w:color w:val="000000" w:themeColor="text1"/>
                <w:sz w:val="18"/>
                <w:szCs w:val="18"/>
              </w:rPr>
              <w:t>Establecimiento Autónomo</w:t>
            </w:r>
          </w:p>
        </w:tc>
        <w:tc>
          <w:tcPr>
            <w:tcW w:w="1817" w:type="dxa"/>
          </w:tcPr>
          <w:p w:rsidR="007D0F00" w:rsidRPr="002B36AD" w:rsidRDefault="007D0F00" w:rsidP="007D0F00">
            <w:pPr>
              <w:pStyle w:val="Sinespaciado"/>
              <w:jc w:val="center"/>
              <w:rPr>
                <w:rFonts w:ascii="Century" w:hAnsi="Century"/>
                <w:b/>
                <w:color w:val="000000" w:themeColor="text1"/>
                <w:sz w:val="18"/>
                <w:szCs w:val="18"/>
              </w:rPr>
            </w:pPr>
            <w:r w:rsidRPr="002B36AD">
              <w:rPr>
                <w:rFonts w:ascii="Century" w:hAnsi="Century"/>
                <w:b/>
                <w:color w:val="000000" w:themeColor="text1"/>
                <w:sz w:val="18"/>
                <w:szCs w:val="18"/>
              </w:rPr>
              <w:t>1.4</w:t>
            </w:r>
          </w:p>
        </w:tc>
        <w:tc>
          <w:tcPr>
            <w:tcW w:w="1817" w:type="dxa"/>
          </w:tcPr>
          <w:p w:rsidR="007D0F00" w:rsidRPr="002B36AD" w:rsidRDefault="007D0F00" w:rsidP="007D0F00">
            <w:pPr>
              <w:pStyle w:val="Sinespaciado"/>
              <w:jc w:val="center"/>
              <w:rPr>
                <w:rFonts w:ascii="Century" w:hAnsi="Century"/>
                <w:b/>
                <w:color w:val="000000" w:themeColor="text1"/>
                <w:sz w:val="18"/>
                <w:szCs w:val="18"/>
              </w:rPr>
            </w:pPr>
            <w:r w:rsidRPr="002B36AD">
              <w:rPr>
                <w:rFonts w:ascii="Century" w:hAnsi="Century"/>
                <w:b/>
                <w:color w:val="000000" w:themeColor="text1"/>
                <w:sz w:val="18"/>
                <w:szCs w:val="18"/>
              </w:rPr>
              <w:t>0.93</w:t>
            </w:r>
          </w:p>
        </w:tc>
        <w:tc>
          <w:tcPr>
            <w:tcW w:w="1817" w:type="dxa"/>
          </w:tcPr>
          <w:p w:rsidR="007D0F00" w:rsidRPr="002B36AD" w:rsidRDefault="007D0F00" w:rsidP="007D0F00">
            <w:pPr>
              <w:pStyle w:val="Sinespaciado"/>
              <w:jc w:val="center"/>
              <w:rPr>
                <w:rFonts w:ascii="Century" w:hAnsi="Century"/>
                <w:b/>
                <w:color w:val="000000" w:themeColor="text1"/>
                <w:sz w:val="18"/>
                <w:szCs w:val="18"/>
              </w:rPr>
            </w:pPr>
            <w:r w:rsidRPr="002B36AD">
              <w:rPr>
                <w:rFonts w:ascii="Century" w:hAnsi="Century"/>
                <w:b/>
                <w:color w:val="000000" w:themeColor="text1"/>
                <w:sz w:val="18"/>
                <w:szCs w:val="18"/>
              </w:rPr>
              <w:t>0.47</w:t>
            </w:r>
          </w:p>
        </w:tc>
      </w:tr>
      <w:tr w:rsidR="007D0F00" w:rsidRPr="002B36AD" w:rsidTr="007D0F00">
        <w:trPr>
          <w:trHeight w:val="294"/>
        </w:trPr>
        <w:tc>
          <w:tcPr>
            <w:tcW w:w="1817" w:type="dxa"/>
          </w:tcPr>
          <w:p w:rsidR="007D0F00" w:rsidRPr="002B36AD" w:rsidRDefault="007D0F00" w:rsidP="007D0F00">
            <w:pPr>
              <w:pStyle w:val="Sinespaciado"/>
              <w:jc w:val="both"/>
              <w:rPr>
                <w:rFonts w:ascii="Century" w:hAnsi="Century"/>
                <w:color w:val="000000" w:themeColor="text1"/>
                <w:sz w:val="18"/>
                <w:szCs w:val="18"/>
              </w:rPr>
            </w:pPr>
            <w:r w:rsidRPr="002B36AD">
              <w:rPr>
                <w:rFonts w:ascii="Century" w:hAnsi="Century"/>
                <w:color w:val="000000" w:themeColor="text1"/>
                <w:sz w:val="18"/>
                <w:szCs w:val="18"/>
              </w:rPr>
              <w:t>Establecimiento Emergente</w:t>
            </w:r>
          </w:p>
        </w:tc>
        <w:tc>
          <w:tcPr>
            <w:tcW w:w="1817" w:type="dxa"/>
          </w:tcPr>
          <w:p w:rsidR="007D0F00" w:rsidRPr="002B36AD" w:rsidRDefault="007D0F00" w:rsidP="007D0F00">
            <w:pPr>
              <w:pStyle w:val="Sinespaciado"/>
              <w:jc w:val="center"/>
              <w:rPr>
                <w:rFonts w:ascii="Century" w:hAnsi="Century"/>
                <w:b/>
                <w:color w:val="000000" w:themeColor="text1"/>
                <w:sz w:val="18"/>
                <w:szCs w:val="18"/>
              </w:rPr>
            </w:pPr>
            <w:r w:rsidRPr="002B36AD">
              <w:rPr>
                <w:rFonts w:ascii="Century" w:hAnsi="Century"/>
                <w:b/>
                <w:color w:val="000000" w:themeColor="text1"/>
                <w:sz w:val="18"/>
                <w:szCs w:val="18"/>
              </w:rPr>
              <w:t>0.7</w:t>
            </w:r>
          </w:p>
        </w:tc>
        <w:tc>
          <w:tcPr>
            <w:tcW w:w="1817" w:type="dxa"/>
          </w:tcPr>
          <w:p w:rsidR="007D0F00" w:rsidRPr="002B36AD" w:rsidRDefault="007D0F00" w:rsidP="007D0F00">
            <w:pPr>
              <w:pStyle w:val="Sinespaciado"/>
              <w:jc w:val="center"/>
              <w:rPr>
                <w:rFonts w:ascii="Century" w:hAnsi="Century"/>
                <w:b/>
                <w:color w:val="000000" w:themeColor="text1"/>
                <w:sz w:val="18"/>
                <w:szCs w:val="18"/>
              </w:rPr>
            </w:pPr>
            <w:r w:rsidRPr="002B36AD">
              <w:rPr>
                <w:rFonts w:ascii="Century" w:hAnsi="Century"/>
                <w:b/>
                <w:color w:val="000000" w:themeColor="text1"/>
                <w:sz w:val="18"/>
                <w:szCs w:val="18"/>
              </w:rPr>
              <w:t>0.465</w:t>
            </w:r>
          </w:p>
        </w:tc>
        <w:tc>
          <w:tcPr>
            <w:tcW w:w="1817" w:type="dxa"/>
          </w:tcPr>
          <w:p w:rsidR="007D0F00" w:rsidRPr="002B36AD" w:rsidRDefault="007D0F00" w:rsidP="007D0F00">
            <w:pPr>
              <w:pStyle w:val="Sinespaciado"/>
              <w:jc w:val="center"/>
              <w:rPr>
                <w:rFonts w:ascii="Century" w:hAnsi="Century"/>
                <w:b/>
                <w:color w:val="000000" w:themeColor="text1"/>
                <w:sz w:val="18"/>
                <w:szCs w:val="18"/>
              </w:rPr>
            </w:pPr>
            <w:r w:rsidRPr="002B36AD">
              <w:rPr>
                <w:rFonts w:ascii="Century" w:hAnsi="Century"/>
                <w:b/>
                <w:color w:val="000000" w:themeColor="text1"/>
                <w:sz w:val="18"/>
                <w:szCs w:val="18"/>
              </w:rPr>
              <w:t>0.235</w:t>
            </w:r>
          </w:p>
        </w:tc>
      </w:tr>
    </w:tbl>
    <w:p w:rsidR="007D0F00" w:rsidRPr="00427346" w:rsidRDefault="007D0F00" w:rsidP="007D0F00">
      <w:pPr>
        <w:pStyle w:val="Sinespaciado"/>
        <w:jc w:val="center"/>
        <w:rPr>
          <w:rFonts w:ascii="Century" w:hAnsi="Century"/>
          <w:b/>
          <w:color w:val="FF0000"/>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b/>
          <w:sz w:val="24"/>
          <w:szCs w:val="24"/>
          <w:u w:val="single"/>
        </w:rPr>
      </w:pPr>
    </w:p>
    <w:p w:rsidR="007D0F00" w:rsidRDefault="007D0F00" w:rsidP="007D0F00">
      <w:pPr>
        <w:pStyle w:val="Sinespaciado"/>
        <w:jc w:val="both"/>
        <w:rPr>
          <w:rFonts w:ascii="Century" w:hAnsi="Century"/>
          <w:b/>
          <w:sz w:val="24"/>
          <w:szCs w:val="24"/>
          <w:u w:val="single"/>
        </w:rPr>
      </w:pPr>
    </w:p>
    <w:p w:rsidR="002B36AD" w:rsidRDefault="002B36AD" w:rsidP="007D0F00">
      <w:pPr>
        <w:pStyle w:val="Sinespaciado"/>
        <w:jc w:val="both"/>
        <w:rPr>
          <w:rFonts w:ascii="Century" w:hAnsi="Century"/>
          <w:b/>
          <w:sz w:val="24"/>
          <w:szCs w:val="24"/>
          <w:u w:val="single"/>
        </w:rPr>
      </w:pPr>
    </w:p>
    <w:p w:rsidR="007D0F00" w:rsidRDefault="007D0F00" w:rsidP="007D0F00">
      <w:pPr>
        <w:pStyle w:val="Sinespaciado"/>
        <w:jc w:val="both"/>
        <w:rPr>
          <w:rFonts w:ascii="Century" w:hAnsi="Century"/>
          <w:b/>
          <w:sz w:val="24"/>
          <w:szCs w:val="24"/>
        </w:rPr>
      </w:pPr>
      <w:r w:rsidRPr="00427346">
        <w:rPr>
          <w:rFonts w:ascii="Century" w:hAnsi="Century"/>
          <w:b/>
          <w:sz w:val="24"/>
          <w:szCs w:val="24"/>
          <w:u w:val="single"/>
        </w:rPr>
        <w:t>PLAN DE MEJORAMIENTO EDUCATIVO</w:t>
      </w:r>
      <w:r>
        <w:rPr>
          <w:rFonts w:ascii="Century" w:hAnsi="Century"/>
          <w:b/>
          <w:sz w:val="24"/>
          <w:szCs w:val="24"/>
        </w:rPr>
        <w:t>:</w:t>
      </w:r>
    </w:p>
    <w:p w:rsidR="007D0F00" w:rsidRDefault="007D0F00" w:rsidP="007D0F00">
      <w:pPr>
        <w:pStyle w:val="Sinespaciado"/>
        <w:jc w:val="both"/>
        <w:rPr>
          <w:rFonts w:ascii="Century" w:hAnsi="Century"/>
          <w:b/>
          <w:sz w:val="24"/>
          <w:szCs w:val="24"/>
        </w:rPr>
      </w:pPr>
    </w:p>
    <w:p w:rsidR="007D0F00" w:rsidRDefault="007D0F00" w:rsidP="007D0F00">
      <w:pPr>
        <w:pStyle w:val="Sinespaciado"/>
        <w:jc w:val="both"/>
        <w:rPr>
          <w:rFonts w:ascii="Century" w:hAnsi="Century"/>
          <w:b/>
          <w:sz w:val="24"/>
          <w:szCs w:val="24"/>
        </w:rPr>
      </w:pPr>
    </w:p>
    <w:p w:rsidR="002B36AD" w:rsidRDefault="002B36AD" w:rsidP="007D0F00">
      <w:pPr>
        <w:pStyle w:val="Sinespaciado"/>
        <w:jc w:val="both"/>
        <w:rPr>
          <w:rFonts w:ascii="Century" w:hAnsi="Century"/>
          <w:b/>
          <w:sz w:val="24"/>
          <w:szCs w:val="24"/>
        </w:rPr>
      </w:pPr>
    </w:p>
    <w:p w:rsidR="002B36AD" w:rsidRDefault="002B36AD" w:rsidP="007D0F00">
      <w:pPr>
        <w:pStyle w:val="Sinespaciado"/>
        <w:jc w:val="both"/>
        <w:rPr>
          <w:rFonts w:ascii="Century" w:hAnsi="Century"/>
          <w:b/>
          <w:sz w:val="24"/>
          <w:szCs w:val="24"/>
        </w:rPr>
      </w:pPr>
    </w:p>
    <w:p w:rsidR="007D0F00" w:rsidRPr="00427346" w:rsidRDefault="007D0F00" w:rsidP="007D0F00">
      <w:pPr>
        <w:pStyle w:val="Sinespaciado"/>
        <w:jc w:val="both"/>
        <w:rPr>
          <w:rFonts w:ascii="Century" w:hAnsi="Century"/>
          <w:sz w:val="24"/>
          <w:szCs w:val="24"/>
        </w:rPr>
      </w:pPr>
      <w:r>
        <w:rPr>
          <w:rFonts w:ascii="Century" w:hAnsi="Century"/>
          <w:sz w:val="24"/>
          <w:szCs w:val="24"/>
        </w:rPr>
        <w:tab/>
        <w:t xml:space="preserve">El aspecto más importante relacionado con la Ley SEP lo constituye la obligatoriedad de  diseñar e implementar un Plan de Mejoramiento Educativo en cada una de las escuelas clasificadas como </w:t>
      </w:r>
      <w:r w:rsidRPr="00427346">
        <w:rPr>
          <w:rFonts w:ascii="Century" w:hAnsi="Century"/>
          <w:b/>
          <w:sz w:val="24"/>
          <w:szCs w:val="24"/>
        </w:rPr>
        <w:t>“emergentes”</w:t>
      </w:r>
      <w:r>
        <w:rPr>
          <w:rFonts w:ascii="Century" w:hAnsi="Century"/>
          <w:color w:val="FF0000"/>
          <w:sz w:val="24"/>
          <w:szCs w:val="24"/>
        </w:rPr>
        <w:t xml:space="preserve"> </w:t>
      </w:r>
      <w:r>
        <w:rPr>
          <w:rFonts w:ascii="Century" w:hAnsi="Century"/>
          <w:sz w:val="24"/>
          <w:szCs w:val="24"/>
        </w:rPr>
        <w:t>considerando recursos específicos que se ponen a disposición para cumplir las metas que se fijen en los cuatro años de vigencia de este plan.</w:t>
      </w:r>
    </w:p>
    <w:p w:rsidR="007D0F00" w:rsidRDefault="007D0F00" w:rsidP="007D0F00">
      <w:pPr>
        <w:pStyle w:val="Sinespaciado"/>
        <w:jc w:val="both"/>
        <w:rPr>
          <w:rFonts w:ascii="Century" w:hAnsi="Century"/>
          <w:b/>
          <w:sz w:val="24"/>
          <w:szCs w:val="24"/>
          <w:u w:val="single"/>
        </w:rPr>
      </w:pPr>
    </w:p>
    <w:p w:rsidR="007D0F00" w:rsidRDefault="007D0F00" w:rsidP="007D0F00">
      <w:pPr>
        <w:pStyle w:val="Sinespaciado"/>
        <w:jc w:val="both"/>
        <w:rPr>
          <w:rFonts w:ascii="Century" w:hAnsi="Century"/>
          <w:sz w:val="24"/>
          <w:szCs w:val="24"/>
        </w:rPr>
      </w:pPr>
      <w:r>
        <w:rPr>
          <w:rFonts w:ascii="Century" w:hAnsi="Century"/>
          <w:sz w:val="24"/>
          <w:szCs w:val="24"/>
        </w:rPr>
        <w:tab/>
        <w:t xml:space="preserve">Se entiende que para asegurar la sustentabilidad en el mejoramiento </w:t>
      </w:r>
      <w:r w:rsidR="002F7D8E">
        <w:rPr>
          <w:rFonts w:ascii="Century" w:hAnsi="Century"/>
          <w:sz w:val="24"/>
          <w:szCs w:val="24"/>
        </w:rPr>
        <w:t>se</w:t>
      </w:r>
      <w:r>
        <w:rPr>
          <w:rFonts w:ascii="Century" w:hAnsi="Century"/>
          <w:sz w:val="24"/>
          <w:szCs w:val="24"/>
        </w:rPr>
        <w:t xml:space="preserve"> elabora</w:t>
      </w:r>
      <w:r w:rsidR="002F7D8E">
        <w:rPr>
          <w:rFonts w:ascii="Century" w:hAnsi="Century"/>
          <w:sz w:val="24"/>
          <w:szCs w:val="24"/>
        </w:rPr>
        <w:t xml:space="preserve"> est</w:t>
      </w:r>
      <w:r>
        <w:rPr>
          <w:rFonts w:ascii="Century" w:hAnsi="Century"/>
          <w:sz w:val="24"/>
          <w:szCs w:val="24"/>
        </w:rPr>
        <w:t>e plan estratégico en cada escuela. Las orientaciones emanadas del MINEDUC han priorizado que el diagnóstico sea principalmente focalizado en los aspectos pedagógicos.</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Con la concepción de que un plan de mejoramiento con recursos económicos asignados en forma estratégica es un aspecto clave para alcanzar las metas propuestas, éstas se diseñan para cumplirse gradualmente, lo que obliga a un monitoreo permanente, a constituir equipos de trabajo y a buscar soluciones creativas a problemas que no han podido ser resueltos. Por ello el Plan de Mejoramiento Educativo es integral pues debe abarcar todos los aspectos y considerar a todos los estudiantes. Se elabora en forma participativa, proponiendo al Sostenedor soluciones técnicamente válidas, factibles de realizar y posibles de financiar con los fondos que entrega esta Ley.</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 xml:space="preserve">Para ello los docentes se reúnen en cada </w:t>
      </w:r>
      <w:proofErr w:type="spellStart"/>
      <w:r>
        <w:rPr>
          <w:rFonts w:ascii="Century" w:hAnsi="Century"/>
          <w:sz w:val="24"/>
          <w:szCs w:val="24"/>
        </w:rPr>
        <w:t>Microcentro</w:t>
      </w:r>
      <w:proofErr w:type="spellEnd"/>
      <w:r>
        <w:rPr>
          <w:rFonts w:ascii="Century" w:hAnsi="Century"/>
          <w:sz w:val="24"/>
          <w:szCs w:val="24"/>
        </w:rPr>
        <w:t xml:space="preserve"> para realizar la programación anual que tiene como objetivo mejorar los aprendizajes a través de la instalación de un sistema de planificación de clases, mejoramiento de la gestión docente en el aula, reforzamiento pedagógico a los estudiantes con bajo rendimiento escolar y acciones relacionadas con la gestión institucional en todos sus aspectos.</w:t>
      </w:r>
    </w:p>
    <w:p w:rsidR="007D0F00" w:rsidRDefault="007D0F00" w:rsidP="007D0F00">
      <w:pPr>
        <w:pStyle w:val="Sinespaciado"/>
        <w:jc w:val="both"/>
        <w:rPr>
          <w:rFonts w:ascii="Century" w:hAnsi="Century"/>
          <w:sz w:val="24"/>
          <w:szCs w:val="24"/>
        </w:rPr>
      </w:pPr>
    </w:p>
    <w:p w:rsidR="007D0F00" w:rsidRPr="00427346" w:rsidRDefault="007D0F00" w:rsidP="007D0F00">
      <w:pPr>
        <w:pStyle w:val="Sinespaciado"/>
        <w:jc w:val="both"/>
        <w:rPr>
          <w:rFonts w:ascii="Century" w:hAnsi="Century"/>
          <w:sz w:val="24"/>
          <w:szCs w:val="24"/>
        </w:rPr>
      </w:pPr>
      <w:r>
        <w:rPr>
          <w:rFonts w:ascii="Century" w:hAnsi="Century"/>
          <w:sz w:val="24"/>
          <w:szCs w:val="24"/>
        </w:rPr>
        <w:tab/>
        <w:t>El desafío lo constituye la elaboración de un Plan de Mejoramiento educativo que permita instalar nuevas y mejores prácticas institucionalizadas para que nuestros niños y niñas logren aprendizajes de calidad.</w:t>
      </w:r>
    </w:p>
    <w:p w:rsidR="007D0F00" w:rsidRDefault="007D0F00" w:rsidP="007D0F00">
      <w:pPr>
        <w:pStyle w:val="Sinespaciado"/>
        <w:jc w:val="both"/>
        <w:rPr>
          <w:rFonts w:ascii="Century" w:hAnsi="Century"/>
          <w:b/>
          <w:sz w:val="24"/>
          <w:szCs w:val="24"/>
          <w:u w:val="single"/>
        </w:rPr>
      </w:pPr>
    </w:p>
    <w:p w:rsidR="007D0F00" w:rsidRPr="0025141A" w:rsidRDefault="007D0F00" w:rsidP="007D0F00">
      <w:pPr>
        <w:pStyle w:val="Sinespaciado"/>
        <w:jc w:val="both"/>
        <w:rPr>
          <w:rFonts w:ascii="Century" w:hAnsi="Century"/>
          <w:sz w:val="24"/>
          <w:szCs w:val="24"/>
        </w:rPr>
      </w:pPr>
      <w:r>
        <w:rPr>
          <w:rFonts w:ascii="Century" w:hAnsi="Century"/>
          <w:sz w:val="24"/>
          <w:szCs w:val="24"/>
        </w:rPr>
        <w:tab/>
        <w:t>En la comuna contamos con la implementación de la Ley SEP  a partir del año 2008, fecha en la que se suscribió el Convenio y se elaboraron los diagnósticos por establecimientos a cargo de una ATE. Luego estos diagnósticos fueron presentados, siendo aprobados por el MINEDUC, es decir que se cumplieron todas las etapas para la elaboración del Plan de Mejoramiento Educativo.</w:t>
      </w:r>
    </w:p>
    <w:p w:rsidR="007D0F00" w:rsidRPr="0025141A"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2F7D8E" w:rsidRDefault="002F7D8E" w:rsidP="007D0F00">
      <w:pPr>
        <w:pStyle w:val="Sinespaciado"/>
        <w:jc w:val="both"/>
        <w:rPr>
          <w:rFonts w:ascii="Century" w:hAnsi="Century"/>
          <w:b/>
          <w:sz w:val="24"/>
          <w:szCs w:val="24"/>
          <w:u w:val="single"/>
        </w:rPr>
      </w:pPr>
    </w:p>
    <w:p w:rsidR="007D0F00" w:rsidRDefault="007D0F00" w:rsidP="007D0F00">
      <w:pPr>
        <w:pStyle w:val="Sinespaciado"/>
        <w:jc w:val="both"/>
        <w:rPr>
          <w:rFonts w:ascii="Century" w:hAnsi="Century"/>
          <w:b/>
          <w:sz w:val="24"/>
          <w:szCs w:val="24"/>
        </w:rPr>
      </w:pPr>
      <w:r w:rsidRPr="00427346">
        <w:rPr>
          <w:rFonts w:ascii="Century" w:hAnsi="Century"/>
          <w:b/>
          <w:sz w:val="24"/>
          <w:szCs w:val="24"/>
          <w:u w:val="single"/>
        </w:rPr>
        <w:t>Diagnóstico por Establecimiento</w:t>
      </w:r>
      <w:r>
        <w:rPr>
          <w:rFonts w:ascii="Century" w:hAnsi="Century"/>
          <w:b/>
          <w:sz w:val="24"/>
          <w:szCs w:val="24"/>
        </w:rPr>
        <w:t>:</w:t>
      </w:r>
    </w:p>
    <w:p w:rsidR="007D0F00" w:rsidRDefault="007D0F00" w:rsidP="007D0F00">
      <w:pPr>
        <w:pStyle w:val="Sinespaciado"/>
        <w:jc w:val="both"/>
        <w:rPr>
          <w:rFonts w:ascii="Century" w:hAnsi="Century"/>
          <w:b/>
          <w:sz w:val="24"/>
          <w:szCs w:val="24"/>
        </w:rPr>
      </w:pPr>
    </w:p>
    <w:p w:rsidR="002B36AD" w:rsidRDefault="002B36AD" w:rsidP="007D0F00">
      <w:pPr>
        <w:pStyle w:val="Sinespaciado"/>
        <w:jc w:val="both"/>
        <w:rPr>
          <w:rFonts w:ascii="Century" w:hAnsi="Century"/>
          <w:b/>
          <w:sz w:val="24"/>
          <w:szCs w:val="24"/>
        </w:rPr>
      </w:pPr>
    </w:p>
    <w:p w:rsidR="002B36AD" w:rsidRDefault="002B36AD" w:rsidP="007D0F00">
      <w:pPr>
        <w:pStyle w:val="Sinespaciado"/>
        <w:jc w:val="both"/>
        <w:rPr>
          <w:rFonts w:ascii="Century" w:hAnsi="Century"/>
          <w:b/>
          <w:sz w:val="24"/>
          <w:szCs w:val="24"/>
        </w:rPr>
      </w:pPr>
    </w:p>
    <w:p w:rsidR="007D0F00" w:rsidRDefault="007D0F00" w:rsidP="007D0F00">
      <w:pPr>
        <w:pStyle w:val="Sinespaciado"/>
        <w:jc w:val="both"/>
        <w:rPr>
          <w:rFonts w:ascii="Century" w:hAnsi="Century"/>
          <w:b/>
          <w:sz w:val="24"/>
          <w:szCs w:val="24"/>
        </w:rPr>
      </w:pPr>
    </w:p>
    <w:p w:rsidR="007D0F00" w:rsidRDefault="007D0F00" w:rsidP="007D0F00">
      <w:pPr>
        <w:pStyle w:val="Sinespaciado"/>
        <w:jc w:val="both"/>
        <w:rPr>
          <w:rFonts w:ascii="Century" w:hAnsi="Century"/>
          <w:sz w:val="24"/>
          <w:szCs w:val="24"/>
        </w:rPr>
      </w:pPr>
      <w:r>
        <w:rPr>
          <w:rFonts w:ascii="Century" w:hAnsi="Century"/>
          <w:b/>
          <w:sz w:val="24"/>
          <w:szCs w:val="24"/>
        </w:rPr>
        <w:tab/>
      </w:r>
      <w:r>
        <w:rPr>
          <w:rFonts w:ascii="Century" w:hAnsi="Century"/>
          <w:sz w:val="24"/>
          <w:szCs w:val="24"/>
        </w:rPr>
        <w:t xml:space="preserve">Los establecimientos educativos de la Comuna cuentan con un diagnóstico levantado por una ATE el año 2008, los que se actualizan anualmente al elaborar los Planes de Mejoramiento según el convenio suscrito con el MINEDUC. </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En los diagnósticos de los aprendizajes, los instrumentos son aplicados en forma periódica para establecer los avances respecto de la línea de base o punto de partida. El diagnóstico institucional se focaliza en aquellos aspectos que son controlables por la escuela y la información es debidamente respaldada y guardada como evidencia, lo que permite optimizar tiempo y los recursos para los próximos procesos evaluativos.</w:t>
      </w: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 xml:space="preserve">Con respecto al procedimiento empleado a nivel comunal, la información obtenida es tabulada y las evaluaciones de los alumnos (as) se entregan a los encargados de escuela con los informes respectivos, quedando un respaldo en la UTP Comunal. </w:t>
      </w:r>
    </w:p>
    <w:p w:rsidR="007D0F00" w:rsidRDefault="007D0F00" w:rsidP="007D0F00">
      <w:pPr>
        <w:pStyle w:val="Sinespaciado"/>
        <w:jc w:val="both"/>
        <w:rPr>
          <w:rFonts w:ascii="Century" w:hAnsi="Century"/>
          <w:sz w:val="24"/>
          <w:szCs w:val="24"/>
        </w:rPr>
      </w:pPr>
    </w:p>
    <w:p w:rsidR="007D0F00" w:rsidRDefault="007D0F00" w:rsidP="007D0F00">
      <w:pPr>
        <w:pStyle w:val="Sinespaciado"/>
        <w:ind w:firstLine="708"/>
        <w:jc w:val="both"/>
        <w:rPr>
          <w:rFonts w:ascii="Century" w:hAnsi="Century"/>
          <w:sz w:val="24"/>
          <w:szCs w:val="24"/>
        </w:rPr>
      </w:pPr>
      <w:r>
        <w:rPr>
          <w:rFonts w:ascii="Century" w:hAnsi="Century"/>
          <w:sz w:val="24"/>
          <w:szCs w:val="24"/>
        </w:rPr>
        <w:t xml:space="preserve">Además, se envía una copia a la DEPROVED para la base de datos. Se realizan evaluaciones comunales de Diagnóstico de Lenguaje y Matemática, Avance de Lenguaje, Matemáticas, Historia  y Geografía, Ciencias Naturales y de Velocidad y Comprensión Lectora, además de la prueba de Conocimientos Matemáticos de </w:t>
      </w:r>
      <w:proofErr w:type="spellStart"/>
      <w:r>
        <w:rPr>
          <w:rFonts w:ascii="Century" w:hAnsi="Century"/>
          <w:sz w:val="24"/>
          <w:szCs w:val="24"/>
        </w:rPr>
        <w:t>Benton</w:t>
      </w:r>
      <w:proofErr w:type="spellEnd"/>
      <w:r>
        <w:rPr>
          <w:rFonts w:ascii="Century" w:hAnsi="Century"/>
          <w:sz w:val="24"/>
          <w:szCs w:val="24"/>
        </w:rPr>
        <w:t xml:space="preserve"> y Luria.</w:t>
      </w:r>
    </w:p>
    <w:p w:rsidR="007D0F00" w:rsidRDefault="007D0F00" w:rsidP="007D0F00">
      <w:pPr>
        <w:pStyle w:val="Sinespaciado"/>
        <w:ind w:firstLine="708"/>
        <w:jc w:val="both"/>
        <w:rPr>
          <w:rFonts w:ascii="Century" w:hAnsi="Century"/>
          <w:sz w:val="24"/>
          <w:szCs w:val="24"/>
        </w:rPr>
      </w:pPr>
    </w:p>
    <w:p w:rsidR="007D0F00" w:rsidRPr="00427346" w:rsidRDefault="007D0F00" w:rsidP="007D0F00">
      <w:pPr>
        <w:pStyle w:val="Sinespaciado"/>
        <w:ind w:firstLine="708"/>
        <w:jc w:val="both"/>
        <w:rPr>
          <w:rFonts w:ascii="Century" w:hAnsi="Century"/>
          <w:sz w:val="24"/>
          <w:szCs w:val="24"/>
        </w:rPr>
      </w:pPr>
      <w:r>
        <w:rPr>
          <w:rFonts w:ascii="Century" w:hAnsi="Century"/>
          <w:sz w:val="24"/>
          <w:szCs w:val="24"/>
        </w:rPr>
        <w:t>Todo lo cual se lleva a efecto según cronograma establecido en los PME de cada Establecimiento Educativo.</w:t>
      </w:r>
    </w:p>
    <w:p w:rsidR="007D0F00" w:rsidRDefault="007D0F00" w:rsidP="007D0F00">
      <w:pPr>
        <w:pStyle w:val="Sinespaciado"/>
        <w:jc w:val="both"/>
        <w:rPr>
          <w:rFonts w:ascii="Century" w:hAnsi="Century"/>
          <w:sz w:val="24"/>
          <w:szCs w:val="24"/>
        </w:rPr>
      </w:pPr>
    </w:p>
    <w:p w:rsidR="007D0F00" w:rsidRPr="00FD3C45"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 xml:space="preserve">En lo referente al trabajo pedagógico contemplado en los Planes de Mejoramiento Educativo referido a SEP, este se ha realizado dentro del margen de clasificación de los Establecimientos de la Comuna denominados “Emergentes”. Para ello se ha invertido en recursos que favorecen el trabajo pedagógico colaborativo a nivel de </w:t>
      </w:r>
      <w:proofErr w:type="spellStart"/>
      <w:r>
        <w:rPr>
          <w:rFonts w:ascii="Century" w:hAnsi="Century"/>
          <w:sz w:val="24"/>
          <w:szCs w:val="24"/>
        </w:rPr>
        <w:t>Microcentros</w:t>
      </w:r>
      <w:proofErr w:type="spellEnd"/>
      <w:r>
        <w:rPr>
          <w:rFonts w:ascii="Century" w:hAnsi="Century"/>
          <w:sz w:val="24"/>
          <w:szCs w:val="24"/>
        </w:rPr>
        <w:t xml:space="preserve"> por sectores territoriales (Línea y Carretera) lo que ha permitido el intercambio de  experiencias, el diálogo constructivo y propositivo, además se ha financiado la compra de materiales e insumos tecnológicos de última generación como: pizarras digitales interactivas por establecimiento y aula escolar, laboratorios de matemáticas y ciencias naturales, kit de ciencias, software educativos, materiales didácticos para lenguaje y matemáticas, equipos de amplificación, DVD, entre otros.</w:t>
      </w:r>
    </w:p>
    <w:p w:rsidR="007D0F00" w:rsidRDefault="007D0F00"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C80312" w:rsidRDefault="00C80312" w:rsidP="007D0F00">
      <w:pPr>
        <w:pStyle w:val="Sinespaciado"/>
        <w:jc w:val="both"/>
        <w:rPr>
          <w:rFonts w:ascii="Century" w:hAnsi="Century"/>
          <w:sz w:val="24"/>
          <w:szCs w:val="24"/>
        </w:rPr>
      </w:pPr>
    </w:p>
    <w:p w:rsidR="007D0F00" w:rsidRDefault="007D0F00" w:rsidP="007D0F00">
      <w:pPr>
        <w:pStyle w:val="Sinespaciado"/>
        <w:jc w:val="both"/>
        <w:rPr>
          <w:rFonts w:ascii="Century" w:hAnsi="Century"/>
          <w:b/>
          <w:sz w:val="24"/>
          <w:szCs w:val="24"/>
        </w:rPr>
      </w:pPr>
      <w:r w:rsidRPr="0025141A">
        <w:rPr>
          <w:rFonts w:ascii="Century" w:hAnsi="Century"/>
          <w:b/>
          <w:sz w:val="24"/>
          <w:szCs w:val="24"/>
          <w:u w:val="single"/>
        </w:rPr>
        <w:lastRenderedPageBreak/>
        <w:t>EN QUÉ SE PUEDEN GASTAR LOS RECURSOS</w:t>
      </w:r>
      <w:r>
        <w:rPr>
          <w:rFonts w:ascii="Century" w:hAnsi="Century"/>
          <w:b/>
          <w:sz w:val="24"/>
          <w:szCs w:val="24"/>
        </w:rPr>
        <w:t>:</w:t>
      </w:r>
    </w:p>
    <w:p w:rsidR="007D0F00" w:rsidRDefault="007D0F00" w:rsidP="007D0F00">
      <w:pPr>
        <w:pStyle w:val="Sinespaciado"/>
        <w:jc w:val="both"/>
        <w:rPr>
          <w:rFonts w:ascii="Century" w:hAnsi="Century"/>
          <w:b/>
          <w:sz w:val="24"/>
          <w:szCs w:val="24"/>
        </w:rPr>
      </w:pPr>
    </w:p>
    <w:p w:rsidR="001020F5" w:rsidRDefault="001020F5" w:rsidP="007D0F00">
      <w:pPr>
        <w:pStyle w:val="Sinespaciado"/>
        <w:jc w:val="both"/>
        <w:rPr>
          <w:rFonts w:ascii="Century" w:hAnsi="Century"/>
          <w:b/>
          <w:sz w:val="24"/>
          <w:szCs w:val="24"/>
        </w:rPr>
      </w:pPr>
    </w:p>
    <w:p w:rsidR="007D0F00" w:rsidRDefault="007D0F00" w:rsidP="007D0F00">
      <w:pPr>
        <w:pStyle w:val="Sinespaciado"/>
        <w:jc w:val="both"/>
        <w:rPr>
          <w:rFonts w:ascii="Century" w:hAnsi="Century"/>
          <w:sz w:val="24"/>
          <w:szCs w:val="24"/>
        </w:rPr>
      </w:pPr>
      <w:r>
        <w:rPr>
          <w:rFonts w:ascii="Century" w:hAnsi="Century"/>
          <w:sz w:val="24"/>
          <w:szCs w:val="24"/>
        </w:rPr>
        <w:tab/>
        <w:t xml:space="preserve">La subvención y los aportes que contempla esta Ley se destinan a la implementación de las medidas comprendidas en el Plan de Mejoramiento Educativo, con especial énfasis en los alumnos </w:t>
      </w:r>
      <w:r w:rsidRPr="0025141A">
        <w:rPr>
          <w:rFonts w:ascii="Century" w:hAnsi="Century"/>
          <w:b/>
          <w:sz w:val="24"/>
          <w:szCs w:val="24"/>
        </w:rPr>
        <w:t>“prioritarios”</w:t>
      </w:r>
      <w:r>
        <w:rPr>
          <w:rFonts w:ascii="Century" w:hAnsi="Century"/>
          <w:b/>
          <w:sz w:val="24"/>
          <w:szCs w:val="24"/>
        </w:rPr>
        <w:t xml:space="preserve"> </w:t>
      </w:r>
      <w:r>
        <w:rPr>
          <w:rFonts w:ascii="Century" w:hAnsi="Century"/>
          <w:sz w:val="24"/>
          <w:szCs w:val="24"/>
        </w:rPr>
        <w:t xml:space="preserve">y se impulsa una asistencia técnico </w:t>
      </w:r>
      <w:proofErr w:type="gramStart"/>
      <w:r>
        <w:rPr>
          <w:rFonts w:ascii="Century" w:hAnsi="Century"/>
          <w:sz w:val="24"/>
          <w:szCs w:val="24"/>
        </w:rPr>
        <w:t>pedagógica</w:t>
      </w:r>
      <w:proofErr w:type="gramEnd"/>
      <w:r>
        <w:rPr>
          <w:rFonts w:ascii="Century" w:hAnsi="Century"/>
          <w:sz w:val="24"/>
          <w:szCs w:val="24"/>
        </w:rPr>
        <w:t xml:space="preserve"> para mejorar el rendimiento escolar de los alumnos (as) con bajo rendimiento académico.</w:t>
      </w:r>
    </w:p>
    <w:p w:rsidR="001020F5" w:rsidRDefault="001020F5" w:rsidP="0057549C">
      <w:pPr>
        <w:pStyle w:val="Sinespaciado"/>
        <w:jc w:val="center"/>
        <w:rPr>
          <w:rFonts w:ascii="Century" w:hAnsi="Century"/>
          <w:b/>
          <w:sz w:val="24"/>
          <w:szCs w:val="24"/>
        </w:rPr>
      </w:pPr>
    </w:p>
    <w:p w:rsidR="007D0F00" w:rsidRPr="0057549C" w:rsidRDefault="0057549C" w:rsidP="0057549C">
      <w:pPr>
        <w:pStyle w:val="Sinespaciado"/>
        <w:jc w:val="center"/>
        <w:rPr>
          <w:rFonts w:ascii="Century" w:hAnsi="Century"/>
          <w:b/>
          <w:sz w:val="24"/>
          <w:szCs w:val="24"/>
        </w:rPr>
      </w:pPr>
      <w:r w:rsidRPr="0057549C">
        <w:rPr>
          <w:rFonts w:ascii="Century" w:hAnsi="Century"/>
          <w:b/>
          <w:sz w:val="24"/>
          <w:szCs w:val="24"/>
        </w:rPr>
        <w:t>CATEGORIA Y TIPO DE GASTOS EN LOS CUALES LA LEY AUTORIZA:</w:t>
      </w:r>
    </w:p>
    <w:p w:rsidR="0057549C" w:rsidRDefault="0057549C" w:rsidP="007D0F00">
      <w:pPr>
        <w:pStyle w:val="Sinespaciado"/>
        <w:jc w:val="both"/>
        <w:rPr>
          <w:rFonts w:ascii="Century" w:hAnsi="Century"/>
          <w:sz w:val="24"/>
          <w:szCs w:val="24"/>
        </w:rPr>
      </w:pPr>
    </w:p>
    <w:tbl>
      <w:tblPr>
        <w:tblStyle w:val="Tablaconcuadrcula"/>
        <w:tblW w:w="0" w:type="auto"/>
        <w:tblLook w:val="04A0"/>
      </w:tblPr>
      <w:tblGrid>
        <w:gridCol w:w="1526"/>
        <w:gridCol w:w="2410"/>
        <w:gridCol w:w="3402"/>
        <w:gridCol w:w="2774"/>
      </w:tblGrid>
      <w:tr w:rsidR="0057549C" w:rsidRPr="00880EB8" w:rsidTr="00200F44">
        <w:tc>
          <w:tcPr>
            <w:tcW w:w="1526" w:type="dxa"/>
          </w:tcPr>
          <w:p w:rsidR="0057549C" w:rsidRPr="00880EB8" w:rsidRDefault="0057549C" w:rsidP="00880EB8">
            <w:pPr>
              <w:pStyle w:val="Sinespaciado"/>
              <w:jc w:val="center"/>
              <w:rPr>
                <w:rFonts w:ascii="Century" w:hAnsi="Century"/>
                <w:b/>
                <w:sz w:val="20"/>
                <w:szCs w:val="20"/>
              </w:rPr>
            </w:pPr>
          </w:p>
          <w:p w:rsidR="0057549C" w:rsidRPr="00880EB8" w:rsidRDefault="0057549C" w:rsidP="00880EB8">
            <w:pPr>
              <w:pStyle w:val="Sinespaciado"/>
              <w:jc w:val="center"/>
              <w:rPr>
                <w:rFonts w:ascii="Century" w:hAnsi="Century"/>
                <w:b/>
                <w:sz w:val="20"/>
                <w:szCs w:val="20"/>
              </w:rPr>
            </w:pPr>
            <w:r w:rsidRPr="00880EB8">
              <w:rPr>
                <w:rFonts w:ascii="Century" w:hAnsi="Century"/>
                <w:b/>
                <w:sz w:val="20"/>
                <w:szCs w:val="20"/>
              </w:rPr>
              <w:t>Categorías de Gastos</w:t>
            </w:r>
          </w:p>
        </w:tc>
        <w:tc>
          <w:tcPr>
            <w:tcW w:w="2410" w:type="dxa"/>
          </w:tcPr>
          <w:p w:rsidR="0057549C" w:rsidRPr="00880EB8" w:rsidRDefault="0057549C" w:rsidP="00880EB8">
            <w:pPr>
              <w:pStyle w:val="Sinespaciado"/>
              <w:jc w:val="center"/>
              <w:rPr>
                <w:rFonts w:ascii="Century" w:hAnsi="Century"/>
                <w:b/>
                <w:sz w:val="20"/>
                <w:szCs w:val="20"/>
              </w:rPr>
            </w:pPr>
          </w:p>
          <w:p w:rsidR="0057549C" w:rsidRPr="00880EB8" w:rsidRDefault="0057549C" w:rsidP="00880EB8">
            <w:pPr>
              <w:pStyle w:val="Sinespaciado"/>
              <w:jc w:val="center"/>
              <w:rPr>
                <w:rFonts w:ascii="Century" w:hAnsi="Century"/>
                <w:b/>
                <w:sz w:val="20"/>
                <w:szCs w:val="20"/>
              </w:rPr>
            </w:pPr>
            <w:r w:rsidRPr="00880EB8">
              <w:rPr>
                <w:rFonts w:ascii="Century" w:hAnsi="Century"/>
                <w:b/>
                <w:sz w:val="20"/>
                <w:szCs w:val="20"/>
              </w:rPr>
              <w:t>Descripción de la Categoría</w:t>
            </w:r>
          </w:p>
        </w:tc>
        <w:tc>
          <w:tcPr>
            <w:tcW w:w="3402" w:type="dxa"/>
          </w:tcPr>
          <w:p w:rsidR="0057549C" w:rsidRPr="00880EB8" w:rsidRDefault="0057549C" w:rsidP="00880EB8">
            <w:pPr>
              <w:pStyle w:val="Sinespaciado"/>
              <w:jc w:val="center"/>
              <w:rPr>
                <w:rFonts w:ascii="Century" w:hAnsi="Century"/>
                <w:b/>
                <w:sz w:val="20"/>
                <w:szCs w:val="20"/>
              </w:rPr>
            </w:pPr>
          </w:p>
          <w:p w:rsidR="0057549C" w:rsidRPr="00880EB8" w:rsidRDefault="0057549C" w:rsidP="00880EB8">
            <w:pPr>
              <w:pStyle w:val="Sinespaciado"/>
              <w:jc w:val="center"/>
              <w:rPr>
                <w:rFonts w:ascii="Century" w:hAnsi="Century"/>
                <w:b/>
                <w:sz w:val="20"/>
                <w:szCs w:val="20"/>
              </w:rPr>
            </w:pPr>
            <w:r w:rsidRPr="00880EB8">
              <w:rPr>
                <w:rFonts w:ascii="Century" w:hAnsi="Century"/>
                <w:b/>
                <w:sz w:val="20"/>
                <w:szCs w:val="20"/>
              </w:rPr>
              <w:t>Ejemplo</w:t>
            </w:r>
          </w:p>
        </w:tc>
        <w:tc>
          <w:tcPr>
            <w:tcW w:w="2774" w:type="dxa"/>
          </w:tcPr>
          <w:p w:rsidR="0057549C" w:rsidRPr="00880EB8" w:rsidRDefault="0057549C" w:rsidP="00880EB8">
            <w:pPr>
              <w:pStyle w:val="Sinespaciado"/>
              <w:jc w:val="center"/>
              <w:rPr>
                <w:rFonts w:ascii="Century" w:hAnsi="Century"/>
                <w:b/>
                <w:sz w:val="20"/>
                <w:szCs w:val="20"/>
              </w:rPr>
            </w:pPr>
          </w:p>
          <w:p w:rsidR="0057549C" w:rsidRPr="00880EB8" w:rsidRDefault="0057549C" w:rsidP="00880EB8">
            <w:pPr>
              <w:pStyle w:val="Sinespaciado"/>
              <w:jc w:val="center"/>
              <w:rPr>
                <w:rFonts w:ascii="Century" w:hAnsi="Century"/>
                <w:b/>
                <w:sz w:val="20"/>
                <w:szCs w:val="20"/>
              </w:rPr>
            </w:pPr>
            <w:r w:rsidRPr="00880EB8">
              <w:rPr>
                <w:rFonts w:ascii="Century" w:hAnsi="Century"/>
                <w:b/>
                <w:sz w:val="20"/>
                <w:szCs w:val="20"/>
              </w:rPr>
              <w:t>Qué Gasto no puede ser imputado a la SEP</w:t>
            </w:r>
          </w:p>
        </w:tc>
      </w:tr>
      <w:tr w:rsidR="0057549C" w:rsidTr="00200F44">
        <w:tc>
          <w:tcPr>
            <w:tcW w:w="1526" w:type="dxa"/>
          </w:tcPr>
          <w:p w:rsidR="0057549C" w:rsidRPr="00200F44" w:rsidRDefault="0057549C" w:rsidP="00200F44">
            <w:pPr>
              <w:pStyle w:val="Sinespaciado"/>
              <w:jc w:val="center"/>
              <w:rPr>
                <w:rFonts w:ascii="Century" w:hAnsi="Century"/>
                <w:sz w:val="20"/>
                <w:szCs w:val="20"/>
              </w:rPr>
            </w:pPr>
            <w:r w:rsidRPr="00200F44">
              <w:rPr>
                <w:rFonts w:ascii="Century" w:hAnsi="Century"/>
                <w:sz w:val="20"/>
                <w:szCs w:val="20"/>
              </w:rPr>
              <w:t>Gastos de Operación (Bienes y Servicios)</w:t>
            </w:r>
          </w:p>
        </w:tc>
        <w:tc>
          <w:tcPr>
            <w:tcW w:w="2410" w:type="dxa"/>
          </w:tcPr>
          <w:p w:rsidR="0057549C" w:rsidRPr="00200F44" w:rsidRDefault="001D4016" w:rsidP="00200F44">
            <w:pPr>
              <w:pStyle w:val="Sinespaciado"/>
              <w:jc w:val="both"/>
              <w:rPr>
                <w:rFonts w:ascii="Century" w:hAnsi="Century"/>
                <w:sz w:val="20"/>
                <w:szCs w:val="20"/>
              </w:rPr>
            </w:pPr>
            <w:r w:rsidRPr="00200F44">
              <w:rPr>
                <w:rFonts w:ascii="Century" w:hAnsi="Century"/>
                <w:sz w:val="20"/>
                <w:szCs w:val="20"/>
              </w:rPr>
              <w:t xml:space="preserve">- </w:t>
            </w:r>
            <w:r w:rsidR="004F3C0C" w:rsidRPr="00200F44">
              <w:rPr>
                <w:rFonts w:ascii="Century" w:hAnsi="Century"/>
                <w:sz w:val="20"/>
                <w:szCs w:val="20"/>
              </w:rPr>
              <w:t xml:space="preserve">Material de uso o </w:t>
            </w:r>
            <w:r w:rsidRPr="00200F44">
              <w:rPr>
                <w:rFonts w:ascii="Century" w:hAnsi="Century"/>
                <w:sz w:val="20"/>
                <w:szCs w:val="20"/>
              </w:rPr>
              <w:t>consumo de corriente.</w:t>
            </w:r>
          </w:p>
          <w:p w:rsidR="001D4016" w:rsidRPr="00200F44" w:rsidRDefault="001D4016" w:rsidP="00200F44">
            <w:pPr>
              <w:pStyle w:val="Sinespaciado"/>
              <w:jc w:val="both"/>
              <w:rPr>
                <w:rFonts w:ascii="Century" w:hAnsi="Century"/>
                <w:sz w:val="20"/>
                <w:szCs w:val="20"/>
              </w:rPr>
            </w:pPr>
            <w:r w:rsidRPr="00200F44">
              <w:rPr>
                <w:rFonts w:ascii="Century" w:hAnsi="Century"/>
                <w:sz w:val="20"/>
                <w:szCs w:val="20"/>
              </w:rPr>
              <w:t>- Arriendos</w:t>
            </w:r>
          </w:p>
          <w:p w:rsidR="001D4016" w:rsidRPr="00200F44" w:rsidRDefault="001D4016" w:rsidP="00200F44">
            <w:pPr>
              <w:pStyle w:val="Sinespaciado"/>
              <w:jc w:val="both"/>
              <w:rPr>
                <w:rFonts w:ascii="Century" w:hAnsi="Century"/>
                <w:sz w:val="20"/>
                <w:szCs w:val="20"/>
              </w:rPr>
            </w:pPr>
            <w:r w:rsidRPr="00200F44">
              <w:rPr>
                <w:rFonts w:ascii="Century" w:hAnsi="Century"/>
                <w:sz w:val="20"/>
                <w:szCs w:val="20"/>
              </w:rPr>
              <w:t>- Gastos menores</w:t>
            </w:r>
          </w:p>
        </w:tc>
        <w:tc>
          <w:tcPr>
            <w:tcW w:w="3402" w:type="dxa"/>
          </w:tcPr>
          <w:p w:rsidR="0057549C" w:rsidRPr="00200F44" w:rsidRDefault="00200F44" w:rsidP="00200F44">
            <w:pPr>
              <w:pStyle w:val="Sinespaciado"/>
              <w:jc w:val="both"/>
              <w:rPr>
                <w:rFonts w:ascii="Century" w:hAnsi="Century"/>
                <w:sz w:val="20"/>
                <w:szCs w:val="20"/>
              </w:rPr>
            </w:pPr>
            <w:r w:rsidRPr="00200F44">
              <w:rPr>
                <w:rFonts w:ascii="Century" w:hAnsi="Century"/>
                <w:sz w:val="20"/>
                <w:szCs w:val="20"/>
              </w:rPr>
              <w:t>- Transporte para una actividad</w:t>
            </w:r>
          </w:p>
          <w:p w:rsidR="00200F44" w:rsidRPr="00200F44" w:rsidRDefault="00200F44" w:rsidP="00200F44">
            <w:pPr>
              <w:pStyle w:val="Sinespaciado"/>
              <w:jc w:val="both"/>
              <w:rPr>
                <w:rFonts w:ascii="Century" w:hAnsi="Century"/>
                <w:sz w:val="20"/>
                <w:szCs w:val="20"/>
              </w:rPr>
            </w:pPr>
            <w:r w:rsidRPr="00200F44">
              <w:rPr>
                <w:rFonts w:ascii="Century" w:hAnsi="Century"/>
                <w:sz w:val="20"/>
                <w:szCs w:val="20"/>
              </w:rPr>
              <w:t>- Arriendo de un gimnasio</w:t>
            </w:r>
          </w:p>
          <w:p w:rsidR="00200F44" w:rsidRPr="00200F44" w:rsidRDefault="00200F44" w:rsidP="00200F44">
            <w:pPr>
              <w:pStyle w:val="Sinespaciado"/>
              <w:jc w:val="both"/>
              <w:rPr>
                <w:rFonts w:ascii="Century" w:hAnsi="Century"/>
                <w:sz w:val="20"/>
                <w:szCs w:val="20"/>
              </w:rPr>
            </w:pPr>
            <w:r w:rsidRPr="00200F44">
              <w:rPr>
                <w:rFonts w:ascii="Century" w:hAnsi="Century"/>
                <w:sz w:val="20"/>
                <w:szCs w:val="20"/>
              </w:rPr>
              <w:t>- Alimentación para profesores</w:t>
            </w:r>
          </w:p>
        </w:tc>
        <w:tc>
          <w:tcPr>
            <w:tcW w:w="2774" w:type="dxa"/>
          </w:tcPr>
          <w:p w:rsidR="0057549C" w:rsidRPr="00200F44" w:rsidRDefault="00200F44" w:rsidP="00200F44">
            <w:pPr>
              <w:pStyle w:val="Sinespaciado"/>
              <w:jc w:val="both"/>
              <w:rPr>
                <w:rFonts w:ascii="Century" w:hAnsi="Century"/>
                <w:sz w:val="20"/>
                <w:szCs w:val="20"/>
              </w:rPr>
            </w:pPr>
            <w:r w:rsidRPr="00200F44">
              <w:rPr>
                <w:rFonts w:ascii="Century" w:hAnsi="Century"/>
                <w:sz w:val="20"/>
                <w:szCs w:val="20"/>
              </w:rPr>
              <w:t>Los gastos de funcionamiento normal del establecimiento</w:t>
            </w:r>
          </w:p>
        </w:tc>
      </w:tr>
      <w:tr w:rsidR="000B1B3E" w:rsidTr="00200F44">
        <w:tc>
          <w:tcPr>
            <w:tcW w:w="1526" w:type="dxa"/>
          </w:tcPr>
          <w:p w:rsidR="000B1B3E" w:rsidRPr="00200F44" w:rsidRDefault="000B1B3E" w:rsidP="00200F44">
            <w:pPr>
              <w:pStyle w:val="Sinespaciado"/>
              <w:jc w:val="center"/>
              <w:rPr>
                <w:rFonts w:ascii="Century" w:hAnsi="Century"/>
                <w:sz w:val="20"/>
                <w:szCs w:val="20"/>
              </w:rPr>
            </w:pPr>
            <w:r>
              <w:rPr>
                <w:rFonts w:ascii="Century" w:hAnsi="Century"/>
                <w:sz w:val="20"/>
                <w:szCs w:val="20"/>
              </w:rPr>
              <w:t>Gastos en Personal</w:t>
            </w:r>
          </w:p>
        </w:tc>
        <w:tc>
          <w:tcPr>
            <w:tcW w:w="2410" w:type="dxa"/>
          </w:tcPr>
          <w:p w:rsidR="000B1B3E" w:rsidRPr="00200F44" w:rsidRDefault="000B1B3E" w:rsidP="00200F44">
            <w:pPr>
              <w:pStyle w:val="Sinespaciado"/>
              <w:jc w:val="both"/>
              <w:rPr>
                <w:rFonts w:ascii="Century" w:hAnsi="Century"/>
                <w:sz w:val="20"/>
                <w:szCs w:val="20"/>
              </w:rPr>
            </w:pPr>
            <w:r>
              <w:rPr>
                <w:rFonts w:ascii="Century" w:hAnsi="Century"/>
                <w:sz w:val="20"/>
                <w:szCs w:val="20"/>
              </w:rPr>
              <w:t>Pago de servicios en relación exclusiva con la ejecución del Plan de Mejoramiento Educativo</w:t>
            </w:r>
          </w:p>
        </w:tc>
        <w:tc>
          <w:tcPr>
            <w:tcW w:w="3402" w:type="dxa"/>
          </w:tcPr>
          <w:p w:rsidR="000B1B3E" w:rsidRPr="00200F44" w:rsidRDefault="000B1B3E" w:rsidP="00200F44">
            <w:pPr>
              <w:pStyle w:val="Sinespaciado"/>
              <w:jc w:val="both"/>
              <w:rPr>
                <w:rFonts w:ascii="Century" w:hAnsi="Century"/>
                <w:sz w:val="20"/>
                <w:szCs w:val="20"/>
              </w:rPr>
            </w:pPr>
            <w:r>
              <w:rPr>
                <w:rFonts w:ascii="Century" w:hAnsi="Century"/>
                <w:sz w:val="20"/>
                <w:szCs w:val="20"/>
              </w:rPr>
              <w:t>Contratación de una Psicopedagoga para apoyo de estudiantes rezagados</w:t>
            </w:r>
          </w:p>
        </w:tc>
        <w:tc>
          <w:tcPr>
            <w:tcW w:w="2774" w:type="dxa"/>
          </w:tcPr>
          <w:p w:rsidR="000B1B3E" w:rsidRPr="00200F44" w:rsidRDefault="000B1B3E" w:rsidP="00200F44">
            <w:pPr>
              <w:pStyle w:val="Sinespaciado"/>
              <w:jc w:val="both"/>
              <w:rPr>
                <w:rFonts w:ascii="Century" w:hAnsi="Century"/>
                <w:sz w:val="20"/>
                <w:szCs w:val="20"/>
              </w:rPr>
            </w:pPr>
            <w:r>
              <w:rPr>
                <w:rFonts w:ascii="Century" w:hAnsi="Century"/>
                <w:sz w:val="20"/>
                <w:szCs w:val="20"/>
              </w:rPr>
              <w:t>Cualquier gasto que no corresponda al Plan de Mejoramiento Educativo</w:t>
            </w:r>
          </w:p>
        </w:tc>
      </w:tr>
      <w:tr w:rsidR="00880EB8" w:rsidTr="00200F44">
        <w:tc>
          <w:tcPr>
            <w:tcW w:w="1526" w:type="dxa"/>
          </w:tcPr>
          <w:p w:rsidR="00880EB8" w:rsidRDefault="00880EB8" w:rsidP="00200F44">
            <w:pPr>
              <w:pStyle w:val="Sinespaciado"/>
              <w:jc w:val="center"/>
              <w:rPr>
                <w:rFonts w:ascii="Century" w:hAnsi="Century"/>
                <w:sz w:val="20"/>
                <w:szCs w:val="20"/>
              </w:rPr>
            </w:pPr>
            <w:r>
              <w:rPr>
                <w:rFonts w:ascii="Century" w:hAnsi="Century"/>
                <w:sz w:val="20"/>
                <w:szCs w:val="20"/>
              </w:rPr>
              <w:t>Asesorías Técnica y Capacitación</w:t>
            </w:r>
          </w:p>
        </w:tc>
        <w:tc>
          <w:tcPr>
            <w:tcW w:w="2410" w:type="dxa"/>
          </w:tcPr>
          <w:p w:rsidR="00880EB8" w:rsidRDefault="00880EB8" w:rsidP="00200F44">
            <w:pPr>
              <w:pStyle w:val="Sinespaciado"/>
              <w:jc w:val="both"/>
              <w:rPr>
                <w:rFonts w:ascii="Century" w:hAnsi="Century"/>
                <w:sz w:val="20"/>
                <w:szCs w:val="20"/>
              </w:rPr>
            </w:pPr>
            <w:r>
              <w:rPr>
                <w:rFonts w:ascii="Century" w:hAnsi="Century"/>
                <w:sz w:val="20"/>
                <w:szCs w:val="20"/>
              </w:rPr>
              <w:t>- Asesorías técnicas y capacitación, ambos en el marco del Plan de Mejoramiento Educativo</w:t>
            </w:r>
          </w:p>
          <w:p w:rsidR="00880EB8" w:rsidRDefault="00880EB8" w:rsidP="00200F44">
            <w:pPr>
              <w:pStyle w:val="Sinespaciado"/>
              <w:jc w:val="both"/>
              <w:rPr>
                <w:rFonts w:ascii="Century" w:hAnsi="Century"/>
                <w:sz w:val="20"/>
                <w:szCs w:val="20"/>
              </w:rPr>
            </w:pPr>
            <w:r>
              <w:rPr>
                <w:rFonts w:ascii="Century" w:hAnsi="Century"/>
                <w:sz w:val="20"/>
                <w:szCs w:val="20"/>
              </w:rPr>
              <w:t>- Perfeccionamiento como parte del Plan de Mejoramiento, debe estar inscrito en RPNP</w:t>
            </w:r>
          </w:p>
        </w:tc>
        <w:tc>
          <w:tcPr>
            <w:tcW w:w="3402" w:type="dxa"/>
          </w:tcPr>
          <w:p w:rsidR="00880EB8" w:rsidRDefault="00880EB8" w:rsidP="00200F44">
            <w:pPr>
              <w:pStyle w:val="Sinespaciado"/>
              <w:jc w:val="both"/>
              <w:rPr>
                <w:rFonts w:ascii="Century" w:hAnsi="Century"/>
                <w:sz w:val="20"/>
                <w:szCs w:val="20"/>
              </w:rPr>
            </w:pPr>
            <w:r>
              <w:rPr>
                <w:rFonts w:ascii="Century" w:hAnsi="Century"/>
                <w:sz w:val="20"/>
                <w:szCs w:val="20"/>
              </w:rPr>
              <w:t>- Asesoría para implementar un sistema de evaluación de aprendizajes.</w:t>
            </w:r>
          </w:p>
          <w:p w:rsidR="00880EB8" w:rsidRDefault="00880EB8" w:rsidP="00200F44">
            <w:pPr>
              <w:pStyle w:val="Sinespaciado"/>
              <w:jc w:val="both"/>
              <w:rPr>
                <w:rFonts w:ascii="Century" w:hAnsi="Century"/>
                <w:sz w:val="20"/>
                <w:szCs w:val="20"/>
              </w:rPr>
            </w:pPr>
            <w:r>
              <w:rPr>
                <w:rFonts w:ascii="Century" w:hAnsi="Century"/>
                <w:sz w:val="20"/>
                <w:szCs w:val="20"/>
              </w:rPr>
              <w:t>- Asesoría para el diseño de una política de capacitación de profesores.</w:t>
            </w:r>
          </w:p>
          <w:p w:rsidR="00880EB8" w:rsidRDefault="00880EB8" w:rsidP="00200F44">
            <w:pPr>
              <w:pStyle w:val="Sinespaciado"/>
              <w:jc w:val="both"/>
              <w:rPr>
                <w:rFonts w:ascii="Century" w:hAnsi="Century"/>
                <w:sz w:val="20"/>
                <w:szCs w:val="20"/>
              </w:rPr>
            </w:pPr>
            <w:r>
              <w:rPr>
                <w:rFonts w:ascii="Century" w:hAnsi="Century"/>
                <w:sz w:val="20"/>
                <w:szCs w:val="20"/>
              </w:rPr>
              <w:t>- Capacitaciones sobre la elaboración de instrumentos de evaluación.</w:t>
            </w:r>
          </w:p>
          <w:p w:rsidR="00880EB8" w:rsidRDefault="00880EB8" w:rsidP="00200F44">
            <w:pPr>
              <w:pStyle w:val="Sinespaciado"/>
              <w:jc w:val="both"/>
              <w:rPr>
                <w:rFonts w:ascii="Century" w:hAnsi="Century"/>
                <w:sz w:val="20"/>
                <w:szCs w:val="20"/>
              </w:rPr>
            </w:pPr>
            <w:r>
              <w:rPr>
                <w:rFonts w:ascii="Century" w:hAnsi="Century"/>
                <w:sz w:val="20"/>
                <w:szCs w:val="20"/>
              </w:rPr>
              <w:t xml:space="preserve">- Capacitación en didáctica o método para la enseñanza de la </w:t>
            </w:r>
            <w:proofErr w:type="spellStart"/>
            <w:r>
              <w:rPr>
                <w:rFonts w:ascii="Century" w:hAnsi="Century"/>
                <w:sz w:val="20"/>
                <w:szCs w:val="20"/>
              </w:rPr>
              <w:t>lecto</w:t>
            </w:r>
            <w:proofErr w:type="spellEnd"/>
            <w:r>
              <w:rPr>
                <w:rFonts w:ascii="Century" w:hAnsi="Century"/>
                <w:sz w:val="20"/>
                <w:szCs w:val="20"/>
              </w:rPr>
              <w:t>-escritura.</w:t>
            </w:r>
          </w:p>
          <w:p w:rsidR="00880EB8" w:rsidRDefault="00880EB8" w:rsidP="00200F44">
            <w:pPr>
              <w:pStyle w:val="Sinespaciado"/>
              <w:jc w:val="both"/>
              <w:rPr>
                <w:rFonts w:ascii="Century" w:hAnsi="Century"/>
                <w:sz w:val="20"/>
                <w:szCs w:val="20"/>
              </w:rPr>
            </w:pPr>
            <w:r>
              <w:rPr>
                <w:rFonts w:ascii="Century" w:hAnsi="Century"/>
                <w:sz w:val="20"/>
                <w:szCs w:val="20"/>
              </w:rPr>
              <w:t>- Capacitación para el desarrollo de una plan, para estimular la lectura.</w:t>
            </w:r>
          </w:p>
          <w:p w:rsidR="00880EB8" w:rsidRDefault="00880EB8" w:rsidP="00200F44">
            <w:pPr>
              <w:pStyle w:val="Sinespaciado"/>
              <w:jc w:val="both"/>
              <w:rPr>
                <w:rFonts w:ascii="Century" w:hAnsi="Century"/>
                <w:sz w:val="20"/>
                <w:szCs w:val="20"/>
              </w:rPr>
            </w:pPr>
            <w:r>
              <w:rPr>
                <w:rFonts w:ascii="Century" w:hAnsi="Century"/>
                <w:sz w:val="20"/>
                <w:szCs w:val="20"/>
              </w:rPr>
              <w:t>- Diplomado en didáctica de la enseñanza de matemática</w:t>
            </w:r>
          </w:p>
        </w:tc>
        <w:tc>
          <w:tcPr>
            <w:tcW w:w="2774" w:type="dxa"/>
          </w:tcPr>
          <w:p w:rsidR="00880EB8" w:rsidRDefault="00462DC0" w:rsidP="00200F44">
            <w:pPr>
              <w:pStyle w:val="Sinespaciado"/>
              <w:jc w:val="both"/>
              <w:rPr>
                <w:rFonts w:ascii="Century" w:hAnsi="Century"/>
                <w:sz w:val="20"/>
                <w:szCs w:val="20"/>
              </w:rPr>
            </w:pPr>
            <w:r>
              <w:rPr>
                <w:rFonts w:ascii="Century" w:hAnsi="Century"/>
                <w:sz w:val="20"/>
                <w:szCs w:val="20"/>
              </w:rPr>
              <w:t>Las asesorías pedagógicas o técnicas, que no estén incluidas en el Plan de Mejoramiento y las prestadas por personas o entidades no inscritas en el registro ATE.</w:t>
            </w:r>
          </w:p>
        </w:tc>
      </w:tr>
      <w:tr w:rsidR="00462DC0" w:rsidTr="00200F44">
        <w:tc>
          <w:tcPr>
            <w:tcW w:w="1526" w:type="dxa"/>
          </w:tcPr>
          <w:p w:rsidR="00462DC0" w:rsidRDefault="00462DC0" w:rsidP="00200F44">
            <w:pPr>
              <w:pStyle w:val="Sinespaciado"/>
              <w:jc w:val="center"/>
              <w:rPr>
                <w:rFonts w:ascii="Century" w:hAnsi="Century"/>
                <w:sz w:val="20"/>
                <w:szCs w:val="20"/>
              </w:rPr>
            </w:pPr>
            <w:r>
              <w:rPr>
                <w:rFonts w:ascii="Century" w:hAnsi="Century"/>
                <w:sz w:val="20"/>
                <w:szCs w:val="20"/>
              </w:rPr>
              <w:t>Gastos de Recursos de Aprendizaje</w:t>
            </w:r>
          </w:p>
        </w:tc>
        <w:tc>
          <w:tcPr>
            <w:tcW w:w="2410" w:type="dxa"/>
          </w:tcPr>
          <w:p w:rsidR="00462DC0" w:rsidRDefault="00462DC0" w:rsidP="00200F44">
            <w:pPr>
              <w:pStyle w:val="Sinespaciado"/>
              <w:jc w:val="both"/>
              <w:rPr>
                <w:rFonts w:ascii="Century" w:hAnsi="Century"/>
                <w:sz w:val="20"/>
                <w:szCs w:val="20"/>
              </w:rPr>
            </w:pPr>
            <w:r>
              <w:rPr>
                <w:rFonts w:ascii="Century" w:hAnsi="Century"/>
                <w:sz w:val="20"/>
                <w:szCs w:val="20"/>
              </w:rPr>
              <w:t>Material fungible y no fungible destinado a satisfacer las actividades descritas en el PME.</w:t>
            </w:r>
          </w:p>
        </w:tc>
        <w:tc>
          <w:tcPr>
            <w:tcW w:w="3402" w:type="dxa"/>
          </w:tcPr>
          <w:p w:rsidR="00462DC0" w:rsidRDefault="00462DC0" w:rsidP="00200F44">
            <w:pPr>
              <w:pStyle w:val="Sinespaciado"/>
              <w:jc w:val="both"/>
              <w:rPr>
                <w:rFonts w:ascii="Century" w:hAnsi="Century"/>
                <w:sz w:val="20"/>
                <w:szCs w:val="20"/>
              </w:rPr>
            </w:pPr>
            <w:r>
              <w:rPr>
                <w:rFonts w:ascii="Century" w:hAnsi="Century"/>
                <w:sz w:val="20"/>
                <w:szCs w:val="20"/>
              </w:rPr>
              <w:t>- Textos, material didácticos, globo terráqueo, papel para imprimir, materiales.</w:t>
            </w:r>
          </w:p>
          <w:p w:rsidR="00462DC0" w:rsidRDefault="00462DC0" w:rsidP="00200F44">
            <w:pPr>
              <w:pStyle w:val="Sinespaciado"/>
              <w:jc w:val="both"/>
              <w:rPr>
                <w:rFonts w:ascii="Century" w:hAnsi="Century"/>
                <w:sz w:val="20"/>
                <w:szCs w:val="20"/>
              </w:rPr>
            </w:pPr>
            <w:r>
              <w:rPr>
                <w:rFonts w:ascii="Century" w:hAnsi="Century"/>
                <w:sz w:val="20"/>
                <w:szCs w:val="20"/>
              </w:rPr>
              <w:t>- Libros para biblioteca, mapas, software, implementos deportivos, instrumentos musicales, material didáctico.</w:t>
            </w:r>
          </w:p>
        </w:tc>
        <w:tc>
          <w:tcPr>
            <w:tcW w:w="2774" w:type="dxa"/>
          </w:tcPr>
          <w:p w:rsidR="00462DC0" w:rsidRDefault="00462DC0" w:rsidP="00200F44">
            <w:pPr>
              <w:pStyle w:val="Sinespaciado"/>
              <w:jc w:val="both"/>
              <w:rPr>
                <w:rFonts w:ascii="Century" w:hAnsi="Century"/>
                <w:sz w:val="20"/>
                <w:szCs w:val="20"/>
              </w:rPr>
            </w:pPr>
            <w:r>
              <w:rPr>
                <w:rFonts w:ascii="Century" w:hAnsi="Century"/>
                <w:sz w:val="20"/>
                <w:szCs w:val="20"/>
              </w:rPr>
              <w:t>Cualquier recurso que no corresponda al PME</w:t>
            </w:r>
          </w:p>
        </w:tc>
      </w:tr>
      <w:tr w:rsidR="00462DC0" w:rsidTr="00200F44">
        <w:tc>
          <w:tcPr>
            <w:tcW w:w="1526" w:type="dxa"/>
          </w:tcPr>
          <w:p w:rsidR="00462DC0" w:rsidRDefault="00462DC0" w:rsidP="00200F44">
            <w:pPr>
              <w:pStyle w:val="Sinespaciado"/>
              <w:jc w:val="center"/>
              <w:rPr>
                <w:rFonts w:ascii="Century" w:hAnsi="Century"/>
                <w:sz w:val="20"/>
                <w:szCs w:val="20"/>
              </w:rPr>
            </w:pPr>
            <w:r>
              <w:rPr>
                <w:rFonts w:ascii="Century" w:hAnsi="Century"/>
                <w:sz w:val="20"/>
                <w:szCs w:val="20"/>
              </w:rPr>
              <w:t>Gastos de Equipamiento de Apoyo pedagógico</w:t>
            </w:r>
          </w:p>
        </w:tc>
        <w:tc>
          <w:tcPr>
            <w:tcW w:w="2410" w:type="dxa"/>
          </w:tcPr>
          <w:p w:rsidR="00462DC0" w:rsidRDefault="00462DC0" w:rsidP="00200F44">
            <w:pPr>
              <w:pStyle w:val="Sinespaciado"/>
              <w:jc w:val="both"/>
              <w:rPr>
                <w:rFonts w:ascii="Century" w:hAnsi="Century"/>
                <w:sz w:val="20"/>
                <w:szCs w:val="20"/>
              </w:rPr>
            </w:pPr>
            <w:r>
              <w:rPr>
                <w:rFonts w:ascii="Century" w:hAnsi="Century"/>
                <w:sz w:val="20"/>
                <w:szCs w:val="20"/>
              </w:rPr>
              <w:t>Adquisición de bienes necesarios par el cumplimiento de las actividades descritas en el PME</w:t>
            </w:r>
          </w:p>
        </w:tc>
        <w:tc>
          <w:tcPr>
            <w:tcW w:w="3402" w:type="dxa"/>
          </w:tcPr>
          <w:p w:rsidR="00462DC0" w:rsidRDefault="00462DC0" w:rsidP="00200F44">
            <w:pPr>
              <w:pStyle w:val="Sinespaciado"/>
              <w:jc w:val="both"/>
              <w:rPr>
                <w:rFonts w:ascii="Century" w:hAnsi="Century"/>
                <w:sz w:val="20"/>
                <w:szCs w:val="20"/>
              </w:rPr>
            </w:pPr>
            <w:proofErr w:type="spellStart"/>
            <w:r>
              <w:rPr>
                <w:rFonts w:ascii="Century" w:hAnsi="Century"/>
                <w:sz w:val="20"/>
                <w:szCs w:val="20"/>
              </w:rPr>
              <w:t>Multicopiadora</w:t>
            </w:r>
            <w:proofErr w:type="spellEnd"/>
            <w:r>
              <w:rPr>
                <w:rFonts w:ascii="Century" w:hAnsi="Century"/>
                <w:sz w:val="20"/>
                <w:szCs w:val="20"/>
              </w:rPr>
              <w:t>, pizarra digital, computadores, microscopios</w:t>
            </w:r>
          </w:p>
        </w:tc>
        <w:tc>
          <w:tcPr>
            <w:tcW w:w="2774" w:type="dxa"/>
          </w:tcPr>
          <w:p w:rsidR="00462DC0" w:rsidRDefault="00462DC0" w:rsidP="00200F44">
            <w:pPr>
              <w:pStyle w:val="Sinespaciado"/>
              <w:jc w:val="both"/>
              <w:rPr>
                <w:rFonts w:ascii="Century" w:hAnsi="Century"/>
                <w:sz w:val="20"/>
                <w:szCs w:val="20"/>
              </w:rPr>
            </w:pPr>
            <w:r>
              <w:rPr>
                <w:rFonts w:ascii="Century" w:hAnsi="Century"/>
                <w:sz w:val="20"/>
                <w:szCs w:val="20"/>
              </w:rPr>
              <w:t>Equipamiento que no corresponda a las necesidades escritas en el PM – SEP.</w:t>
            </w:r>
          </w:p>
        </w:tc>
      </w:tr>
      <w:tr w:rsidR="00462DC0" w:rsidTr="00200F44">
        <w:tc>
          <w:tcPr>
            <w:tcW w:w="1526" w:type="dxa"/>
          </w:tcPr>
          <w:p w:rsidR="00462DC0" w:rsidRDefault="00462DC0" w:rsidP="00200F44">
            <w:pPr>
              <w:pStyle w:val="Sinespaciado"/>
              <w:jc w:val="center"/>
              <w:rPr>
                <w:rFonts w:ascii="Century" w:hAnsi="Century"/>
                <w:sz w:val="20"/>
                <w:szCs w:val="20"/>
              </w:rPr>
            </w:pPr>
            <w:r>
              <w:rPr>
                <w:rFonts w:ascii="Century" w:hAnsi="Century"/>
                <w:sz w:val="20"/>
                <w:szCs w:val="20"/>
              </w:rPr>
              <w:lastRenderedPageBreak/>
              <w:t>Gastos Imprevistos</w:t>
            </w:r>
          </w:p>
        </w:tc>
        <w:tc>
          <w:tcPr>
            <w:tcW w:w="2410" w:type="dxa"/>
          </w:tcPr>
          <w:p w:rsidR="00462DC0" w:rsidRDefault="00462DC0" w:rsidP="00200F44">
            <w:pPr>
              <w:pStyle w:val="Sinespaciado"/>
              <w:jc w:val="both"/>
              <w:rPr>
                <w:rFonts w:ascii="Century" w:hAnsi="Century"/>
                <w:sz w:val="20"/>
                <w:szCs w:val="20"/>
              </w:rPr>
            </w:pPr>
            <w:r>
              <w:rPr>
                <w:rFonts w:ascii="Century" w:hAnsi="Century"/>
                <w:sz w:val="20"/>
                <w:szCs w:val="20"/>
              </w:rPr>
              <w:t>No podrán exceder el 5% de los recursos asociados al Plan y deberán gastarse con arreglo a  las normas de la SEP</w:t>
            </w:r>
          </w:p>
        </w:tc>
        <w:tc>
          <w:tcPr>
            <w:tcW w:w="3402" w:type="dxa"/>
          </w:tcPr>
          <w:p w:rsidR="00462DC0" w:rsidRDefault="00462DC0" w:rsidP="00200F44">
            <w:pPr>
              <w:pStyle w:val="Sinespaciado"/>
              <w:jc w:val="both"/>
              <w:rPr>
                <w:rFonts w:ascii="Century" w:hAnsi="Century"/>
                <w:sz w:val="20"/>
                <w:szCs w:val="20"/>
              </w:rPr>
            </w:pPr>
            <w:r>
              <w:rPr>
                <w:rFonts w:ascii="Century" w:hAnsi="Century"/>
                <w:sz w:val="20"/>
                <w:szCs w:val="20"/>
              </w:rPr>
              <w:t>Uso de horas extraordinarias</w:t>
            </w:r>
          </w:p>
        </w:tc>
        <w:tc>
          <w:tcPr>
            <w:tcW w:w="2774" w:type="dxa"/>
          </w:tcPr>
          <w:p w:rsidR="00462DC0" w:rsidRDefault="00462DC0" w:rsidP="00200F44">
            <w:pPr>
              <w:pStyle w:val="Sinespaciado"/>
              <w:jc w:val="both"/>
              <w:rPr>
                <w:rFonts w:ascii="Century" w:hAnsi="Century"/>
                <w:sz w:val="20"/>
                <w:szCs w:val="20"/>
              </w:rPr>
            </w:pPr>
          </w:p>
        </w:tc>
      </w:tr>
    </w:tbl>
    <w:p w:rsidR="0057549C" w:rsidRDefault="0057549C"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445B60" w:rsidRDefault="00445B60" w:rsidP="00B27457">
      <w:pPr>
        <w:pStyle w:val="Sinespaciado"/>
        <w:jc w:val="both"/>
        <w:rPr>
          <w:rFonts w:ascii="Century" w:hAnsi="Century"/>
          <w:sz w:val="24"/>
          <w:szCs w:val="24"/>
        </w:rPr>
      </w:pPr>
    </w:p>
    <w:p w:rsidR="00445B60" w:rsidRDefault="00445B60" w:rsidP="00B27457">
      <w:pPr>
        <w:pStyle w:val="Sinespaciado"/>
        <w:jc w:val="both"/>
        <w:rPr>
          <w:rFonts w:ascii="Century" w:hAnsi="Century"/>
          <w:sz w:val="24"/>
          <w:szCs w:val="24"/>
        </w:rPr>
      </w:pPr>
    </w:p>
    <w:p w:rsidR="00445B60" w:rsidRDefault="00445B60" w:rsidP="00B27457">
      <w:pPr>
        <w:pStyle w:val="Sinespaciado"/>
        <w:jc w:val="both"/>
        <w:rPr>
          <w:rFonts w:ascii="Century" w:hAnsi="Century"/>
          <w:sz w:val="24"/>
          <w:szCs w:val="24"/>
        </w:rPr>
      </w:pPr>
    </w:p>
    <w:p w:rsidR="00F3632C" w:rsidRDefault="00F3632C" w:rsidP="00B27457">
      <w:pPr>
        <w:pStyle w:val="Sinespaciado"/>
        <w:jc w:val="both"/>
        <w:rPr>
          <w:rFonts w:ascii="Century" w:hAnsi="Century"/>
          <w:sz w:val="24"/>
          <w:szCs w:val="24"/>
        </w:rPr>
      </w:pPr>
      <w:r>
        <w:rPr>
          <w:rFonts w:ascii="Century" w:hAnsi="Century"/>
          <w:sz w:val="24"/>
          <w:szCs w:val="24"/>
        </w:rPr>
        <w:t>ÁREAS QUE CONTEMPLAN LOS PLANES DE MEJORAMIENTO EDUCATIVO, SEGÚN LO ESTABLECE LA LEY SEP:</w:t>
      </w:r>
    </w:p>
    <w:p w:rsidR="00F3632C" w:rsidRDefault="00F3632C" w:rsidP="00B27457">
      <w:pPr>
        <w:pStyle w:val="Sinespaciado"/>
        <w:jc w:val="both"/>
        <w:rPr>
          <w:rFonts w:ascii="Century" w:hAnsi="Century"/>
          <w:sz w:val="24"/>
          <w:szCs w:val="24"/>
        </w:rPr>
      </w:pPr>
    </w:p>
    <w:tbl>
      <w:tblPr>
        <w:tblStyle w:val="Tablaconcuadrcula"/>
        <w:tblW w:w="0" w:type="auto"/>
        <w:tblLook w:val="04A0"/>
      </w:tblPr>
      <w:tblGrid>
        <w:gridCol w:w="1526"/>
        <w:gridCol w:w="3118"/>
        <w:gridCol w:w="5468"/>
      </w:tblGrid>
      <w:tr w:rsidR="00F3632C" w:rsidTr="00171514">
        <w:tc>
          <w:tcPr>
            <w:tcW w:w="1526" w:type="dxa"/>
          </w:tcPr>
          <w:p w:rsidR="00F3632C" w:rsidRDefault="00F3632C" w:rsidP="00B27457">
            <w:pPr>
              <w:pStyle w:val="Sinespaciado"/>
              <w:jc w:val="both"/>
              <w:rPr>
                <w:rFonts w:ascii="Century" w:hAnsi="Century"/>
              </w:rPr>
            </w:pPr>
          </w:p>
          <w:p w:rsidR="00F3632C" w:rsidRPr="00F3632C" w:rsidRDefault="00F3632C" w:rsidP="00B27457">
            <w:pPr>
              <w:pStyle w:val="Sinespaciado"/>
              <w:jc w:val="both"/>
              <w:rPr>
                <w:rFonts w:ascii="Century" w:hAnsi="Century"/>
              </w:rPr>
            </w:pPr>
            <w:r>
              <w:rPr>
                <w:rFonts w:ascii="Century" w:hAnsi="Century"/>
              </w:rPr>
              <w:t>ÁREA</w:t>
            </w:r>
          </w:p>
        </w:tc>
        <w:tc>
          <w:tcPr>
            <w:tcW w:w="3118" w:type="dxa"/>
          </w:tcPr>
          <w:p w:rsidR="00F3632C" w:rsidRDefault="00F3632C" w:rsidP="00B27457">
            <w:pPr>
              <w:pStyle w:val="Sinespaciado"/>
              <w:jc w:val="both"/>
              <w:rPr>
                <w:rFonts w:ascii="Century" w:hAnsi="Century"/>
              </w:rPr>
            </w:pPr>
          </w:p>
          <w:p w:rsidR="00F3632C" w:rsidRDefault="00F3632C" w:rsidP="00B27457">
            <w:pPr>
              <w:pStyle w:val="Sinespaciado"/>
              <w:jc w:val="both"/>
              <w:rPr>
                <w:rFonts w:ascii="Century" w:hAnsi="Century"/>
              </w:rPr>
            </w:pPr>
            <w:r>
              <w:rPr>
                <w:rFonts w:ascii="Century" w:hAnsi="Century"/>
              </w:rPr>
              <w:t>OBJETIVO</w:t>
            </w:r>
          </w:p>
          <w:p w:rsidR="00F3632C" w:rsidRPr="00F3632C" w:rsidRDefault="00F3632C" w:rsidP="00B27457">
            <w:pPr>
              <w:pStyle w:val="Sinespaciado"/>
              <w:jc w:val="both"/>
              <w:rPr>
                <w:rFonts w:ascii="Century" w:hAnsi="Century"/>
              </w:rPr>
            </w:pPr>
            <w:r>
              <w:rPr>
                <w:rFonts w:ascii="Century" w:hAnsi="Century"/>
              </w:rPr>
              <w:t>ESPERADO</w:t>
            </w:r>
          </w:p>
        </w:tc>
        <w:tc>
          <w:tcPr>
            <w:tcW w:w="5468" w:type="dxa"/>
          </w:tcPr>
          <w:p w:rsidR="00F3632C" w:rsidRDefault="00F3632C" w:rsidP="00B27457">
            <w:pPr>
              <w:pStyle w:val="Sinespaciado"/>
              <w:jc w:val="both"/>
              <w:rPr>
                <w:rFonts w:ascii="Century" w:hAnsi="Century"/>
              </w:rPr>
            </w:pPr>
          </w:p>
          <w:p w:rsidR="00F3632C" w:rsidRPr="00F3632C" w:rsidRDefault="00F3632C" w:rsidP="00B27457">
            <w:pPr>
              <w:pStyle w:val="Sinespaciado"/>
              <w:jc w:val="both"/>
              <w:rPr>
                <w:rFonts w:ascii="Century" w:hAnsi="Century"/>
              </w:rPr>
            </w:pPr>
            <w:r>
              <w:rPr>
                <w:rFonts w:ascii="Century" w:hAnsi="Century"/>
              </w:rPr>
              <w:t>ACCIONES POSIBLES</w:t>
            </w:r>
          </w:p>
        </w:tc>
      </w:tr>
      <w:tr w:rsidR="00154BB5" w:rsidTr="00171514">
        <w:tc>
          <w:tcPr>
            <w:tcW w:w="1526" w:type="dxa"/>
            <w:vMerge w:val="restart"/>
          </w:tcPr>
          <w:p w:rsidR="00154BB5" w:rsidRPr="00F3632C" w:rsidRDefault="00154BB5" w:rsidP="00B27457">
            <w:pPr>
              <w:pStyle w:val="Sinespaciado"/>
              <w:jc w:val="both"/>
              <w:rPr>
                <w:rFonts w:ascii="Century" w:hAnsi="Century"/>
              </w:rPr>
            </w:pPr>
            <w:r>
              <w:rPr>
                <w:rFonts w:ascii="Century" w:hAnsi="Century"/>
              </w:rPr>
              <w:t>1.- Acciones en el Área de Gestión del Currículum</w:t>
            </w:r>
          </w:p>
        </w:tc>
        <w:tc>
          <w:tcPr>
            <w:tcW w:w="3118" w:type="dxa"/>
          </w:tcPr>
          <w:p w:rsidR="00154BB5" w:rsidRPr="00F3632C" w:rsidRDefault="00154BB5" w:rsidP="00B27457">
            <w:pPr>
              <w:pStyle w:val="Sinespaciado"/>
              <w:jc w:val="both"/>
              <w:rPr>
                <w:rFonts w:ascii="Century" w:hAnsi="Century"/>
              </w:rPr>
            </w:pPr>
            <w:r>
              <w:rPr>
                <w:rFonts w:ascii="Century" w:hAnsi="Century"/>
              </w:rPr>
              <w:t>Mejorar las prácticas pedagógicas</w:t>
            </w:r>
          </w:p>
        </w:tc>
        <w:tc>
          <w:tcPr>
            <w:tcW w:w="5468" w:type="dxa"/>
          </w:tcPr>
          <w:p w:rsidR="00154BB5" w:rsidRDefault="00154BB5" w:rsidP="00B27457">
            <w:pPr>
              <w:pStyle w:val="Sinespaciado"/>
              <w:jc w:val="both"/>
              <w:rPr>
                <w:rFonts w:ascii="Century" w:hAnsi="Century"/>
              </w:rPr>
            </w:pPr>
            <w:r>
              <w:rPr>
                <w:rFonts w:ascii="Century" w:hAnsi="Century"/>
              </w:rPr>
              <w:t>- Capacitación a profesores y directivos</w:t>
            </w:r>
          </w:p>
          <w:p w:rsidR="00154BB5" w:rsidRDefault="00154BB5" w:rsidP="00B27457">
            <w:pPr>
              <w:pStyle w:val="Sinespaciado"/>
              <w:jc w:val="both"/>
              <w:rPr>
                <w:rFonts w:ascii="Century" w:hAnsi="Century"/>
              </w:rPr>
            </w:pPr>
            <w:r>
              <w:rPr>
                <w:rFonts w:ascii="Century" w:hAnsi="Century"/>
              </w:rPr>
              <w:t>- Adquisición de recursos para las prácticas docentes, que faciliten el aprendizaje de los estudiantes</w:t>
            </w:r>
          </w:p>
          <w:p w:rsidR="00154BB5" w:rsidRDefault="00154BB5" w:rsidP="00B27457">
            <w:pPr>
              <w:pStyle w:val="Sinespaciado"/>
              <w:jc w:val="both"/>
              <w:rPr>
                <w:rFonts w:ascii="Century" w:hAnsi="Century"/>
              </w:rPr>
            </w:pPr>
            <w:r>
              <w:rPr>
                <w:rFonts w:ascii="Century" w:hAnsi="Century"/>
              </w:rPr>
              <w:t xml:space="preserve">- Pueden ser textos, guías, videos, </w:t>
            </w:r>
            <w:proofErr w:type="spellStart"/>
            <w:r>
              <w:rPr>
                <w:rFonts w:ascii="Century" w:hAnsi="Century"/>
              </w:rPr>
              <w:t>Cds</w:t>
            </w:r>
            <w:proofErr w:type="spellEnd"/>
            <w:r>
              <w:rPr>
                <w:rFonts w:ascii="Century" w:hAnsi="Century"/>
              </w:rPr>
              <w:t>, software, biblioteca escolar y de aula, computadores, internet, talleres, fotocopiados, entre otros</w:t>
            </w:r>
          </w:p>
          <w:p w:rsidR="00154BB5" w:rsidRPr="00F3632C" w:rsidRDefault="00154BB5" w:rsidP="00B27457">
            <w:pPr>
              <w:pStyle w:val="Sinespaciado"/>
              <w:jc w:val="both"/>
              <w:rPr>
                <w:rFonts w:ascii="Century" w:hAnsi="Century"/>
              </w:rPr>
            </w:pPr>
            <w:r>
              <w:rPr>
                <w:rFonts w:ascii="Century" w:hAnsi="Century"/>
              </w:rPr>
              <w:t>- Tiempo para trabajo entre pares, modelado de prácticas, análisis y seguimiento de resultados y otros</w:t>
            </w:r>
          </w:p>
        </w:tc>
      </w:tr>
      <w:tr w:rsidR="00154BB5" w:rsidTr="00171514">
        <w:tc>
          <w:tcPr>
            <w:tcW w:w="1526" w:type="dxa"/>
            <w:vMerge/>
          </w:tcPr>
          <w:p w:rsidR="00154BB5" w:rsidRPr="00F3632C" w:rsidRDefault="00154BB5" w:rsidP="00B27457">
            <w:pPr>
              <w:pStyle w:val="Sinespaciado"/>
              <w:jc w:val="both"/>
              <w:rPr>
                <w:rFonts w:ascii="Century" w:hAnsi="Century"/>
              </w:rPr>
            </w:pPr>
          </w:p>
        </w:tc>
        <w:tc>
          <w:tcPr>
            <w:tcW w:w="3118" w:type="dxa"/>
          </w:tcPr>
          <w:p w:rsidR="00154BB5" w:rsidRPr="00F3632C" w:rsidRDefault="00154BB5" w:rsidP="00B27457">
            <w:pPr>
              <w:pStyle w:val="Sinespaciado"/>
              <w:jc w:val="both"/>
              <w:rPr>
                <w:rFonts w:ascii="Century" w:hAnsi="Century"/>
              </w:rPr>
            </w:pPr>
            <w:r>
              <w:rPr>
                <w:rFonts w:ascii="Century" w:hAnsi="Century"/>
              </w:rPr>
              <w:t>Apoyar a los estudiantes con necesidades educativas especiales</w:t>
            </w:r>
          </w:p>
        </w:tc>
        <w:tc>
          <w:tcPr>
            <w:tcW w:w="5468" w:type="dxa"/>
          </w:tcPr>
          <w:p w:rsidR="00154BB5" w:rsidRDefault="00154BB5" w:rsidP="00B27457">
            <w:pPr>
              <w:pStyle w:val="Sinespaciado"/>
              <w:jc w:val="both"/>
              <w:rPr>
                <w:rFonts w:ascii="Century" w:hAnsi="Century"/>
              </w:rPr>
            </w:pPr>
            <w:r>
              <w:rPr>
                <w:rFonts w:ascii="Century" w:hAnsi="Century"/>
              </w:rPr>
              <w:t>- Dividir curso para ciertas actividades de refuerzo</w:t>
            </w:r>
          </w:p>
          <w:p w:rsidR="00154BB5" w:rsidRDefault="00154BB5" w:rsidP="00B27457">
            <w:pPr>
              <w:pStyle w:val="Sinespaciado"/>
              <w:jc w:val="both"/>
              <w:rPr>
                <w:rFonts w:ascii="Century" w:hAnsi="Century"/>
              </w:rPr>
            </w:pPr>
            <w:r>
              <w:rPr>
                <w:rFonts w:ascii="Century" w:hAnsi="Century"/>
              </w:rPr>
              <w:t>- Apoyo para estudiantes con problemas de aprendizaje</w:t>
            </w:r>
          </w:p>
          <w:p w:rsidR="00154BB5" w:rsidRPr="00F3632C" w:rsidRDefault="00154BB5" w:rsidP="00B27457">
            <w:pPr>
              <w:pStyle w:val="Sinespaciado"/>
              <w:jc w:val="both"/>
              <w:rPr>
                <w:rFonts w:ascii="Century" w:hAnsi="Century"/>
              </w:rPr>
            </w:pPr>
            <w:r>
              <w:rPr>
                <w:rFonts w:ascii="Century" w:hAnsi="Century"/>
              </w:rPr>
              <w:t>- Apoyo de psicopedagogos, orientadores y profesores para reforzamiento</w:t>
            </w:r>
          </w:p>
        </w:tc>
      </w:tr>
      <w:tr w:rsidR="00154BB5" w:rsidTr="00171514">
        <w:tc>
          <w:tcPr>
            <w:tcW w:w="1526" w:type="dxa"/>
            <w:vMerge/>
          </w:tcPr>
          <w:p w:rsidR="00154BB5" w:rsidRPr="00F3632C" w:rsidRDefault="00154BB5" w:rsidP="00B27457">
            <w:pPr>
              <w:pStyle w:val="Sinespaciado"/>
              <w:jc w:val="both"/>
              <w:rPr>
                <w:rFonts w:ascii="Century" w:hAnsi="Century"/>
              </w:rPr>
            </w:pPr>
          </w:p>
        </w:tc>
        <w:tc>
          <w:tcPr>
            <w:tcW w:w="3118" w:type="dxa"/>
          </w:tcPr>
          <w:p w:rsidR="00154BB5" w:rsidRDefault="00154BB5" w:rsidP="00B27457">
            <w:pPr>
              <w:pStyle w:val="Sinespaciado"/>
              <w:jc w:val="both"/>
              <w:rPr>
                <w:rFonts w:ascii="Century" w:hAnsi="Century"/>
              </w:rPr>
            </w:pPr>
            <w:r>
              <w:rPr>
                <w:rFonts w:ascii="Century" w:hAnsi="Century"/>
              </w:rPr>
              <w:t>Mejorar los sistemas de evaluación de aprendizajes</w:t>
            </w:r>
          </w:p>
        </w:tc>
        <w:tc>
          <w:tcPr>
            <w:tcW w:w="5468" w:type="dxa"/>
          </w:tcPr>
          <w:p w:rsidR="00154BB5" w:rsidRDefault="00154BB5" w:rsidP="00B27457">
            <w:pPr>
              <w:pStyle w:val="Sinespaciado"/>
              <w:jc w:val="both"/>
              <w:rPr>
                <w:rFonts w:ascii="Century" w:hAnsi="Century"/>
              </w:rPr>
            </w:pPr>
            <w:r>
              <w:rPr>
                <w:rFonts w:ascii="Century" w:hAnsi="Century"/>
              </w:rPr>
              <w:t>- Construcción de instrumentos evaluativos, para aplicarse periódicamente según las necesidades del establecimiento</w:t>
            </w:r>
          </w:p>
        </w:tc>
      </w:tr>
      <w:tr w:rsidR="00154BB5" w:rsidTr="00171514">
        <w:tc>
          <w:tcPr>
            <w:tcW w:w="1526" w:type="dxa"/>
            <w:vMerge/>
          </w:tcPr>
          <w:p w:rsidR="00154BB5" w:rsidRPr="00F3632C" w:rsidRDefault="00154BB5" w:rsidP="00B27457">
            <w:pPr>
              <w:pStyle w:val="Sinespaciado"/>
              <w:jc w:val="both"/>
              <w:rPr>
                <w:rFonts w:ascii="Century" w:hAnsi="Century"/>
              </w:rPr>
            </w:pPr>
          </w:p>
        </w:tc>
        <w:tc>
          <w:tcPr>
            <w:tcW w:w="3118" w:type="dxa"/>
          </w:tcPr>
          <w:p w:rsidR="00154BB5" w:rsidRDefault="00154BB5" w:rsidP="00B27457">
            <w:pPr>
              <w:pStyle w:val="Sinespaciado"/>
              <w:jc w:val="both"/>
              <w:rPr>
                <w:rFonts w:ascii="Century" w:hAnsi="Century"/>
              </w:rPr>
            </w:pPr>
            <w:r>
              <w:rPr>
                <w:rFonts w:ascii="Century" w:hAnsi="Century"/>
              </w:rPr>
              <w:t>Enriquecer el currículum ofrecido a los alumnos y alumnas</w:t>
            </w:r>
          </w:p>
        </w:tc>
        <w:tc>
          <w:tcPr>
            <w:tcW w:w="5468" w:type="dxa"/>
          </w:tcPr>
          <w:p w:rsidR="00154BB5" w:rsidRDefault="00154BB5" w:rsidP="00B27457">
            <w:pPr>
              <w:pStyle w:val="Sinespaciado"/>
              <w:jc w:val="both"/>
              <w:rPr>
                <w:rFonts w:ascii="Century" w:hAnsi="Century"/>
              </w:rPr>
            </w:pPr>
            <w:r>
              <w:rPr>
                <w:rFonts w:ascii="Century" w:hAnsi="Century"/>
              </w:rPr>
              <w:t>- Salida a museos, teatros, exposiciones, lugares históricos o culturales</w:t>
            </w:r>
          </w:p>
        </w:tc>
      </w:tr>
      <w:tr w:rsidR="00154BB5" w:rsidTr="00171514">
        <w:tc>
          <w:tcPr>
            <w:tcW w:w="1526" w:type="dxa"/>
            <w:vMerge w:val="restart"/>
          </w:tcPr>
          <w:p w:rsidR="00154BB5" w:rsidRDefault="00154BB5" w:rsidP="00B27457">
            <w:pPr>
              <w:pStyle w:val="Sinespaciado"/>
              <w:jc w:val="both"/>
              <w:rPr>
                <w:rFonts w:ascii="Century" w:hAnsi="Century"/>
              </w:rPr>
            </w:pPr>
          </w:p>
          <w:p w:rsidR="00154BB5" w:rsidRPr="00F3632C" w:rsidRDefault="00154BB5" w:rsidP="00B27457">
            <w:pPr>
              <w:pStyle w:val="Sinespaciado"/>
              <w:jc w:val="both"/>
              <w:rPr>
                <w:rFonts w:ascii="Century" w:hAnsi="Century"/>
              </w:rPr>
            </w:pPr>
            <w:r>
              <w:rPr>
                <w:rFonts w:ascii="Century" w:hAnsi="Century"/>
              </w:rPr>
              <w:t>2.- Acciones en el Área de Liderazgo Escolar</w:t>
            </w:r>
          </w:p>
        </w:tc>
        <w:tc>
          <w:tcPr>
            <w:tcW w:w="3118" w:type="dxa"/>
          </w:tcPr>
          <w:p w:rsidR="00154BB5" w:rsidRDefault="00154BB5" w:rsidP="00B27457">
            <w:pPr>
              <w:pStyle w:val="Sinespaciado"/>
              <w:jc w:val="both"/>
              <w:rPr>
                <w:rFonts w:ascii="Century" w:hAnsi="Century"/>
              </w:rPr>
            </w:pPr>
            <w:r>
              <w:rPr>
                <w:rFonts w:ascii="Century" w:hAnsi="Century"/>
              </w:rPr>
              <w:t xml:space="preserve">Fortalecer en la comunidad Educativa las altas expectativas de aprendizaje de los estudiantes </w:t>
            </w:r>
          </w:p>
        </w:tc>
        <w:tc>
          <w:tcPr>
            <w:tcW w:w="5468" w:type="dxa"/>
          </w:tcPr>
          <w:p w:rsidR="00154BB5" w:rsidRDefault="00154BB5" w:rsidP="00B27457">
            <w:pPr>
              <w:pStyle w:val="Sinespaciado"/>
              <w:jc w:val="both"/>
              <w:rPr>
                <w:rFonts w:ascii="Century" w:hAnsi="Century"/>
              </w:rPr>
            </w:pPr>
            <w:r>
              <w:rPr>
                <w:rFonts w:ascii="Century" w:hAnsi="Century"/>
              </w:rPr>
              <w:t>- Diseño de estrategias pedagógicas y de usos de recurso que estimulen altas expectativas en el alumnado</w:t>
            </w:r>
          </w:p>
          <w:p w:rsidR="00154BB5" w:rsidRDefault="00154BB5" w:rsidP="00B27457">
            <w:pPr>
              <w:pStyle w:val="Sinespaciado"/>
              <w:jc w:val="both"/>
              <w:rPr>
                <w:rFonts w:ascii="Century" w:hAnsi="Century"/>
              </w:rPr>
            </w:pPr>
            <w:r>
              <w:rPr>
                <w:rFonts w:ascii="Century" w:hAnsi="Century"/>
              </w:rPr>
              <w:t>- Participar en el Establecimiento de personalidades de la vida cultural y científica y de profesionales o dirigentes de la sociedad</w:t>
            </w:r>
          </w:p>
        </w:tc>
      </w:tr>
      <w:tr w:rsidR="00154BB5" w:rsidTr="00171514">
        <w:tc>
          <w:tcPr>
            <w:tcW w:w="1526" w:type="dxa"/>
            <w:vMerge/>
          </w:tcPr>
          <w:p w:rsidR="00154BB5" w:rsidRDefault="00154BB5" w:rsidP="00B27457">
            <w:pPr>
              <w:pStyle w:val="Sinespaciado"/>
              <w:jc w:val="both"/>
              <w:rPr>
                <w:rFonts w:ascii="Century" w:hAnsi="Century"/>
              </w:rPr>
            </w:pPr>
          </w:p>
        </w:tc>
        <w:tc>
          <w:tcPr>
            <w:tcW w:w="3118" w:type="dxa"/>
          </w:tcPr>
          <w:p w:rsidR="00154BB5" w:rsidRDefault="00154BB5" w:rsidP="00B27457">
            <w:pPr>
              <w:pStyle w:val="Sinespaciado"/>
              <w:jc w:val="both"/>
              <w:rPr>
                <w:rFonts w:ascii="Century" w:hAnsi="Century"/>
              </w:rPr>
            </w:pPr>
            <w:r>
              <w:rPr>
                <w:rFonts w:ascii="Century" w:hAnsi="Century"/>
              </w:rPr>
              <w:t>Fortalecimiento del Equipo Directivo</w:t>
            </w:r>
          </w:p>
        </w:tc>
        <w:tc>
          <w:tcPr>
            <w:tcW w:w="5468" w:type="dxa"/>
          </w:tcPr>
          <w:p w:rsidR="00154BB5" w:rsidRDefault="00154BB5" w:rsidP="00B27457">
            <w:pPr>
              <w:pStyle w:val="Sinespaciado"/>
              <w:jc w:val="both"/>
              <w:rPr>
                <w:rFonts w:ascii="Century" w:hAnsi="Century"/>
              </w:rPr>
            </w:pPr>
            <w:r>
              <w:rPr>
                <w:rFonts w:ascii="Century" w:hAnsi="Century"/>
              </w:rPr>
              <w:t>- Actividades de formación y capacitación del Equipo Directivo</w:t>
            </w:r>
          </w:p>
          <w:p w:rsidR="00154BB5" w:rsidRDefault="00154BB5" w:rsidP="00B27457">
            <w:pPr>
              <w:pStyle w:val="Sinespaciado"/>
              <w:jc w:val="both"/>
              <w:rPr>
                <w:rFonts w:ascii="Century" w:hAnsi="Century"/>
              </w:rPr>
            </w:pPr>
            <w:r>
              <w:rPr>
                <w:rFonts w:ascii="Century" w:hAnsi="Century"/>
              </w:rPr>
              <w:t>- Asignar horas para trabajo técnico y directivo</w:t>
            </w:r>
          </w:p>
          <w:p w:rsidR="00154BB5" w:rsidRDefault="00154BB5" w:rsidP="00B27457">
            <w:pPr>
              <w:pStyle w:val="Sinespaciado"/>
              <w:jc w:val="both"/>
              <w:rPr>
                <w:rFonts w:ascii="Century" w:hAnsi="Century"/>
              </w:rPr>
            </w:pPr>
            <w:r>
              <w:rPr>
                <w:rFonts w:ascii="Century" w:hAnsi="Century"/>
              </w:rPr>
              <w:t>- Incorporar los recursos técnicos y directivos necesarios</w:t>
            </w:r>
          </w:p>
        </w:tc>
      </w:tr>
      <w:tr w:rsidR="00EB40CF" w:rsidTr="00171514">
        <w:tc>
          <w:tcPr>
            <w:tcW w:w="1526" w:type="dxa"/>
          </w:tcPr>
          <w:p w:rsidR="00EB40CF" w:rsidRDefault="00EB40CF" w:rsidP="00B27457">
            <w:pPr>
              <w:pStyle w:val="Sinespaciado"/>
              <w:jc w:val="both"/>
              <w:rPr>
                <w:rFonts w:ascii="Century" w:hAnsi="Century"/>
              </w:rPr>
            </w:pPr>
          </w:p>
          <w:p w:rsidR="00EB40CF" w:rsidRDefault="00EB40CF" w:rsidP="00B27457">
            <w:pPr>
              <w:pStyle w:val="Sinespaciado"/>
              <w:jc w:val="both"/>
              <w:rPr>
                <w:rFonts w:ascii="Century" w:hAnsi="Century"/>
              </w:rPr>
            </w:pPr>
            <w:r>
              <w:rPr>
                <w:rFonts w:ascii="Century" w:hAnsi="Century"/>
              </w:rPr>
              <w:t>3.- Acciones en el Área de la Convivencia</w:t>
            </w:r>
            <w:r w:rsidR="002701C6">
              <w:rPr>
                <w:rFonts w:ascii="Century" w:hAnsi="Century"/>
              </w:rPr>
              <w:t xml:space="preserve"> Escolar</w:t>
            </w:r>
          </w:p>
        </w:tc>
        <w:tc>
          <w:tcPr>
            <w:tcW w:w="3118" w:type="dxa"/>
          </w:tcPr>
          <w:p w:rsidR="00EB40CF" w:rsidRDefault="00EB40CF" w:rsidP="00B27457">
            <w:pPr>
              <w:pStyle w:val="Sinespaciado"/>
              <w:jc w:val="both"/>
              <w:rPr>
                <w:rFonts w:ascii="Century" w:hAnsi="Century"/>
              </w:rPr>
            </w:pPr>
            <w:r>
              <w:rPr>
                <w:rFonts w:ascii="Century" w:hAnsi="Century"/>
              </w:rPr>
              <w:t>Mejorar la convivencia y gestión del clima escolar</w:t>
            </w:r>
          </w:p>
          <w:p w:rsidR="002701C6" w:rsidRDefault="002701C6" w:rsidP="00B27457">
            <w:pPr>
              <w:pStyle w:val="Sinespaciado"/>
              <w:jc w:val="both"/>
              <w:rPr>
                <w:rFonts w:ascii="Century" w:hAnsi="Century"/>
              </w:rPr>
            </w:pPr>
          </w:p>
          <w:p w:rsidR="002701C6" w:rsidRDefault="002701C6" w:rsidP="00B27457">
            <w:pPr>
              <w:pStyle w:val="Sinespaciado"/>
              <w:jc w:val="both"/>
              <w:rPr>
                <w:rFonts w:ascii="Century" w:hAnsi="Century"/>
              </w:rPr>
            </w:pPr>
          </w:p>
          <w:p w:rsidR="002701C6" w:rsidRDefault="002701C6" w:rsidP="00B27457">
            <w:pPr>
              <w:pStyle w:val="Sinespaciado"/>
              <w:jc w:val="both"/>
              <w:rPr>
                <w:rFonts w:ascii="Century" w:hAnsi="Century"/>
              </w:rPr>
            </w:pPr>
          </w:p>
          <w:p w:rsidR="002701C6" w:rsidRDefault="002701C6" w:rsidP="00B27457">
            <w:pPr>
              <w:pStyle w:val="Sinespaciado"/>
              <w:jc w:val="both"/>
              <w:rPr>
                <w:rFonts w:ascii="Century" w:hAnsi="Century"/>
              </w:rPr>
            </w:pPr>
          </w:p>
          <w:p w:rsidR="002701C6" w:rsidRDefault="002701C6" w:rsidP="00B27457">
            <w:pPr>
              <w:pStyle w:val="Sinespaciado"/>
              <w:jc w:val="both"/>
              <w:rPr>
                <w:rFonts w:ascii="Century" w:hAnsi="Century"/>
              </w:rPr>
            </w:pPr>
          </w:p>
          <w:p w:rsidR="002701C6" w:rsidRDefault="002701C6" w:rsidP="00B27457">
            <w:pPr>
              <w:pStyle w:val="Sinespaciado"/>
              <w:jc w:val="both"/>
              <w:rPr>
                <w:rFonts w:ascii="Century" w:hAnsi="Century"/>
              </w:rPr>
            </w:pPr>
            <w:r>
              <w:rPr>
                <w:rFonts w:ascii="Century" w:hAnsi="Century"/>
              </w:rPr>
              <w:t>Fortalecer a las familias y los apoderados en el vínculo educativo y afectivo con los alumnos y la escuela</w:t>
            </w:r>
          </w:p>
        </w:tc>
        <w:tc>
          <w:tcPr>
            <w:tcW w:w="5468" w:type="dxa"/>
          </w:tcPr>
          <w:p w:rsidR="00EB40CF" w:rsidRDefault="00EB40CF" w:rsidP="00B27457">
            <w:pPr>
              <w:pStyle w:val="Sinespaciado"/>
              <w:jc w:val="both"/>
              <w:rPr>
                <w:rFonts w:ascii="Century" w:hAnsi="Century"/>
              </w:rPr>
            </w:pPr>
            <w:r>
              <w:rPr>
                <w:rFonts w:ascii="Century" w:hAnsi="Century"/>
              </w:rPr>
              <w:t>- Elaboración de planes de orientación para la vida destinados a padres, estudiantes, profesores</w:t>
            </w:r>
          </w:p>
          <w:p w:rsidR="00EB40CF" w:rsidRDefault="00EB40CF" w:rsidP="00B27457">
            <w:pPr>
              <w:pStyle w:val="Sinespaciado"/>
              <w:jc w:val="both"/>
              <w:rPr>
                <w:rFonts w:ascii="Century" w:hAnsi="Century"/>
              </w:rPr>
            </w:pPr>
            <w:r>
              <w:rPr>
                <w:rFonts w:ascii="Century" w:hAnsi="Century"/>
              </w:rPr>
              <w:t>- Actividades extraescolares sistemáticas: deportivas, culturales, artísticas o sociales</w:t>
            </w:r>
          </w:p>
          <w:p w:rsidR="00EB40CF" w:rsidRDefault="00EB40CF" w:rsidP="00B27457">
            <w:pPr>
              <w:pStyle w:val="Sinespaciado"/>
              <w:jc w:val="both"/>
              <w:rPr>
                <w:rFonts w:ascii="Century" w:hAnsi="Century"/>
              </w:rPr>
            </w:pPr>
            <w:r>
              <w:rPr>
                <w:rFonts w:ascii="Century" w:hAnsi="Century"/>
              </w:rPr>
              <w:t>- Actividades de fortalecimiento del Consejo Escolar</w:t>
            </w:r>
          </w:p>
          <w:p w:rsidR="002701C6" w:rsidRDefault="002701C6" w:rsidP="00B27457">
            <w:pPr>
              <w:pStyle w:val="Sinespaciado"/>
              <w:jc w:val="both"/>
              <w:rPr>
                <w:rFonts w:ascii="Century" w:hAnsi="Century"/>
              </w:rPr>
            </w:pPr>
          </w:p>
          <w:p w:rsidR="002701C6" w:rsidRDefault="002701C6" w:rsidP="00B27457">
            <w:pPr>
              <w:pStyle w:val="Sinespaciado"/>
              <w:jc w:val="both"/>
              <w:rPr>
                <w:rFonts w:ascii="Century" w:hAnsi="Century"/>
              </w:rPr>
            </w:pPr>
            <w:r>
              <w:rPr>
                <w:rFonts w:ascii="Century" w:hAnsi="Century"/>
              </w:rPr>
              <w:t>- Apoyo psicológico y de asistencia social a los estudiantes y sus familias</w:t>
            </w:r>
          </w:p>
          <w:p w:rsidR="002701C6" w:rsidRDefault="002701C6" w:rsidP="00B27457">
            <w:pPr>
              <w:pStyle w:val="Sinespaciado"/>
              <w:jc w:val="both"/>
              <w:rPr>
                <w:rFonts w:ascii="Century" w:hAnsi="Century"/>
              </w:rPr>
            </w:pPr>
            <w:r>
              <w:rPr>
                <w:rFonts w:ascii="Century" w:hAnsi="Century"/>
              </w:rPr>
              <w:t>- Elaboración de planes de formación para padres, con el fin de involucrarlos en el desarrollo de sus hijos</w:t>
            </w:r>
          </w:p>
        </w:tc>
      </w:tr>
      <w:tr w:rsidR="002701C6" w:rsidTr="00171514">
        <w:tc>
          <w:tcPr>
            <w:tcW w:w="1526" w:type="dxa"/>
          </w:tcPr>
          <w:p w:rsidR="002701C6" w:rsidRDefault="002701C6" w:rsidP="00B27457">
            <w:pPr>
              <w:pStyle w:val="Sinespaciado"/>
              <w:jc w:val="both"/>
              <w:rPr>
                <w:rFonts w:ascii="Century" w:hAnsi="Century"/>
              </w:rPr>
            </w:pPr>
          </w:p>
          <w:p w:rsidR="002701C6" w:rsidRDefault="002701C6" w:rsidP="00B27457">
            <w:pPr>
              <w:pStyle w:val="Sinespaciado"/>
              <w:jc w:val="both"/>
              <w:rPr>
                <w:rFonts w:ascii="Century" w:hAnsi="Century"/>
              </w:rPr>
            </w:pPr>
            <w:r>
              <w:rPr>
                <w:rFonts w:ascii="Century" w:hAnsi="Century"/>
              </w:rPr>
              <w:t>4.- Acciones en el Área de Gestión de Recursos</w:t>
            </w:r>
          </w:p>
        </w:tc>
        <w:tc>
          <w:tcPr>
            <w:tcW w:w="3118" w:type="dxa"/>
          </w:tcPr>
          <w:p w:rsidR="002701C6" w:rsidRDefault="002701C6" w:rsidP="00B27457">
            <w:pPr>
              <w:pStyle w:val="Sinespaciado"/>
              <w:jc w:val="both"/>
              <w:rPr>
                <w:rFonts w:ascii="Century" w:hAnsi="Century"/>
              </w:rPr>
            </w:pPr>
            <w:r>
              <w:rPr>
                <w:rFonts w:ascii="Century" w:hAnsi="Century"/>
              </w:rPr>
              <w:t>Docentes y Asistentes de la Educación más preparados para cumplir su labor y trabajar en pos de los objetivos institucionales y de aprendizaje</w:t>
            </w:r>
          </w:p>
        </w:tc>
        <w:tc>
          <w:tcPr>
            <w:tcW w:w="5468" w:type="dxa"/>
          </w:tcPr>
          <w:p w:rsidR="002701C6" w:rsidRDefault="002701C6" w:rsidP="00B27457">
            <w:pPr>
              <w:pStyle w:val="Sinespaciado"/>
              <w:jc w:val="both"/>
              <w:rPr>
                <w:rFonts w:ascii="Century" w:hAnsi="Century"/>
              </w:rPr>
            </w:pPr>
            <w:r>
              <w:rPr>
                <w:rFonts w:ascii="Century" w:hAnsi="Century"/>
              </w:rPr>
              <w:t xml:space="preserve">- Definición de una política de perfeccionamiento para Docentes y Asistentes de la Educación del establecimiento, destinada a fortalecer aquellas áreas del currículum en que los estudiantes han obtenido resultados educativos </w:t>
            </w:r>
            <w:r w:rsidR="0072339C">
              <w:rPr>
                <w:rFonts w:ascii="Century" w:hAnsi="Century"/>
              </w:rPr>
              <w:t>insatisfactorios</w:t>
            </w:r>
          </w:p>
          <w:p w:rsidR="002701C6" w:rsidRDefault="002701C6" w:rsidP="00B27457">
            <w:pPr>
              <w:pStyle w:val="Sinespaciado"/>
              <w:jc w:val="both"/>
              <w:rPr>
                <w:rFonts w:ascii="Century" w:hAnsi="Century"/>
              </w:rPr>
            </w:pPr>
            <w:r>
              <w:rPr>
                <w:rFonts w:ascii="Century" w:hAnsi="Century"/>
              </w:rPr>
              <w:t>- Establecimiento de sistemas de evaluación de los docentes</w:t>
            </w:r>
          </w:p>
        </w:tc>
      </w:tr>
    </w:tbl>
    <w:p w:rsidR="00F3632C" w:rsidRDefault="00F3632C"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F3632C" w:rsidRDefault="00F3632C" w:rsidP="00B27457">
      <w:pPr>
        <w:pStyle w:val="Sinespaciado"/>
        <w:jc w:val="both"/>
        <w:rPr>
          <w:rFonts w:ascii="Century" w:hAnsi="Century"/>
          <w:sz w:val="24"/>
          <w:szCs w:val="24"/>
        </w:rPr>
      </w:pPr>
    </w:p>
    <w:p w:rsidR="0072339C" w:rsidRDefault="0072339C" w:rsidP="00B27457">
      <w:pPr>
        <w:pStyle w:val="Sinespaciado"/>
        <w:jc w:val="both"/>
        <w:rPr>
          <w:rFonts w:ascii="Century" w:hAnsi="Century"/>
          <w:sz w:val="24"/>
          <w:szCs w:val="24"/>
        </w:rPr>
      </w:pPr>
      <w:r>
        <w:rPr>
          <w:rFonts w:ascii="Century" w:hAnsi="Century"/>
          <w:sz w:val="24"/>
          <w:szCs w:val="24"/>
        </w:rPr>
        <w:tab/>
        <w:t>La Ley permite que los sostenedores de los establecimientos, cualquiera sea su categoría, contraten apoyo externo de personas o entidades pedagógicas o técnicas de apoyo para la elaboración y ejecución de los Planes de Mejoramiento de sus escuelas.</w:t>
      </w:r>
    </w:p>
    <w:p w:rsidR="0072339C" w:rsidRDefault="0072339C" w:rsidP="00B27457">
      <w:pPr>
        <w:pStyle w:val="Sinespaciado"/>
        <w:jc w:val="both"/>
        <w:rPr>
          <w:rFonts w:ascii="Century" w:hAnsi="Century"/>
          <w:sz w:val="24"/>
          <w:szCs w:val="24"/>
        </w:rPr>
      </w:pPr>
    </w:p>
    <w:p w:rsidR="0072339C" w:rsidRDefault="0072339C" w:rsidP="007353D8">
      <w:pPr>
        <w:pStyle w:val="Sinespaciado"/>
        <w:numPr>
          <w:ilvl w:val="0"/>
          <w:numId w:val="39"/>
        </w:numPr>
        <w:jc w:val="both"/>
        <w:rPr>
          <w:rFonts w:ascii="Century" w:hAnsi="Century"/>
          <w:sz w:val="24"/>
          <w:szCs w:val="24"/>
        </w:rPr>
      </w:pPr>
      <w:r>
        <w:rPr>
          <w:rFonts w:ascii="Century" w:hAnsi="Century"/>
          <w:sz w:val="24"/>
          <w:szCs w:val="24"/>
        </w:rPr>
        <w:t>Las personas naturales o jurídicas contratadas para estos efectos, deben estar inscritas en el Registro de Asistencia Técnica.</w:t>
      </w:r>
    </w:p>
    <w:p w:rsidR="0072339C" w:rsidRDefault="0072339C" w:rsidP="007353D8">
      <w:pPr>
        <w:pStyle w:val="Sinespaciado"/>
        <w:numPr>
          <w:ilvl w:val="0"/>
          <w:numId w:val="39"/>
        </w:numPr>
        <w:jc w:val="both"/>
        <w:rPr>
          <w:rFonts w:ascii="Century" w:hAnsi="Century"/>
          <w:sz w:val="24"/>
          <w:szCs w:val="24"/>
        </w:rPr>
      </w:pPr>
      <w:r>
        <w:rPr>
          <w:rFonts w:ascii="Century" w:hAnsi="Century"/>
          <w:sz w:val="24"/>
          <w:szCs w:val="24"/>
        </w:rPr>
        <w:t>Toda contratación debe regirse por las normas civiles de contratación de asesorías y, en el caso de las escuelas municipalizadas, con la normativa municipal de contrataciones.</w:t>
      </w:r>
    </w:p>
    <w:p w:rsidR="0072339C" w:rsidRDefault="0072339C" w:rsidP="007353D8">
      <w:pPr>
        <w:pStyle w:val="Sinespaciado"/>
        <w:numPr>
          <w:ilvl w:val="0"/>
          <w:numId w:val="39"/>
        </w:numPr>
        <w:jc w:val="both"/>
        <w:rPr>
          <w:rFonts w:ascii="Century" w:hAnsi="Century"/>
          <w:sz w:val="24"/>
          <w:szCs w:val="24"/>
        </w:rPr>
      </w:pPr>
      <w:r>
        <w:rPr>
          <w:rFonts w:ascii="Century" w:hAnsi="Century"/>
          <w:sz w:val="24"/>
          <w:szCs w:val="24"/>
        </w:rPr>
        <w:t>Si se trata de servicios de capacitación contemplados en el PME los proveedores deberán estar inscritos en registro ATE.</w:t>
      </w:r>
    </w:p>
    <w:p w:rsidR="0072339C" w:rsidRDefault="0072339C" w:rsidP="007353D8">
      <w:pPr>
        <w:pStyle w:val="Sinespaciado"/>
        <w:numPr>
          <w:ilvl w:val="0"/>
          <w:numId w:val="39"/>
        </w:numPr>
        <w:jc w:val="both"/>
        <w:rPr>
          <w:rFonts w:ascii="Century" w:hAnsi="Century"/>
          <w:sz w:val="24"/>
          <w:szCs w:val="24"/>
        </w:rPr>
      </w:pPr>
      <w:r>
        <w:rPr>
          <w:rFonts w:ascii="Century" w:hAnsi="Century"/>
          <w:sz w:val="24"/>
          <w:szCs w:val="24"/>
        </w:rPr>
        <w:t>Para el caso de cursos de perfeccionamiento, incorporados en el PME, éstos deben estar inscritos en RPNP.</w:t>
      </w:r>
    </w:p>
    <w:p w:rsidR="00F3632C" w:rsidRDefault="00F3632C" w:rsidP="00B27457">
      <w:pPr>
        <w:pStyle w:val="Sinespaciado"/>
        <w:jc w:val="both"/>
        <w:rPr>
          <w:rFonts w:ascii="Century" w:hAnsi="Century"/>
          <w:sz w:val="24"/>
          <w:szCs w:val="24"/>
        </w:rPr>
      </w:pPr>
    </w:p>
    <w:p w:rsidR="002701C6" w:rsidRDefault="002701C6" w:rsidP="00B27457">
      <w:pPr>
        <w:pStyle w:val="Sinespaciado"/>
        <w:jc w:val="both"/>
        <w:rPr>
          <w:rFonts w:ascii="Century" w:hAnsi="Century"/>
          <w:sz w:val="24"/>
          <w:szCs w:val="24"/>
        </w:rPr>
      </w:pPr>
    </w:p>
    <w:p w:rsidR="002701C6" w:rsidRDefault="002701C6" w:rsidP="00B27457">
      <w:pPr>
        <w:pStyle w:val="Sinespaciado"/>
        <w:jc w:val="both"/>
        <w:rPr>
          <w:rFonts w:ascii="Century" w:hAnsi="Century"/>
          <w:sz w:val="24"/>
          <w:szCs w:val="24"/>
        </w:rPr>
      </w:pPr>
    </w:p>
    <w:p w:rsidR="00F3632C" w:rsidRDefault="00F3632C" w:rsidP="00B27457">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7D0F00" w:rsidRDefault="007D0F00" w:rsidP="007D0F00">
      <w:pPr>
        <w:pStyle w:val="Sinespaciado"/>
        <w:jc w:val="both"/>
        <w:rPr>
          <w:rFonts w:ascii="Century" w:hAnsi="Century"/>
          <w:sz w:val="24"/>
          <w:szCs w:val="24"/>
        </w:rPr>
      </w:pPr>
    </w:p>
    <w:p w:rsidR="00445B60" w:rsidRDefault="00445B60" w:rsidP="00B27457">
      <w:pPr>
        <w:pStyle w:val="Sinespaciado"/>
        <w:jc w:val="both"/>
        <w:rPr>
          <w:rFonts w:ascii="Century" w:hAnsi="Century"/>
          <w:sz w:val="24"/>
          <w:szCs w:val="24"/>
        </w:rPr>
      </w:pPr>
    </w:p>
    <w:p w:rsidR="008A44CE" w:rsidRPr="00445B60" w:rsidRDefault="008A44CE" w:rsidP="00445B60">
      <w:pPr>
        <w:pStyle w:val="Sinespaciado"/>
        <w:jc w:val="center"/>
        <w:rPr>
          <w:rFonts w:ascii="Century" w:hAnsi="Century"/>
          <w:b/>
          <w:sz w:val="24"/>
          <w:szCs w:val="24"/>
        </w:rPr>
      </w:pPr>
      <w:r w:rsidRPr="00445B60">
        <w:rPr>
          <w:rFonts w:ascii="Century" w:hAnsi="Century"/>
          <w:b/>
          <w:sz w:val="24"/>
          <w:szCs w:val="24"/>
        </w:rPr>
        <w:t>CAPITULO II</w:t>
      </w:r>
    </w:p>
    <w:p w:rsidR="008A44CE" w:rsidRPr="00445B60" w:rsidRDefault="008A44CE" w:rsidP="00B27457">
      <w:pPr>
        <w:pStyle w:val="Sinespaciado"/>
        <w:jc w:val="both"/>
        <w:rPr>
          <w:rFonts w:ascii="Century" w:hAnsi="Century"/>
          <w:b/>
          <w:sz w:val="24"/>
          <w:szCs w:val="24"/>
        </w:rPr>
      </w:pPr>
    </w:p>
    <w:p w:rsidR="002B36AD" w:rsidRDefault="002B36AD" w:rsidP="00B27457">
      <w:pPr>
        <w:pStyle w:val="Sinespaciado"/>
        <w:jc w:val="both"/>
        <w:rPr>
          <w:rFonts w:ascii="Century" w:hAnsi="Century"/>
          <w:b/>
          <w:sz w:val="24"/>
          <w:szCs w:val="24"/>
        </w:rPr>
      </w:pPr>
    </w:p>
    <w:p w:rsidR="002B36AD" w:rsidRDefault="002B36AD" w:rsidP="00B27457">
      <w:pPr>
        <w:pStyle w:val="Sinespaciado"/>
        <w:jc w:val="both"/>
        <w:rPr>
          <w:rFonts w:ascii="Century" w:hAnsi="Century"/>
          <w:b/>
          <w:sz w:val="24"/>
          <w:szCs w:val="24"/>
        </w:rPr>
      </w:pPr>
    </w:p>
    <w:p w:rsidR="008A44CE" w:rsidRPr="00445B60" w:rsidRDefault="008A44CE" w:rsidP="00B27457">
      <w:pPr>
        <w:pStyle w:val="Sinespaciado"/>
        <w:jc w:val="both"/>
        <w:rPr>
          <w:rFonts w:ascii="Century" w:hAnsi="Century"/>
          <w:b/>
          <w:sz w:val="24"/>
          <w:szCs w:val="24"/>
        </w:rPr>
      </w:pPr>
      <w:r w:rsidRPr="00445B60">
        <w:rPr>
          <w:rFonts w:ascii="Century" w:hAnsi="Century"/>
          <w:b/>
          <w:sz w:val="24"/>
          <w:szCs w:val="24"/>
        </w:rPr>
        <w:t>1.  ANTECEDENTES GENERALES</w:t>
      </w:r>
    </w:p>
    <w:p w:rsidR="008A44CE" w:rsidRDefault="008A44CE" w:rsidP="00B27457">
      <w:pPr>
        <w:pStyle w:val="Sinespaciado"/>
        <w:jc w:val="both"/>
        <w:rPr>
          <w:rFonts w:ascii="Century" w:hAnsi="Century"/>
          <w:sz w:val="24"/>
          <w:szCs w:val="24"/>
        </w:rPr>
      </w:pPr>
    </w:p>
    <w:p w:rsidR="008A44CE" w:rsidRDefault="008A44CE"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8A44CE" w:rsidRDefault="008A44CE" w:rsidP="00B27457">
      <w:pPr>
        <w:pStyle w:val="Sinespaciado"/>
        <w:jc w:val="both"/>
        <w:rPr>
          <w:rFonts w:ascii="Century" w:hAnsi="Century"/>
          <w:sz w:val="24"/>
          <w:szCs w:val="24"/>
        </w:rPr>
      </w:pPr>
      <w:r>
        <w:rPr>
          <w:rFonts w:ascii="Century" w:hAnsi="Century"/>
          <w:sz w:val="24"/>
          <w:szCs w:val="24"/>
        </w:rPr>
        <w:tab/>
        <w:t xml:space="preserve">La comuna de General Lagos perteneciente a la Provincia de Parinacota, tiene una superficie Total de 2.244 km2, una población de </w:t>
      </w:r>
      <w:r w:rsidR="009F5509">
        <w:rPr>
          <w:rFonts w:ascii="Century" w:hAnsi="Century"/>
          <w:sz w:val="24"/>
          <w:szCs w:val="24"/>
        </w:rPr>
        <w:t>661 habitantes (cifras preliminares recogidas del último censo)</w:t>
      </w:r>
      <w:r>
        <w:rPr>
          <w:rFonts w:ascii="Century" w:hAnsi="Century"/>
          <w:sz w:val="24"/>
          <w:szCs w:val="24"/>
        </w:rPr>
        <w:t xml:space="preserve"> y una densidad de 0,</w:t>
      </w:r>
      <w:r w:rsidR="00BF0473">
        <w:rPr>
          <w:rFonts w:ascii="Century" w:hAnsi="Century"/>
          <w:sz w:val="24"/>
          <w:szCs w:val="24"/>
        </w:rPr>
        <w:t>29</w:t>
      </w:r>
      <w:r>
        <w:rPr>
          <w:rFonts w:ascii="Century" w:hAnsi="Century"/>
          <w:sz w:val="24"/>
          <w:szCs w:val="24"/>
        </w:rPr>
        <w:t xml:space="preserve"> habitantes/km2 (según Censo 20</w:t>
      </w:r>
      <w:r w:rsidR="00BF0473">
        <w:rPr>
          <w:rFonts w:ascii="Century" w:hAnsi="Century"/>
          <w:sz w:val="24"/>
          <w:szCs w:val="24"/>
        </w:rPr>
        <w:t>12</w:t>
      </w:r>
      <w:r>
        <w:rPr>
          <w:rFonts w:ascii="Century" w:hAnsi="Century"/>
          <w:sz w:val="24"/>
          <w:szCs w:val="24"/>
        </w:rPr>
        <w:t xml:space="preserve">).  Limita al norte y al oeste con la República del Perú, al sur con las comunas de Arica y </w:t>
      </w:r>
      <w:proofErr w:type="spellStart"/>
      <w:r>
        <w:rPr>
          <w:rFonts w:ascii="Century" w:hAnsi="Century"/>
          <w:sz w:val="24"/>
          <w:szCs w:val="24"/>
        </w:rPr>
        <w:t>Putre</w:t>
      </w:r>
      <w:proofErr w:type="spellEnd"/>
      <w:r>
        <w:rPr>
          <w:rFonts w:ascii="Century" w:hAnsi="Century"/>
          <w:sz w:val="24"/>
          <w:szCs w:val="24"/>
        </w:rPr>
        <w:t xml:space="preserve"> y al este con </w:t>
      </w:r>
      <w:r w:rsidR="00922DA7">
        <w:rPr>
          <w:rFonts w:ascii="Century" w:hAnsi="Century"/>
          <w:sz w:val="24"/>
          <w:szCs w:val="24"/>
        </w:rPr>
        <w:t>la</w:t>
      </w:r>
      <w:r>
        <w:rPr>
          <w:rFonts w:ascii="Century" w:hAnsi="Century"/>
          <w:sz w:val="24"/>
          <w:szCs w:val="24"/>
        </w:rPr>
        <w:t xml:space="preserve"> República de Bolivia.</w:t>
      </w:r>
    </w:p>
    <w:p w:rsidR="008A44CE" w:rsidRDefault="008A44CE" w:rsidP="00B27457">
      <w:pPr>
        <w:pStyle w:val="Sinespaciado"/>
        <w:jc w:val="both"/>
        <w:rPr>
          <w:rFonts w:ascii="Century" w:hAnsi="Century"/>
          <w:sz w:val="24"/>
          <w:szCs w:val="24"/>
        </w:rPr>
      </w:pPr>
    </w:p>
    <w:p w:rsidR="008A44CE" w:rsidRDefault="008A44CE" w:rsidP="00B27457">
      <w:pPr>
        <w:pStyle w:val="Sinespaciado"/>
        <w:jc w:val="both"/>
        <w:rPr>
          <w:rFonts w:ascii="Century" w:hAnsi="Century"/>
          <w:sz w:val="24"/>
          <w:szCs w:val="24"/>
        </w:rPr>
      </w:pPr>
      <w:r>
        <w:rPr>
          <w:rFonts w:ascii="Century" w:hAnsi="Century"/>
          <w:sz w:val="24"/>
          <w:szCs w:val="24"/>
        </w:rPr>
        <w:tab/>
      </w:r>
      <w:r w:rsidR="00186F69">
        <w:rPr>
          <w:rFonts w:ascii="Century" w:hAnsi="Century"/>
          <w:sz w:val="24"/>
          <w:szCs w:val="24"/>
        </w:rPr>
        <w:t xml:space="preserve">El tiempo promedio de acceso en vehículo desde la ciudad de Arica hacia Visviri es de 6 a 8 horas, vía ruta A-123 y CH-11 Arica – Tambo Quemado.  Entre sus localidades más importantes tenemos: la capital comunal Visviri, Coronel Alcérreca, Humapalca, Villa Industrial, </w:t>
      </w:r>
      <w:proofErr w:type="spellStart"/>
      <w:r w:rsidR="00186F69">
        <w:rPr>
          <w:rFonts w:ascii="Century" w:hAnsi="Century"/>
          <w:sz w:val="24"/>
          <w:szCs w:val="24"/>
        </w:rPr>
        <w:t>Tacora</w:t>
      </w:r>
      <w:proofErr w:type="spellEnd"/>
      <w:r w:rsidR="00186F69">
        <w:rPr>
          <w:rFonts w:ascii="Century" w:hAnsi="Century"/>
          <w:sz w:val="24"/>
          <w:szCs w:val="24"/>
        </w:rPr>
        <w:t xml:space="preserve">, Chislluma, Ancolacane, Colpitas, </w:t>
      </w:r>
      <w:proofErr w:type="spellStart"/>
      <w:r w:rsidR="00186F69">
        <w:rPr>
          <w:rFonts w:ascii="Century" w:hAnsi="Century"/>
          <w:sz w:val="24"/>
          <w:szCs w:val="24"/>
        </w:rPr>
        <w:t>Putani</w:t>
      </w:r>
      <w:proofErr w:type="spellEnd"/>
      <w:r w:rsidR="00186F69">
        <w:rPr>
          <w:rFonts w:ascii="Century" w:hAnsi="Century"/>
          <w:sz w:val="24"/>
          <w:szCs w:val="24"/>
        </w:rPr>
        <w:t xml:space="preserve">, Guacoyo, Cosapilla, </w:t>
      </w:r>
      <w:proofErr w:type="spellStart"/>
      <w:r w:rsidR="00186F69">
        <w:rPr>
          <w:rFonts w:ascii="Century" w:hAnsi="Century"/>
          <w:sz w:val="24"/>
          <w:szCs w:val="24"/>
        </w:rPr>
        <w:t>Ancopujo</w:t>
      </w:r>
      <w:proofErr w:type="spellEnd"/>
      <w:r w:rsidR="00186F69">
        <w:rPr>
          <w:rFonts w:ascii="Century" w:hAnsi="Century"/>
          <w:sz w:val="24"/>
          <w:szCs w:val="24"/>
        </w:rPr>
        <w:t xml:space="preserve">, Chujlluta y </w:t>
      </w:r>
      <w:proofErr w:type="spellStart"/>
      <w:r w:rsidR="00186F69">
        <w:rPr>
          <w:rFonts w:ascii="Century" w:hAnsi="Century"/>
          <w:sz w:val="24"/>
          <w:szCs w:val="24"/>
        </w:rPr>
        <w:t>Nasahuento</w:t>
      </w:r>
      <w:proofErr w:type="spellEnd"/>
      <w:r w:rsidR="00186F69">
        <w:rPr>
          <w:rFonts w:ascii="Century" w:hAnsi="Century"/>
          <w:sz w:val="24"/>
          <w:szCs w:val="24"/>
        </w:rPr>
        <w:t>.</w:t>
      </w:r>
    </w:p>
    <w:p w:rsidR="00186F69" w:rsidRDefault="00186F69" w:rsidP="00B27457">
      <w:pPr>
        <w:pStyle w:val="Sinespaciado"/>
        <w:jc w:val="both"/>
        <w:rPr>
          <w:rFonts w:ascii="Century" w:hAnsi="Century"/>
          <w:sz w:val="24"/>
          <w:szCs w:val="24"/>
        </w:rPr>
      </w:pPr>
    </w:p>
    <w:p w:rsidR="00186F69" w:rsidRDefault="00186F69" w:rsidP="00B27457">
      <w:pPr>
        <w:pStyle w:val="Sinespaciado"/>
        <w:jc w:val="both"/>
        <w:rPr>
          <w:rFonts w:ascii="Century" w:hAnsi="Century"/>
          <w:sz w:val="24"/>
          <w:szCs w:val="24"/>
        </w:rPr>
      </w:pPr>
      <w:r>
        <w:rPr>
          <w:rFonts w:ascii="Century" w:hAnsi="Century"/>
          <w:sz w:val="24"/>
          <w:szCs w:val="24"/>
        </w:rPr>
        <w:tab/>
        <w:t xml:space="preserve">La temperatura media anual es de 4 grados C, con una fluctuación diaria de 25 grados C, con altas temperaturas en el día y bajas durante la noche.  Las precipitaciones son abundantes durante el verano alcanzando un promedio anual de 306mm.  Su hidrografía es otro componente de interés tanto para la mantención de los ecosistemas como por su valor escénico en el paisaje en general, entre los que se pueden mencionar </w:t>
      </w:r>
      <w:r w:rsidR="00922DA7">
        <w:rPr>
          <w:rFonts w:ascii="Century" w:hAnsi="Century"/>
          <w:sz w:val="24"/>
          <w:szCs w:val="24"/>
        </w:rPr>
        <w:t xml:space="preserve">los ríos de </w:t>
      </w:r>
      <w:proofErr w:type="spellStart"/>
      <w:r>
        <w:rPr>
          <w:rFonts w:ascii="Century" w:hAnsi="Century"/>
          <w:sz w:val="24"/>
          <w:szCs w:val="24"/>
        </w:rPr>
        <w:t>Caquena</w:t>
      </w:r>
      <w:proofErr w:type="spellEnd"/>
      <w:r>
        <w:rPr>
          <w:rFonts w:ascii="Century" w:hAnsi="Century"/>
          <w:sz w:val="24"/>
          <w:szCs w:val="24"/>
        </w:rPr>
        <w:t xml:space="preserve"> y Cosapilla.</w:t>
      </w:r>
    </w:p>
    <w:p w:rsidR="00186F69" w:rsidRDefault="00186F69"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186F69" w:rsidRDefault="00186F69" w:rsidP="00B27457">
      <w:pPr>
        <w:pStyle w:val="Sinespaciado"/>
        <w:jc w:val="both"/>
        <w:rPr>
          <w:rFonts w:ascii="Century" w:hAnsi="Century"/>
          <w:sz w:val="24"/>
          <w:szCs w:val="24"/>
        </w:rPr>
      </w:pPr>
    </w:p>
    <w:p w:rsidR="00186F69" w:rsidRPr="00D141B7" w:rsidRDefault="000D498F" w:rsidP="00B27457">
      <w:pPr>
        <w:pStyle w:val="Sinespaciado"/>
        <w:jc w:val="both"/>
        <w:rPr>
          <w:rFonts w:ascii="Century" w:hAnsi="Century"/>
          <w:sz w:val="24"/>
          <w:szCs w:val="24"/>
          <w:u w:val="single"/>
        </w:rPr>
      </w:pPr>
      <w:r w:rsidRPr="00D141B7">
        <w:rPr>
          <w:rFonts w:ascii="Century" w:hAnsi="Century"/>
          <w:sz w:val="24"/>
          <w:szCs w:val="24"/>
          <w:u w:val="single"/>
        </w:rPr>
        <w:t>BIOGEOGRAFÍA:</w:t>
      </w:r>
    </w:p>
    <w:p w:rsidR="00186F69" w:rsidRDefault="00186F69" w:rsidP="00B27457">
      <w:pPr>
        <w:pStyle w:val="Sinespaciado"/>
        <w:jc w:val="both"/>
        <w:rPr>
          <w:rFonts w:ascii="Century" w:hAnsi="Century"/>
          <w:sz w:val="24"/>
          <w:szCs w:val="24"/>
        </w:rPr>
      </w:pPr>
    </w:p>
    <w:p w:rsidR="00186F69" w:rsidRDefault="00186F69" w:rsidP="00B27457">
      <w:pPr>
        <w:pStyle w:val="Sinespaciado"/>
        <w:jc w:val="both"/>
        <w:rPr>
          <w:rFonts w:ascii="Century" w:hAnsi="Century"/>
          <w:sz w:val="24"/>
          <w:szCs w:val="24"/>
        </w:rPr>
      </w:pPr>
      <w:r>
        <w:rPr>
          <w:rFonts w:ascii="Century" w:hAnsi="Century"/>
          <w:sz w:val="24"/>
          <w:szCs w:val="24"/>
        </w:rPr>
        <w:tab/>
        <w:t>La distribución de especies de flora y fauna dentro del territorio comunal está marcada por la presencia de especies adaptadas a las condiciones de altura y que constituyen un interesante potencial comunal, basándose de hecho en la economía de dos especies animales domésticas, como lo son llamas y alpacas; mientras que las características exclusivas de la avifauna y vegetación se proyectan como atractivos para el turismo de interés específico.</w:t>
      </w:r>
    </w:p>
    <w:p w:rsidR="000D498F" w:rsidRDefault="000D498F" w:rsidP="00B27457">
      <w:pPr>
        <w:pStyle w:val="Sinespaciado"/>
        <w:jc w:val="both"/>
        <w:rPr>
          <w:rFonts w:ascii="Century" w:hAnsi="Century"/>
          <w:sz w:val="24"/>
          <w:szCs w:val="24"/>
        </w:rPr>
      </w:pPr>
    </w:p>
    <w:p w:rsidR="000D498F" w:rsidRDefault="000D498F" w:rsidP="00B27457">
      <w:pPr>
        <w:pStyle w:val="Sinespaciado"/>
        <w:jc w:val="both"/>
        <w:rPr>
          <w:rFonts w:ascii="Century" w:hAnsi="Century"/>
          <w:sz w:val="24"/>
          <w:szCs w:val="24"/>
        </w:rPr>
      </w:pPr>
    </w:p>
    <w:p w:rsidR="000D498F" w:rsidRDefault="000D498F" w:rsidP="00B27457">
      <w:pPr>
        <w:pStyle w:val="Sinespaciado"/>
        <w:jc w:val="both"/>
        <w:rPr>
          <w:rFonts w:ascii="Century" w:hAnsi="Century"/>
          <w:sz w:val="24"/>
          <w:szCs w:val="24"/>
        </w:rPr>
      </w:pPr>
    </w:p>
    <w:p w:rsidR="00D75EC0" w:rsidRDefault="00D75EC0" w:rsidP="00B27457">
      <w:pPr>
        <w:pStyle w:val="Sinespaciado"/>
        <w:jc w:val="both"/>
        <w:rPr>
          <w:rFonts w:ascii="Century" w:hAnsi="Century"/>
          <w:sz w:val="24"/>
          <w:szCs w:val="24"/>
        </w:rPr>
      </w:pPr>
    </w:p>
    <w:p w:rsidR="000D498F" w:rsidRDefault="000D498F" w:rsidP="00B27457">
      <w:pPr>
        <w:pStyle w:val="Sinespaciado"/>
        <w:jc w:val="both"/>
        <w:rPr>
          <w:rFonts w:ascii="Century" w:hAnsi="Century"/>
          <w:sz w:val="24"/>
          <w:szCs w:val="24"/>
        </w:rPr>
      </w:pPr>
      <w:r>
        <w:rPr>
          <w:rFonts w:ascii="Century" w:hAnsi="Century"/>
          <w:sz w:val="24"/>
          <w:szCs w:val="24"/>
        </w:rPr>
        <w:t>FLORA:</w:t>
      </w:r>
    </w:p>
    <w:p w:rsidR="000D498F" w:rsidRDefault="000D498F" w:rsidP="00B27457">
      <w:pPr>
        <w:pStyle w:val="Sinespaciado"/>
        <w:jc w:val="both"/>
        <w:rPr>
          <w:rFonts w:ascii="Century" w:hAnsi="Century"/>
          <w:sz w:val="24"/>
          <w:szCs w:val="24"/>
        </w:rPr>
      </w:pPr>
    </w:p>
    <w:p w:rsidR="000D498F" w:rsidRDefault="000D498F" w:rsidP="00B27457">
      <w:pPr>
        <w:pStyle w:val="Sinespaciado"/>
        <w:jc w:val="both"/>
        <w:rPr>
          <w:rFonts w:ascii="Century" w:hAnsi="Century"/>
          <w:sz w:val="24"/>
          <w:szCs w:val="24"/>
        </w:rPr>
      </w:pPr>
      <w:r>
        <w:rPr>
          <w:rFonts w:ascii="Century" w:hAnsi="Century"/>
          <w:sz w:val="24"/>
          <w:szCs w:val="24"/>
        </w:rPr>
        <w:tab/>
        <w:t xml:space="preserve">Predominan las formaciones denominadas “Pajonal” (con dos variedades de especies </w:t>
      </w:r>
      <w:proofErr w:type="spellStart"/>
      <w:r>
        <w:rPr>
          <w:rFonts w:ascii="Century" w:hAnsi="Century"/>
          <w:sz w:val="24"/>
          <w:szCs w:val="24"/>
        </w:rPr>
        <w:t>fe</w:t>
      </w:r>
      <w:r w:rsidR="00922DA7">
        <w:rPr>
          <w:rFonts w:ascii="Century" w:hAnsi="Century"/>
          <w:sz w:val="24"/>
          <w:szCs w:val="24"/>
        </w:rPr>
        <w:t>s</w:t>
      </w:r>
      <w:r>
        <w:rPr>
          <w:rFonts w:ascii="Century" w:hAnsi="Century"/>
          <w:sz w:val="24"/>
          <w:szCs w:val="24"/>
        </w:rPr>
        <w:t>tucas</w:t>
      </w:r>
      <w:proofErr w:type="spellEnd"/>
      <w:r>
        <w:rPr>
          <w:rFonts w:ascii="Century" w:hAnsi="Century"/>
          <w:sz w:val="24"/>
          <w:szCs w:val="24"/>
        </w:rPr>
        <w:t>): “</w:t>
      </w:r>
      <w:proofErr w:type="spellStart"/>
      <w:r>
        <w:rPr>
          <w:rFonts w:ascii="Century" w:hAnsi="Century"/>
          <w:sz w:val="24"/>
          <w:szCs w:val="24"/>
        </w:rPr>
        <w:t>Tolar</w:t>
      </w:r>
      <w:proofErr w:type="spellEnd"/>
      <w:r>
        <w:rPr>
          <w:rFonts w:ascii="Century" w:hAnsi="Century"/>
          <w:sz w:val="24"/>
          <w:szCs w:val="24"/>
        </w:rPr>
        <w:t xml:space="preserve">”, con las </w:t>
      </w:r>
      <w:proofErr w:type="spellStart"/>
      <w:r>
        <w:rPr>
          <w:rFonts w:ascii="Century" w:hAnsi="Century"/>
          <w:sz w:val="24"/>
          <w:szCs w:val="24"/>
        </w:rPr>
        <w:t>arbustáceas</w:t>
      </w:r>
      <w:proofErr w:type="spellEnd"/>
      <w:r>
        <w:rPr>
          <w:rFonts w:ascii="Century" w:hAnsi="Century"/>
          <w:sz w:val="24"/>
          <w:szCs w:val="24"/>
        </w:rPr>
        <w:t xml:space="preserve"> conocidas como Tola y Tolilla; “</w:t>
      </w:r>
      <w:proofErr w:type="spellStart"/>
      <w:r>
        <w:rPr>
          <w:rFonts w:ascii="Century" w:hAnsi="Century"/>
          <w:sz w:val="24"/>
          <w:szCs w:val="24"/>
        </w:rPr>
        <w:t>Llaretal</w:t>
      </w:r>
      <w:proofErr w:type="spellEnd"/>
      <w:r>
        <w:rPr>
          <w:rFonts w:ascii="Century" w:hAnsi="Century"/>
          <w:sz w:val="24"/>
          <w:szCs w:val="24"/>
        </w:rPr>
        <w:t>” con la especie Azórela Compacta, conformando cojines que facilitan la adaptación al medio.</w:t>
      </w:r>
    </w:p>
    <w:p w:rsidR="000D498F" w:rsidRDefault="000D498F" w:rsidP="00B27457">
      <w:pPr>
        <w:pStyle w:val="Sinespaciado"/>
        <w:jc w:val="both"/>
        <w:rPr>
          <w:rFonts w:ascii="Century" w:hAnsi="Century"/>
          <w:sz w:val="24"/>
          <w:szCs w:val="24"/>
        </w:rPr>
      </w:pPr>
    </w:p>
    <w:p w:rsidR="000D498F" w:rsidRDefault="000D498F" w:rsidP="00B27457">
      <w:pPr>
        <w:pStyle w:val="Sinespaciado"/>
        <w:jc w:val="both"/>
        <w:rPr>
          <w:rFonts w:ascii="Century" w:hAnsi="Century"/>
          <w:sz w:val="24"/>
          <w:szCs w:val="24"/>
        </w:rPr>
      </w:pPr>
    </w:p>
    <w:p w:rsidR="002B36AD" w:rsidRDefault="002B36AD" w:rsidP="00B27457">
      <w:pPr>
        <w:pStyle w:val="Sinespaciado"/>
        <w:jc w:val="both"/>
        <w:rPr>
          <w:rFonts w:ascii="Century" w:hAnsi="Century"/>
          <w:sz w:val="24"/>
          <w:szCs w:val="24"/>
        </w:rPr>
      </w:pPr>
    </w:p>
    <w:p w:rsidR="000D498F" w:rsidRDefault="000D498F" w:rsidP="00B27457">
      <w:pPr>
        <w:pStyle w:val="Sinespaciado"/>
        <w:jc w:val="both"/>
        <w:rPr>
          <w:rFonts w:ascii="Century" w:hAnsi="Century"/>
          <w:sz w:val="24"/>
          <w:szCs w:val="24"/>
        </w:rPr>
      </w:pPr>
      <w:r>
        <w:rPr>
          <w:rFonts w:ascii="Century" w:hAnsi="Century"/>
          <w:sz w:val="24"/>
          <w:szCs w:val="24"/>
        </w:rPr>
        <w:t>FAUNA:</w:t>
      </w:r>
    </w:p>
    <w:p w:rsidR="000D498F" w:rsidRDefault="000D498F" w:rsidP="00B27457">
      <w:pPr>
        <w:pStyle w:val="Sinespaciado"/>
        <w:jc w:val="both"/>
        <w:rPr>
          <w:rFonts w:ascii="Century" w:hAnsi="Century"/>
          <w:sz w:val="24"/>
          <w:szCs w:val="24"/>
        </w:rPr>
      </w:pPr>
    </w:p>
    <w:p w:rsidR="000D498F" w:rsidRDefault="000D498F" w:rsidP="00B27457">
      <w:pPr>
        <w:pStyle w:val="Sinespaciado"/>
        <w:jc w:val="both"/>
        <w:rPr>
          <w:rFonts w:ascii="Century" w:hAnsi="Century"/>
          <w:sz w:val="24"/>
          <w:szCs w:val="24"/>
        </w:rPr>
      </w:pPr>
      <w:r>
        <w:rPr>
          <w:rFonts w:ascii="Century" w:hAnsi="Century"/>
          <w:sz w:val="24"/>
          <w:szCs w:val="24"/>
        </w:rPr>
        <w:tab/>
        <w:t>La Fauna constituye otro atractivo del sector: vicuñas, zorros c</w:t>
      </w:r>
      <w:r w:rsidR="00922DA7">
        <w:rPr>
          <w:rFonts w:ascii="Century" w:hAnsi="Century"/>
          <w:sz w:val="24"/>
          <w:szCs w:val="24"/>
        </w:rPr>
        <w:t>u</w:t>
      </w:r>
      <w:r>
        <w:rPr>
          <w:rFonts w:ascii="Century" w:hAnsi="Century"/>
          <w:sz w:val="24"/>
          <w:szCs w:val="24"/>
        </w:rPr>
        <w:t xml:space="preserve">lpeo, ñandúes, pumas, </w:t>
      </w:r>
      <w:proofErr w:type="spellStart"/>
      <w:r>
        <w:rPr>
          <w:rFonts w:ascii="Century" w:hAnsi="Century"/>
          <w:sz w:val="24"/>
          <w:szCs w:val="24"/>
        </w:rPr>
        <w:t>guallatas</w:t>
      </w:r>
      <w:proofErr w:type="spellEnd"/>
      <w:r>
        <w:rPr>
          <w:rFonts w:ascii="Century" w:hAnsi="Century"/>
          <w:sz w:val="24"/>
          <w:szCs w:val="24"/>
        </w:rPr>
        <w:t>, águilas, loros, gaviotas andinas, entre otras especies.</w:t>
      </w:r>
    </w:p>
    <w:p w:rsidR="000D498F" w:rsidRDefault="000D498F" w:rsidP="00B27457">
      <w:pPr>
        <w:pStyle w:val="Sinespaciado"/>
        <w:jc w:val="both"/>
        <w:rPr>
          <w:rFonts w:ascii="Century" w:hAnsi="Century"/>
          <w:sz w:val="24"/>
          <w:szCs w:val="24"/>
        </w:rPr>
      </w:pPr>
    </w:p>
    <w:p w:rsidR="000D498F" w:rsidRDefault="000D498F" w:rsidP="00B27457">
      <w:pPr>
        <w:pStyle w:val="Sinespaciado"/>
        <w:jc w:val="both"/>
        <w:rPr>
          <w:rFonts w:ascii="Century" w:hAnsi="Century"/>
          <w:sz w:val="24"/>
          <w:szCs w:val="24"/>
        </w:rPr>
      </w:pPr>
    </w:p>
    <w:p w:rsidR="007A567D" w:rsidRDefault="007A567D" w:rsidP="00B27457">
      <w:pPr>
        <w:pStyle w:val="Sinespaciado"/>
        <w:jc w:val="both"/>
        <w:rPr>
          <w:rFonts w:ascii="Century" w:hAnsi="Century"/>
          <w:sz w:val="24"/>
          <w:szCs w:val="24"/>
        </w:rPr>
      </w:pPr>
    </w:p>
    <w:p w:rsidR="000D498F" w:rsidRDefault="000D498F" w:rsidP="00B27457">
      <w:pPr>
        <w:pStyle w:val="Sinespaciado"/>
        <w:jc w:val="both"/>
        <w:rPr>
          <w:rFonts w:ascii="Century" w:hAnsi="Century"/>
          <w:sz w:val="24"/>
          <w:szCs w:val="24"/>
        </w:rPr>
      </w:pPr>
      <w:r>
        <w:rPr>
          <w:rFonts w:ascii="Century" w:hAnsi="Century"/>
          <w:sz w:val="24"/>
          <w:szCs w:val="24"/>
        </w:rPr>
        <w:t>MAPA:</w:t>
      </w:r>
    </w:p>
    <w:p w:rsidR="000D498F" w:rsidRDefault="000D498F" w:rsidP="00B27457">
      <w:pPr>
        <w:pStyle w:val="Sinespaciado"/>
        <w:jc w:val="both"/>
        <w:rPr>
          <w:rFonts w:ascii="Century" w:hAnsi="Century"/>
          <w:sz w:val="24"/>
          <w:szCs w:val="24"/>
        </w:rPr>
      </w:pPr>
    </w:p>
    <w:p w:rsidR="000D498F" w:rsidRDefault="00BC6A5C" w:rsidP="00BC6A5C">
      <w:pPr>
        <w:pStyle w:val="Sinespaciado"/>
        <w:jc w:val="center"/>
        <w:rPr>
          <w:rFonts w:ascii="Century" w:hAnsi="Century"/>
          <w:sz w:val="24"/>
          <w:szCs w:val="24"/>
        </w:rPr>
      </w:pPr>
      <w:r>
        <w:rPr>
          <w:noProof/>
          <w:lang w:eastAsia="es-CL"/>
        </w:rPr>
        <w:drawing>
          <wp:inline distT="0" distB="0" distL="0" distR="0">
            <wp:extent cx="4085112" cy="4548249"/>
            <wp:effectExtent l="0" t="0" r="0" b="0"/>
            <wp:docPr id="2" name="il_fi" descr="http://www.caleucheny.com/MapaRutChile/Parinacota/MapaGralLag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leucheny.com/MapaRutChile/Parinacota/MapaGralLagos.gif"/>
                    <pic:cNvPicPr>
                      <a:picLocks noChangeAspect="1" noChangeArrowheads="1"/>
                    </pic:cNvPicPr>
                  </pic:nvPicPr>
                  <pic:blipFill>
                    <a:blip r:embed="rId8" cstate="print"/>
                    <a:srcRect/>
                    <a:stretch>
                      <a:fillRect/>
                    </a:stretch>
                  </pic:blipFill>
                  <pic:spPr bwMode="auto">
                    <a:xfrm>
                      <a:off x="0" y="0"/>
                      <a:ext cx="4091415" cy="4555267"/>
                    </a:xfrm>
                    <a:prstGeom prst="rect">
                      <a:avLst/>
                    </a:prstGeom>
                    <a:noFill/>
                    <a:ln w="9525">
                      <a:noFill/>
                      <a:miter lim="800000"/>
                      <a:headEnd/>
                      <a:tailEnd/>
                    </a:ln>
                  </pic:spPr>
                </pic:pic>
              </a:graphicData>
            </a:graphic>
          </wp:inline>
        </w:drawing>
      </w:r>
    </w:p>
    <w:p w:rsidR="00BC6A5C" w:rsidRDefault="00BC6A5C" w:rsidP="00B27457">
      <w:pPr>
        <w:pStyle w:val="Sinespaciado"/>
        <w:jc w:val="both"/>
        <w:rPr>
          <w:rFonts w:ascii="Century" w:hAnsi="Century"/>
          <w:sz w:val="24"/>
          <w:szCs w:val="24"/>
        </w:rPr>
      </w:pPr>
    </w:p>
    <w:p w:rsidR="00BC6A5C" w:rsidRDefault="00BC6A5C" w:rsidP="00B27457">
      <w:pPr>
        <w:pStyle w:val="Sinespaciado"/>
        <w:jc w:val="both"/>
        <w:rPr>
          <w:rFonts w:ascii="Century" w:hAnsi="Century"/>
          <w:sz w:val="24"/>
          <w:szCs w:val="24"/>
        </w:rPr>
      </w:pPr>
    </w:p>
    <w:p w:rsidR="0073473A" w:rsidRPr="0073473A" w:rsidRDefault="0073473A" w:rsidP="0073473A">
      <w:pPr>
        <w:pStyle w:val="Sinespaciado"/>
        <w:jc w:val="both"/>
        <w:rPr>
          <w:rFonts w:ascii="Century" w:hAnsi="Century"/>
          <w:b/>
          <w:sz w:val="24"/>
          <w:szCs w:val="24"/>
        </w:rPr>
      </w:pPr>
      <w:r w:rsidRPr="0073473A">
        <w:rPr>
          <w:rFonts w:ascii="Century" w:hAnsi="Century"/>
          <w:b/>
          <w:sz w:val="24"/>
          <w:szCs w:val="24"/>
        </w:rPr>
        <w:t>1.1  ANTECEDENTES HISTORICOS</w:t>
      </w:r>
    </w:p>
    <w:p w:rsidR="0073473A" w:rsidRDefault="0073473A" w:rsidP="0073473A">
      <w:pPr>
        <w:pStyle w:val="Sinespaciado"/>
        <w:jc w:val="both"/>
        <w:rPr>
          <w:rFonts w:ascii="Century" w:hAnsi="Century"/>
          <w:sz w:val="24"/>
          <w:szCs w:val="24"/>
        </w:rPr>
      </w:pPr>
    </w:p>
    <w:p w:rsidR="001F3489" w:rsidRDefault="001F3489" w:rsidP="0073473A">
      <w:pPr>
        <w:pStyle w:val="Sinespaciado"/>
        <w:jc w:val="both"/>
        <w:rPr>
          <w:rFonts w:ascii="Century" w:hAnsi="Century"/>
          <w:sz w:val="24"/>
          <w:szCs w:val="24"/>
        </w:rPr>
      </w:pPr>
    </w:p>
    <w:p w:rsidR="0073473A" w:rsidRDefault="0073473A" w:rsidP="0073473A">
      <w:pPr>
        <w:pStyle w:val="Sinespaciado"/>
        <w:jc w:val="both"/>
        <w:rPr>
          <w:rFonts w:ascii="Century" w:hAnsi="Century"/>
          <w:sz w:val="24"/>
          <w:szCs w:val="24"/>
        </w:rPr>
      </w:pPr>
    </w:p>
    <w:p w:rsidR="0073473A" w:rsidRDefault="0073473A" w:rsidP="0073473A">
      <w:pPr>
        <w:pStyle w:val="Sinespaciado"/>
        <w:jc w:val="both"/>
        <w:rPr>
          <w:rFonts w:ascii="Century" w:hAnsi="Century"/>
          <w:sz w:val="24"/>
          <w:szCs w:val="24"/>
        </w:rPr>
      </w:pPr>
      <w:r>
        <w:rPr>
          <w:rFonts w:ascii="Century" w:hAnsi="Century"/>
          <w:sz w:val="24"/>
          <w:szCs w:val="24"/>
        </w:rPr>
        <w:t xml:space="preserve">  </w:t>
      </w:r>
      <w:r>
        <w:rPr>
          <w:rFonts w:ascii="Century" w:hAnsi="Century"/>
          <w:sz w:val="24"/>
          <w:szCs w:val="24"/>
        </w:rPr>
        <w:tab/>
        <w:t xml:space="preserve">La subdelegación de General Lagos fue creada por el DFL N° 8583 el 30 de diciembre de 1927.  Es una de las comunas más pobres y menos desarrolladas de todo el país.  Su nombre de debe al oficial Pedro Lagos, </w:t>
      </w:r>
      <w:r w:rsidR="002F7D8E">
        <w:rPr>
          <w:rFonts w:ascii="Century" w:hAnsi="Century"/>
          <w:sz w:val="24"/>
          <w:szCs w:val="24"/>
        </w:rPr>
        <w:t>quien</w:t>
      </w:r>
      <w:r>
        <w:rPr>
          <w:rFonts w:ascii="Century" w:hAnsi="Century"/>
          <w:sz w:val="24"/>
          <w:szCs w:val="24"/>
        </w:rPr>
        <w:t xml:space="preserve"> dirigió el Asalto y Toma del Morro de Arica.</w:t>
      </w:r>
    </w:p>
    <w:p w:rsidR="0073473A" w:rsidRDefault="0073473A" w:rsidP="0073473A">
      <w:pPr>
        <w:pStyle w:val="Sinespaciado"/>
        <w:jc w:val="both"/>
        <w:rPr>
          <w:rFonts w:ascii="Century" w:hAnsi="Century"/>
          <w:sz w:val="24"/>
          <w:szCs w:val="24"/>
        </w:rPr>
      </w:pPr>
    </w:p>
    <w:p w:rsidR="0073473A" w:rsidRDefault="0073473A" w:rsidP="0073473A">
      <w:pPr>
        <w:pStyle w:val="Sinespaciado"/>
        <w:jc w:val="both"/>
        <w:rPr>
          <w:rFonts w:ascii="Century" w:hAnsi="Century"/>
          <w:sz w:val="24"/>
          <w:szCs w:val="24"/>
        </w:rPr>
      </w:pPr>
      <w:r>
        <w:rPr>
          <w:rFonts w:ascii="Century" w:hAnsi="Century"/>
          <w:sz w:val="24"/>
          <w:szCs w:val="24"/>
        </w:rPr>
        <w:tab/>
        <w:t>Por ser Comuna altiplánica</w:t>
      </w:r>
      <w:r w:rsidR="002F7D8E">
        <w:rPr>
          <w:rFonts w:ascii="Century" w:hAnsi="Century"/>
          <w:sz w:val="24"/>
          <w:szCs w:val="24"/>
        </w:rPr>
        <w:t xml:space="preserve"> su</w:t>
      </w:r>
      <w:r>
        <w:rPr>
          <w:rFonts w:ascii="Century" w:hAnsi="Century"/>
          <w:sz w:val="24"/>
          <w:szCs w:val="24"/>
        </w:rPr>
        <w:t xml:space="preserve"> principal actividad económica es la ganadería de camélidos sudamericanos.</w:t>
      </w:r>
    </w:p>
    <w:p w:rsidR="0073473A" w:rsidRDefault="0073473A" w:rsidP="0073473A">
      <w:pPr>
        <w:pStyle w:val="Sinespaciado"/>
        <w:jc w:val="both"/>
        <w:rPr>
          <w:rFonts w:ascii="Century" w:hAnsi="Century"/>
          <w:sz w:val="24"/>
          <w:szCs w:val="24"/>
        </w:rPr>
      </w:pPr>
    </w:p>
    <w:p w:rsidR="0073473A" w:rsidRDefault="0073473A" w:rsidP="0073473A">
      <w:pPr>
        <w:pStyle w:val="Sinespaciado"/>
        <w:jc w:val="both"/>
        <w:rPr>
          <w:rFonts w:ascii="Century" w:hAnsi="Century"/>
          <w:sz w:val="24"/>
          <w:szCs w:val="24"/>
        </w:rPr>
      </w:pPr>
    </w:p>
    <w:p w:rsidR="0073473A" w:rsidRDefault="0073473A" w:rsidP="007353D8">
      <w:pPr>
        <w:pStyle w:val="Sinespaciado"/>
        <w:numPr>
          <w:ilvl w:val="0"/>
          <w:numId w:val="2"/>
        </w:numPr>
        <w:jc w:val="both"/>
        <w:rPr>
          <w:rFonts w:ascii="Century" w:hAnsi="Century"/>
          <w:sz w:val="24"/>
          <w:szCs w:val="24"/>
        </w:rPr>
      </w:pPr>
      <w:r w:rsidRPr="0073473A">
        <w:rPr>
          <w:rFonts w:ascii="Century" w:hAnsi="Century"/>
          <w:b/>
          <w:sz w:val="24"/>
          <w:szCs w:val="24"/>
        </w:rPr>
        <w:t>Rutas de acceso:</w:t>
      </w:r>
      <w:r>
        <w:rPr>
          <w:rFonts w:ascii="Century" w:hAnsi="Century"/>
          <w:sz w:val="24"/>
          <w:szCs w:val="24"/>
        </w:rPr>
        <w:t xml:space="preserve"> Su principal acceso desde Arica es por el Valle del Río </w:t>
      </w:r>
      <w:proofErr w:type="spellStart"/>
      <w:r>
        <w:rPr>
          <w:rFonts w:ascii="Century" w:hAnsi="Century"/>
          <w:sz w:val="24"/>
          <w:szCs w:val="24"/>
        </w:rPr>
        <w:t>Lluta</w:t>
      </w:r>
      <w:proofErr w:type="spellEnd"/>
      <w:r>
        <w:rPr>
          <w:rFonts w:ascii="Century" w:hAnsi="Century"/>
          <w:sz w:val="24"/>
          <w:szCs w:val="24"/>
        </w:rPr>
        <w:t xml:space="preserve"> hacia el altiplano, carretera Internacional de Tambo Quemado.</w:t>
      </w:r>
    </w:p>
    <w:p w:rsidR="0073473A" w:rsidRDefault="0073473A" w:rsidP="0073473A">
      <w:pPr>
        <w:pStyle w:val="Sinespaciado"/>
        <w:jc w:val="both"/>
        <w:rPr>
          <w:rFonts w:ascii="Century" w:hAnsi="Century"/>
          <w:sz w:val="24"/>
          <w:szCs w:val="24"/>
        </w:rPr>
      </w:pPr>
    </w:p>
    <w:p w:rsidR="0073473A" w:rsidRDefault="0073473A" w:rsidP="007353D8">
      <w:pPr>
        <w:pStyle w:val="Sinespaciado"/>
        <w:numPr>
          <w:ilvl w:val="0"/>
          <w:numId w:val="2"/>
        </w:numPr>
        <w:jc w:val="both"/>
        <w:rPr>
          <w:rFonts w:ascii="Century" w:hAnsi="Century"/>
          <w:sz w:val="24"/>
          <w:szCs w:val="24"/>
        </w:rPr>
      </w:pPr>
      <w:r w:rsidRPr="0073473A">
        <w:rPr>
          <w:rFonts w:ascii="Century" w:hAnsi="Century"/>
          <w:b/>
          <w:sz w:val="24"/>
          <w:szCs w:val="24"/>
        </w:rPr>
        <w:t>Biografía Comunal:</w:t>
      </w:r>
      <w:r>
        <w:rPr>
          <w:rFonts w:ascii="Century" w:hAnsi="Century"/>
          <w:sz w:val="24"/>
          <w:szCs w:val="24"/>
        </w:rPr>
        <w:t xml:space="preserve"> Esta comuna nace como una estación del Ferrocarril de Arica a La Paz, en función del tránsito de mercaderías y pasajeros desde los países altiplánicos de Chile y Bolivia.</w:t>
      </w:r>
    </w:p>
    <w:p w:rsidR="0073473A" w:rsidRDefault="0073473A" w:rsidP="0073473A">
      <w:pPr>
        <w:pStyle w:val="Sinespaciado"/>
        <w:jc w:val="both"/>
        <w:rPr>
          <w:rFonts w:ascii="Century" w:hAnsi="Century"/>
          <w:sz w:val="24"/>
          <w:szCs w:val="24"/>
        </w:rPr>
      </w:pPr>
    </w:p>
    <w:p w:rsidR="00AA59BD" w:rsidRDefault="00AA59BD" w:rsidP="0073473A">
      <w:pPr>
        <w:pStyle w:val="Sinespaciado"/>
        <w:jc w:val="both"/>
        <w:rPr>
          <w:rFonts w:ascii="Century" w:hAnsi="Century"/>
          <w:b/>
          <w:sz w:val="24"/>
          <w:szCs w:val="24"/>
        </w:rPr>
      </w:pPr>
    </w:p>
    <w:p w:rsidR="001F3489" w:rsidRDefault="001F3489" w:rsidP="0073473A">
      <w:pPr>
        <w:pStyle w:val="Sinespaciado"/>
        <w:jc w:val="both"/>
        <w:rPr>
          <w:rFonts w:ascii="Century" w:hAnsi="Century"/>
          <w:b/>
          <w:sz w:val="24"/>
          <w:szCs w:val="24"/>
        </w:rPr>
      </w:pPr>
    </w:p>
    <w:p w:rsidR="001F3489" w:rsidRDefault="001F3489" w:rsidP="0073473A">
      <w:pPr>
        <w:pStyle w:val="Sinespaciado"/>
        <w:jc w:val="both"/>
        <w:rPr>
          <w:rFonts w:ascii="Century" w:hAnsi="Century"/>
          <w:b/>
          <w:sz w:val="24"/>
          <w:szCs w:val="24"/>
        </w:rPr>
      </w:pPr>
    </w:p>
    <w:p w:rsidR="001F3489" w:rsidRDefault="001F3489" w:rsidP="0073473A">
      <w:pPr>
        <w:pStyle w:val="Sinespaciado"/>
        <w:jc w:val="both"/>
        <w:rPr>
          <w:rFonts w:ascii="Century" w:hAnsi="Century"/>
          <w:b/>
          <w:sz w:val="24"/>
          <w:szCs w:val="24"/>
        </w:rPr>
      </w:pPr>
    </w:p>
    <w:p w:rsidR="0073473A" w:rsidRPr="0073473A" w:rsidRDefault="0073473A" w:rsidP="0073473A">
      <w:pPr>
        <w:pStyle w:val="Sinespaciado"/>
        <w:jc w:val="both"/>
        <w:rPr>
          <w:rFonts w:ascii="Century" w:hAnsi="Century"/>
          <w:b/>
          <w:sz w:val="24"/>
          <w:szCs w:val="24"/>
        </w:rPr>
      </w:pPr>
      <w:r w:rsidRPr="0073473A">
        <w:rPr>
          <w:rFonts w:ascii="Century" w:hAnsi="Century"/>
          <w:b/>
          <w:sz w:val="24"/>
          <w:szCs w:val="24"/>
        </w:rPr>
        <w:t>1.2  ASPECTOS DEMOGRAFICOS</w:t>
      </w:r>
    </w:p>
    <w:p w:rsidR="000D498F" w:rsidRDefault="000D498F" w:rsidP="00B27457">
      <w:pPr>
        <w:pStyle w:val="Sinespaciado"/>
        <w:jc w:val="both"/>
        <w:rPr>
          <w:rFonts w:ascii="Century" w:hAnsi="Century"/>
          <w:sz w:val="24"/>
          <w:szCs w:val="24"/>
        </w:rPr>
      </w:pPr>
    </w:p>
    <w:p w:rsidR="0073473A" w:rsidRDefault="0073473A" w:rsidP="00B27457">
      <w:pPr>
        <w:pStyle w:val="Sinespaciado"/>
        <w:jc w:val="both"/>
        <w:rPr>
          <w:rFonts w:ascii="Century" w:hAnsi="Century"/>
          <w:sz w:val="24"/>
          <w:szCs w:val="24"/>
        </w:rPr>
      </w:pPr>
    </w:p>
    <w:p w:rsidR="0073473A" w:rsidRDefault="00AA59BD" w:rsidP="00B27457">
      <w:pPr>
        <w:pStyle w:val="Sinespaciado"/>
        <w:jc w:val="both"/>
        <w:rPr>
          <w:rFonts w:ascii="Century" w:hAnsi="Century"/>
          <w:sz w:val="24"/>
          <w:szCs w:val="24"/>
        </w:rPr>
      </w:pPr>
      <w:r>
        <w:rPr>
          <w:rFonts w:ascii="Century" w:hAnsi="Century"/>
          <w:sz w:val="24"/>
          <w:szCs w:val="24"/>
        </w:rPr>
        <w:tab/>
        <w:t>Su dinámica poblacional ha sido caracterizada por un equilibrio constante, no habiendo grandes diferencias en estas últimas décadas, tal como se observa en los Censos de 1992 y 2002.</w:t>
      </w:r>
    </w:p>
    <w:p w:rsidR="00AA59BD" w:rsidRDefault="00AA59BD" w:rsidP="00B27457">
      <w:pPr>
        <w:pStyle w:val="Sinespaciado"/>
        <w:jc w:val="both"/>
        <w:rPr>
          <w:rFonts w:ascii="Century" w:hAnsi="Century"/>
          <w:sz w:val="24"/>
          <w:szCs w:val="24"/>
        </w:rPr>
      </w:pPr>
    </w:p>
    <w:p w:rsidR="00AA59BD" w:rsidRDefault="00AA59BD" w:rsidP="00B27457">
      <w:pPr>
        <w:pStyle w:val="Sinespaciado"/>
        <w:jc w:val="both"/>
        <w:rPr>
          <w:rFonts w:ascii="Century" w:hAnsi="Century"/>
          <w:sz w:val="24"/>
          <w:szCs w:val="24"/>
        </w:rPr>
      </w:pPr>
    </w:p>
    <w:p w:rsidR="00B2132A" w:rsidRDefault="00B2132A" w:rsidP="00B27457">
      <w:pPr>
        <w:pStyle w:val="Sinespaciado"/>
        <w:jc w:val="both"/>
        <w:rPr>
          <w:rFonts w:ascii="Century" w:hAnsi="Century"/>
          <w:sz w:val="24"/>
          <w:szCs w:val="24"/>
        </w:rPr>
      </w:pPr>
    </w:p>
    <w:p w:rsidR="00AA59BD" w:rsidRDefault="00AA59BD" w:rsidP="00B27457">
      <w:pPr>
        <w:pStyle w:val="Sinespaciado"/>
        <w:jc w:val="both"/>
        <w:rPr>
          <w:rFonts w:ascii="Century" w:hAnsi="Century"/>
          <w:sz w:val="24"/>
          <w:szCs w:val="24"/>
        </w:rPr>
      </w:pPr>
      <w:r>
        <w:rPr>
          <w:rFonts w:ascii="Century" w:hAnsi="Century"/>
          <w:sz w:val="24"/>
          <w:szCs w:val="24"/>
        </w:rPr>
        <w:t>Censo 1992</w:t>
      </w:r>
      <w:r>
        <w:rPr>
          <w:rFonts w:ascii="Century" w:hAnsi="Century"/>
          <w:sz w:val="24"/>
          <w:szCs w:val="24"/>
        </w:rPr>
        <w:tab/>
      </w:r>
      <w:r>
        <w:rPr>
          <w:rFonts w:ascii="Century" w:hAnsi="Century"/>
          <w:sz w:val="24"/>
          <w:szCs w:val="24"/>
        </w:rPr>
        <w:tab/>
        <w:t>1.012 Habitantes</w:t>
      </w:r>
    </w:p>
    <w:p w:rsidR="00AA59BD" w:rsidRDefault="00AA59BD" w:rsidP="00B27457">
      <w:pPr>
        <w:pStyle w:val="Sinespaciado"/>
        <w:jc w:val="both"/>
        <w:rPr>
          <w:rFonts w:ascii="Century" w:hAnsi="Century"/>
          <w:sz w:val="24"/>
          <w:szCs w:val="24"/>
        </w:rPr>
      </w:pPr>
      <w:r>
        <w:rPr>
          <w:rFonts w:ascii="Century" w:hAnsi="Century"/>
          <w:sz w:val="24"/>
          <w:szCs w:val="24"/>
        </w:rPr>
        <w:t>Censo 2002</w:t>
      </w:r>
      <w:r>
        <w:rPr>
          <w:rFonts w:ascii="Century" w:hAnsi="Century"/>
          <w:sz w:val="24"/>
          <w:szCs w:val="24"/>
        </w:rPr>
        <w:tab/>
      </w:r>
      <w:r>
        <w:rPr>
          <w:rFonts w:ascii="Century" w:hAnsi="Century"/>
          <w:sz w:val="24"/>
          <w:szCs w:val="24"/>
        </w:rPr>
        <w:tab/>
        <w:t>1.179 Habitantes</w:t>
      </w:r>
    </w:p>
    <w:p w:rsidR="00AA59BD" w:rsidRDefault="00AA59BD" w:rsidP="00B27457">
      <w:pPr>
        <w:pStyle w:val="Sinespaciado"/>
        <w:jc w:val="both"/>
        <w:rPr>
          <w:rFonts w:ascii="Century" w:hAnsi="Century"/>
          <w:sz w:val="24"/>
          <w:szCs w:val="24"/>
        </w:rPr>
      </w:pPr>
      <w:r>
        <w:rPr>
          <w:rFonts w:ascii="Century" w:hAnsi="Century"/>
          <w:sz w:val="24"/>
          <w:szCs w:val="24"/>
        </w:rPr>
        <w:t>Censo 2012</w:t>
      </w:r>
      <w:r>
        <w:rPr>
          <w:rFonts w:ascii="Century" w:hAnsi="Century"/>
          <w:sz w:val="24"/>
          <w:szCs w:val="24"/>
        </w:rPr>
        <w:tab/>
      </w:r>
      <w:r>
        <w:rPr>
          <w:rFonts w:ascii="Century" w:hAnsi="Century"/>
          <w:sz w:val="24"/>
          <w:szCs w:val="24"/>
        </w:rPr>
        <w:tab/>
        <w:t xml:space="preserve">   661 Habitantes</w:t>
      </w:r>
      <w:r w:rsidR="00AC729E">
        <w:rPr>
          <w:rFonts w:ascii="Century" w:hAnsi="Century"/>
          <w:sz w:val="24"/>
          <w:szCs w:val="24"/>
        </w:rPr>
        <w:t xml:space="preserve"> (Datos preliminares)</w:t>
      </w:r>
    </w:p>
    <w:p w:rsidR="00AC729E" w:rsidRDefault="00AC729E" w:rsidP="00B27457">
      <w:pPr>
        <w:pStyle w:val="Sinespaciado"/>
        <w:jc w:val="both"/>
        <w:rPr>
          <w:rFonts w:ascii="Century" w:hAnsi="Century"/>
          <w:sz w:val="24"/>
          <w:szCs w:val="24"/>
        </w:rPr>
      </w:pPr>
    </w:p>
    <w:p w:rsidR="00B2132A" w:rsidRDefault="00B2132A" w:rsidP="00B27457">
      <w:pPr>
        <w:pStyle w:val="Sinespaciado"/>
        <w:jc w:val="both"/>
        <w:rPr>
          <w:rFonts w:ascii="Century" w:hAnsi="Century"/>
          <w:sz w:val="24"/>
          <w:szCs w:val="24"/>
        </w:rPr>
      </w:pPr>
    </w:p>
    <w:p w:rsidR="00B2132A" w:rsidRDefault="00B2132A" w:rsidP="00B27457">
      <w:pPr>
        <w:pStyle w:val="Sinespaciado"/>
        <w:jc w:val="both"/>
        <w:rPr>
          <w:rFonts w:ascii="Century" w:hAnsi="Century"/>
          <w:sz w:val="24"/>
          <w:szCs w:val="24"/>
        </w:rPr>
      </w:pPr>
    </w:p>
    <w:p w:rsidR="00B2132A" w:rsidRDefault="00B2132A" w:rsidP="00B27457">
      <w:pPr>
        <w:pStyle w:val="Sinespaciado"/>
        <w:jc w:val="both"/>
        <w:rPr>
          <w:rFonts w:ascii="Century" w:hAnsi="Century"/>
          <w:sz w:val="24"/>
          <w:szCs w:val="24"/>
        </w:rPr>
      </w:pPr>
    </w:p>
    <w:p w:rsidR="00B2132A" w:rsidRDefault="00B2132A" w:rsidP="00B27457">
      <w:pPr>
        <w:pStyle w:val="Sinespaciado"/>
        <w:jc w:val="both"/>
        <w:rPr>
          <w:rFonts w:ascii="Century" w:hAnsi="Century"/>
          <w:sz w:val="24"/>
          <w:szCs w:val="24"/>
        </w:rPr>
      </w:pPr>
    </w:p>
    <w:p w:rsidR="003C783B" w:rsidRDefault="003C783B" w:rsidP="00B27457">
      <w:pPr>
        <w:pStyle w:val="Sinespaciado"/>
        <w:jc w:val="both"/>
        <w:rPr>
          <w:rFonts w:ascii="Century" w:hAnsi="Century"/>
          <w:sz w:val="24"/>
          <w:szCs w:val="24"/>
        </w:rPr>
      </w:pPr>
    </w:p>
    <w:p w:rsidR="00B2132A" w:rsidRDefault="00B2132A" w:rsidP="00B27457">
      <w:pPr>
        <w:pStyle w:val="Sinespaciado"/>
        <w:jc w:val="both"/>
        <w:rPr>
          <w:rFonts w:ascii="Century" w:hAnsi="Century"/>
          <w:sz w:val="24"/>
          <w:szCs w:val="24"/>
        </w:rPr>
      </w:pPr>
    </w:p>
    <w:p w:rsidR="00B2132A" w:rsidRDefault="00B2132A" w:rsidP="00B27457">
      <w:pPr>
        <w:pStyle w:val="Sinespaciado"/>
        <w:jc w:val="both"/>
        <w:rPr>
          <w:rFonts w:ascii="Century" w:hAnsi="Century"/>
          <w:sz w:val="24"/>
          <w:szCs w:val="24"/>
        </w:rPr>
      </w:pPr>
    </w:p>
    <w:p w:rsidR="00AC729E" w:rsidRDefault="00AC729E" w:rsidP="00B27457">
      <w:pPr>
        <w:pStyle w:val="Sinespaciado"/>
        <w:jc w:val="both"/>
        <w:rPr>
          <w:rFonts w:ascii="Century" w:hAnsi="Century"/>
          <w:sz w:val="24"/>
          <w:szCs w:val="24"/>
        </w:rPr>
      </w:pPr>
      <w:r>
        <w:rPr>
          <w:rFonts w:ascii="Century" w:hAnsi="Century"/>
          <w:sz w:val="24"/>
          <w:szCs w:val="24"/>
        </w:rPr>
        <w:lastRenderedPageBreak/>
        <w:t>Proyección de acuerdo al Censo 2012, según sexo:</w:t>
      </w:r>
    </w:p>
    <w:p w:rsidR="001F3489" w:rsidRDefault="001F3489" w:rsidP="00B27457">
      <w:pPr>
        <w:pStyle w:val="Sinespaciado"/>
        <w:jc w:val="both"/>
        <w:rPr>
          <w:rFonts w:ascii="Century" w:hAnsi="Century"/>
          <w:sz w:val="24"/>
          <w:szCs w:val="24"/>
        </w:rPr>
      </w:pPr>
    </w:p>
    <w:p w:rsidR="001F3489" w:rsidRDefault="001F3489" w:rsidP="00B27457">
      <w:pPr>
        <w:pStyle w:val="Sinespaciado"/>
        <w:jc w:val="both"/>
        <w:rPr>
          <w:rFonts w:ascii="Century" w:hAnsi="Century"/>
          <w:sz w:val="24"/>
          <w:szCs w:val="24"/>
        </w:rPr>
      </w:pPr>
    </w:p>
    <w:p w:rsidR="00AC729E" w:rsidRDefault="00AC729E" w:rsidP="00B27457">
      <w:pPr>
        <w:pStyle w:val="Sinespaciado"/>
        <w:jc w:val="both"/>
        <w:rPr>
          <w:rFonts w:ascii="Century" w:hAnsi="Century"/>
          <w:sz w:val="24"/>
          <w:szCs w:val="24"/>
        </w:rPr>
      </w:pPr>
    </w:p>
    <w:p w:rsidR="00AC729E" w:rsidRDefault="00AC729E" w:rsidP="00AC729E">
      <w:pPr>
        <w:pStyle w:val="Sinespaciado"/>
        <w:jc w:val="center"/>
        <w:rPr>
          <w:rFonts w:ascii="Century" w:hAnsi="Century"/>
          <w:sz w:val="24"/>
          <w:szCs w:val="24"/>
        </w:rPr>
      </w:pPr>
      <w:r>
        <w:rPr>
          <w:rFonts w:ascii="Century" w:hAnsi="Century"/>
          <w:noProof/>
          <w:sz w:val="24"/>
          <w:szCs w:val="24"/>
          <w:lang w:eastAsia="es-CL"/>
        </w:rPr>
        <w:drawing>
          <wp:inline distT="0" distB="0" distL="0" distR="0">
            <wp:extent cx="3656711" cy="2523744"/>
            <wp:effectExtent l="19050" t="0" r="19939"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132A" w:rsidRDefault="00B2132A" w:rsidP="00B27457">
      <w:pPr>
        <w:pStyle w:val="Sinespaciado"/>
        <w:jc w:val="both"/>
        <w:rPr>
          <w:rFonts w:ascii="Century" w:hAnsi="Century"/>
          <w:sz w:val="24"/>
          <w:szCs w:val="24"/>
        </w:rPr>
      </w:pPr>
    </w:p>
    <w:p w:rsidR="00B2132A" w:rsidRDefault="00B2132A" w:rsidP="00B27457">
      <w:pPr>
        <w:pStyle w:val="Sinespaciado"/>
        <w:jc w:val="both"/>
        <w:rPr>
          <w:rFonts w:ascii="Century" w:hAnsi="Century"/>
          <w:sz w:val="24"/>
          <w:szCs w:val="24"/>
        </w:rPr>
      </w:pPr>
    </w:p>
    <w:p w:rsidR="00B2132A" w:rsidRDefault="00B2132A" w:rsidP="00B27457">
      <w:pPr>
        <w:pStyle w:val="Sinespaciado"/>
        <w:jc w:val="both"/>
        <w:rPr>
          <w:rFonts w:ascii="Century" w:hAnsi="Century"/>
          <w:sz w:val="24"/>
          <w:szCs w:val="24"/>
        </w:rPr>
      </w:pPr>
    </w:p>
    <w:p w:rsidR="00AA59BD" w:rsidRPr="008D58E7" w:rsidRDefault="00AA59BD" w:rsidP="00B27457">
      <w:pPr>
        <w:pStyle w:val="Sinespaciado"/>
        <w:jc w:val="both"/>
        <w:rPr>
          <w:rFonts w:ascii="Century" w:hAnsi="Century"/>
          <w:b/>
          <w:sz w:val="24"/>
          <w:szCs w:val="24"/>
        </w:rPr>
      </w:pPr>
      <w:r w:rsidRPr="008D58E7">
        <w:rPr>
          <w:rFonts w:ascii="Century" w:hAnsi="Century"/>
          <w:b/>
          <w:sz w:val="24"/>
          <w:szCs w:val="24"/>
        </w:rPr>
        <w:t>1.3  DIAGNOSTICO DE LA REALIDAD EDUCACIONAL</w:t>
      </w:r>
    </w:p>
    <w:p w:rsidR="00AA59BD" w:rsidRDefault="00AA59BD" w:rsidP="00B27457">
      <w:pPr>
        <w:pStyle w:val="Sinespaciado"/>
        <w:jc w:val="both"/>
        <w:rPr>
          <w:rFonts w:ascii="Century" w:hAnsi="Century"/>
          <w:sz w:val="24"/>
          <w:szCs w:val="24"/>
        </w:rPr>
      </w:pPr>
    </w:p>
    <w:p w:rsidR="00AA59BD" w:rsidRDefault="00AA59BD" w:rsidP="00B27457">
      <w:pPr>
        <w:pStyle w:val="Sinespaciado"/>
        <w:jc w:val="both"/>
        <w:rPr>
          <w:rFonts w:ascii="Century" w:hAnsi="Century"/>
          <w:sz w:val="24"/>
          <w:szCs w:val="24"/>
        </w:rPr>
      </w:pPr>
    </w:p>
    <w:p w:rsidR="00AA59BD" w:rsidRDefault="00AA59BD" w:rsidP="00B27457">
      <w:pPr>
        <w:pStyle w:val="Sinespaciado"/>
        <w:jc w:val="both"/>
        <w:rPr>
          <w:rFonts w:ascii="Century" w:hAnsi="Century"/>
          <w:sz w:val="24"/>
          <w:szCs w:val="24"/>
        </w:rPr>
      </w:pPr>
      <w:r>
        <w:rPr>
          <w:rFonts w:ascii="Century" w:hAnsi="Century"/>
          <w:sz w:val="24"/>
          <w:szCs w:val="24"/>
        </w:rPr>
        <w:tab/>
        <w:t>El sistema Educativo Municipal  de nuestra comuna, es la única alternativa educacional, para niñas y niños, porque se encuentra inserto dentro del alcance demográfico de la comuna.</w:t>
      </w:r>
    </w:p>
    <w:p w:rsidR="00AA59BD" w:rsidRDefault="00AA59BD" w:rsidP="00B27457">
      <w:pPr>
        <w:pStyle w:val="Sinespaciado"/>
        <w:jc w:val="both"/>
        <w:rPr>
          <w:rFonts w:ascii="Century" w:hAnsi="Century"/>
          <w:sz w:val="24"/>
          <w:szCs w:val="24"/>
        </w:rPr>
      </w:pPr>
    </w:p>
    <w:p w:rsidR="00AA59BD" w:rsidRDefault="00AA59BD" w:rsidP="00B27457">
      <w:pPr>
        <w:pStyle w:val="Sinespaciado"/>
        <w:jc w:val="both"/>
        <w:rPr>
          <w:rFonts w:ascii="Century" w:hAnsi="Century"/>
          <w:sz w:val="24"/>
          <w:szCs w:val="24"/>
        </w:rPr>
      </w:pPr>
      <w:r>
        <w:rPr>
          <w:rFonts w:ascii="Century" w:hAnsi="Century"/>
          <w:sz w:val="24"/>
          <w:szCs w:val="24"/>
        </w:rPr>
        <w:tab/>
        <w:t>Hecho que la comunidad toda debe valorar, pues este, además de elevar permanentemente su calidad educativa, presenta actividades destacables y reconocidas ya sean a nivel local, regional y nacional.</w:t>
      </w:r>
    </w:p>
    <w:p w:rsidR="00B12C73" w:rsidRDefault="00B12C73" w:rsidP="00B27457">
      <w:pPr>
        <w:pStyle w:val="Sinespaciado"/>
        <w:jc w:val="both"/>
        <w:rPr>
          <w:rFonts w:ascii="Century" w:hAnsi="Century"/>
          <w:sz w:val="24"/>
          <w:szCs w:val="24"/>
        </w:rPr>
      </w:pPr>
    </w:p>
    <w:p w:rsidR="001F3489" w:rsidRDefault="001F3489" w:rsidP="00B27457">
      <w:pPr>
        <w:pStyle w:val="Sinespaciado"/>
        <w:jc w:val="both"/>
        <w:rPr>
          <w:rFonts w:ascii="Century" w:hAnsi="Century"/>
          <w:sz w:val="24"/>
          <w:szCs w:val="24"/>
        </w:rPr>
      </w:pPr>
    </w:p>
    <w:p w:rsidR="001F3489" w:rsidRDefault="001F3489" w:rsidP="00B27457">
      <w:pPr>
        <w:pStyle w:val="Sinespaciado"/>
        <w:jc w:val="both"/>
        <w:rPr>
          <w:rFonts w:ascii="Century" w:hAnsi="Century"/>
          <w:sz w:val="24"/>
          <w:szCs w:val="24"/>
        </w:rPr>
      </w:pPr>
    </w:p>
    <w:p w:rsidR="00B12C73" w:rsidRDefault="00B12C73" w:rsidP="00B27457">
      <w:pPr>
        <w:pStyle w:val="Sinespaciado"/>
        <w:jc w:val="both"/>
        <w:rPr>
          <w:rFonts w:ascii="Century" w:hAnsi="Century"/>
          <w:sz w:val="24"/>
          <w:szCs w:val="24"/>
        </w:rPr>
      </w:pPr>
      <w:r>
        <w:rPr>
          <w:rFonts w:ascii="Century" w:hAnsi="Century"/>
          <w:sz w:val="24"/>
          <w:szCs w:val="24"/>
        </w:rPr>
        <w:t>1.3.1  POBLACIÓN EN EDAD ESCOLAR POR DEPENDENCIA:</w:t>
      </w:r>
    </w:p>
    <w:p w:rsidR="00B12C73" w:rsidRDefault="00B12C73" w:rsidP="00B27457">
      <w:pPr>
        <w:pStyle w:val="Sinespaciado"/>
        <w:jc w:val="both"/>
        <w:rPr>
          <w:rFonts w:ascii="Century" w:hAnsi="Century"/>
          <w:sz w:val="24"/>
          <w:szCs w:val="24"/>
        </w:rPr>
      </w:pPr>
    </w:p>
    <w:p w:rsidR="00B12C73" w:rsidRDefault="00B12C73" w:rsidP="00B27457">
      <w:pPr>
        <w:pStyle w:val="Sinespaciado"/>
        <w:jc w:val="both"/>
        <w:rPr>
          <w:rFonts w:ascii="Century" w:hAnsi="Century"/>
          <w:sz w:val="24"/>
          <w:szCs w:val="24"/>
        </w:rPr>
      </w:pPr>
      <w:r>
        <w:rPr>
          <w:rFonts w:ascii="Century" w:hAnsi="Century"/>
          <w:sz w:val="24"/>
          <w:szCs w:val="24"/>
        </w:rPr>
        <w:tab/>
        <w:t>La totalidad de la población escolar de la comuna depende de la educación municipalizada, pues no existen unidades educativas particulares en la jurisdicción.</w:t>
      </w:r>
    </w:p>
    <w:p w:rsidR="00B12C73" w:rsidRDefault="00B12C73" w:rsidP="00B27457">
      <w:pPr>
        <w:pStyle w:val="Sinespaciado"/>
        <w:jc w:val="both"/>
        <w:rPr>
          <w:rFonts w:ascii="Century" w:hAnsi="Century"/>
          <w:sz w:val="24"/>
          <w:szCs w:val="24"/>
        </w:rPr>
      </w:pPr>
    </w:p>
    <w:p w:rsidR="00B12C73" w:rsidRDefault="00B12C73" w:rsidP="00B27457">
      <w:pPr>
        <w:pStyle w:val="Sinespaciado"/>
        <w:jc w:val="both"/>
        <w:rPr>
          <w:rFonts w:ascii="Century" w:hAnsi="Century"/>
          <w:sz w:val="24"/>
          <w:szCs w:val="24"/>
        </w:rPr>
      </w:pPr>
      <w:r>
        <w:rPr>
          <w:rFonts w:ascii="Century" w:hAnsi="Century"/>
          <w:sz w:val="24"/>
          <w:szCs w:val="24"/>
        </w:rPr>
        <w:tab/>
        <w:t xml:space="preserve">Desde el punto de vista de los grupos </w:t>
      </w:r>
      <w:proofErr w:type="spellStart"/>
      <w:r>
        <w:rPr>
          <w:rFonts w:ascii="Century" w:hAnsi="Century"/>
          <w:sz w:val="24"/>
          <w:szCs w:val="24"/>
        </w:rPr>
        <w:t>etáreos</w:t>
      </w:r>
      <w:proofErr w:type="spellEnd"/>
      <w:r>
        <w:rPr>
          <w:rFonts w:ascii="Century" w:hAnsi="Century"/>
          <w:sz w:val="24"/>
          <w:szCs w:val="24"/>
        </w:rPr>
        <w:t>, las proyecciones del INE, determinan que en los grupos de 0 a 9 años las tasas están en decrecimiento, lo que significa, que la Comuna de General Lagos está envejeciendo, y si a eso le agregamos la falta de expectativas laborales, se genera un éxodo masivo y constante en el tiempo que sin dudas repercute en la Matrícula Actual.</w:t>
      </w:r>
    </w:p>
    <w:p w:rsidR="00B12C73" w:rsidRDefault="00B12C73" w:rsidP="00B27457">
      <w:pPr>
        <w:pStyle w:val="Sinespaciado"/>
        <w:jc w:val="both"/>
        <w:rPr>
          <w:rFonts w:ascii="Century" w:hAnsi="Century"/>
          <w:sz w:val="24"/>
          <w:szCs w:val="24"/>
        </w:rPr>
      </w:pPr>
    </w:p>
    <w:p w:rsidR="00B12C73" w:rsidRDefault="00B12C73" w:rsidP="00B27457">
      <w:pPr>
        <w:pStyle w:val="Sinespaciado"/>
        <w:jc w:val="both"/>
        <w:rPr>
          <w:rFonts w:ascii="Century" w:hAnsi="Century"/>
          <w:sz w:val="24"/>
          <w:szCs w:val="24"/>
        </w:rPr>
      </w:pPr>
    </w:p>
    <w:p w:rsidR="00B12C73" w:rsidRDefault="00B12C73" w:rsidP="00B27457">
      <w:pPr>
        <w:pStyle w:val="Sinespaciado"/>
        <w:jc w:val="both"/>
        <w:rPr>
          <w:rFonts w:ascii="Century" w:hAnsi="Century"/>
          <w:sz w:val="24"/>
          <w:szCs w:val="24"/>
        </w:rPr>
      </w:pPr>
      <w:r>
        <w:rPr>
          <w:rFonts w:ascii="Century" w:hAnsi="Century"/>
          <w:sz w:val="24"/>
          <w:szCs w:val="24"/>
        </w:rPr>
        <w:t>CUADRO DE MATRICULA EFECTIVA AÑO 2012 AL 31/08/2012</w:t>
      </w:r>
    </w:p>
    <w:p w:rsidR="00082CCC" w:rsidRDefault="00082CCC" w:rsidP="00B27457">
      <w:pPr>
        <w:pStyle w:val="Sinespaciado"/>
        <w:jc w:val="both"/>
        <w:rPr>
          <w:rFonts w:ascii="Century" w:hAnsi="Century"/>
          <w:sz w:val="24"/>
          <w:szCs w:val="24"/>
        </w:rPr>
      </w:pPr>
    </w:p>
    <w:p w:rsidR="00082CCC" w:rsidRDefault="00082CCC" w:rsidP="00B27457">
      <w:pPr>
        <w:pStyle w:val="Sinespaciado"/>
        <w:jc w:val="both"/>
        <w:rPr>
          <w:rFonts w:ascii="Century" w:hAnsi="Century"/>
          <w:sz w:val="24"/>
          <w:szCs w:val="24"/>
        </w:rPr>
      </w:pPr>
    </w:p>
    <w:p w:rsidR="00B12C73" w:rsidRDefault="00B12C73" w:rsidP="00B27457">
      <w:pPr>
        <w:pStyle w:val="Sinespaciado"/>
        <w:jc w:val="both"/>
        <w:rPr>
          <w:rFonts w:ascii="Century" w:hAnsi="Century"/>
          <w:sz w:val="24"/>
          <w:szCs w:val="24"/>
        </w:rPr>
      </w:pPr>
    </w:p>
    <w:tbl>
      <w:tblPr>
        <w:tblStyle w:val="Tablaconcuadrcula"/>
        <w:tblW w:w="0" w:type="auto"/>
        <w:tblLayout w:type="fixed"/>
        <w:tblLook w:val="04A0"/>
      </w:tblPr>
      <w:tblGrid>
        <w:gridCol w:w="2518"/>
        <w:gridCol w:w="851"/>
        <w:gridCol w:w="850"/>
        <w:gridCol w:w="851"/>
        <w:gridCol w:w="850"/>
        <w:gridCol w:w="709"/>
        <w:gridCol w:w="850"/>
        <w:gridCol w:w="851"/>
        <w:gridCol w:w="850"/>
        <w:gridCol w:w="1008"/>
      </w:tblGrid>
      <w:tr w:rsidR="00F64F0F" w:rsidRPr="004A1486" w:rsidTr="002E649C">
        <w:tc>
          <w:tcPr>
            <w:tcW w:w="2518" w:type="dxa"/>
            <w:vMerge w:val="restart"/>
          </w:tcPr>
          <w:p w:rsidR="00F64F0F" w:rsidRDefault="00F64F0F" w:rsidP="00B27457">
            <w:pPr>
              <w:pStyle w:val="Sinespaciado"/>
              <w:jc w:val="both"/>
              <w:rPr>
                <w:rFonts w:ascii="Century" w:hAnsi="Century"/>
                <w:sz w:val="20"/>
                <w:szCs w:val="20"/>
              </w:rPr>
            </w:pPr>
          </w:p>
          <w:p w:rsidR="00F64F0F" w:rsidRDefault="00F64F0F" w:rsidP="00B27457">
            <w:pPr>
              <w:pStyle w:val="Sinespaciado"/>
              <w:jc w:val="both"/>
              <w:rPr>
                <w:rFonts w:ascii="Century" w:hAnsi="Century"/>
                <w:sz w:val="20"/>
                <w:szCs w:val="20"/>
              </w:rPr>
            </w:pPr>
            <w:r w:rsidRPr="004A1486">
              <w:rPr>
                <w:rFonts w:ascii="Century" w:hAnsi="Century"/>
                <w:sz w:val="20"/>
                <w:szCs w:val="20"/>
              </w:rPr>
              <w:t>NOMBRE</w:t>
            </w:r>
          </w:p>
          <w:p w:rsidR="00F64F0F" w:rsidRPr="004A1486" w:rsidRDefault="00F64F0F" w:rsidP="00B27457">
            <w:pPr>
              <w:pStyle w:val="Sinespaciado"/>
              <w:jc w:val="both"/>
              <w:rPr>
                <w:rFonts w:ascii="Century" w:hAnsi="Century"/>
                <w:sz w:val="20"/>
                <w:szCs w:val="20"/>
              </w:rPr>
            </w:pPr>
            <w:r>
              <w:rPr>
                <w:rFonts w:ascii="Century" w:hAnsi="Century"/>
                <w:sz w:val="20"/>
                <w:szCs w:val="20"/>
              </w:rPr>
              <w:t>ESCUELA</w:t>
            </w:r>
          </w:p>
        </w:tc>
        <w:tc>
          <w:tcPr>
            <w:tcW w:w="6662" w:type="dxa"/>
            <w:gridSpan w:val="8"/>
          </w:tcPr>
          <w:p w:rsidR="00F64F0F" w:rsidRDefault="00F64F0F" w:rsidP="00F64F0F">
            <w:pPr>
              <w:pStyle w:val="Sinespaciado"/>
              <w:jc w:val="center"/>
              <w:rPr>
                <w:rFonts w:ascii="Century" w:hAnsi="Century"/>
                <w:sz w:val="20"/>
                <w:szCs w:val="20"/>
              </w:rPr>
            </w:pPr>
          </w:p>
          <w:p w:rsidR="00F64F0F" w:rsidRDefault="00F64F0F" w:rsidP="00F64F0F">
            <w:pPr>
              <w:pStyle w:val="Sinespaciado"/>
              <w:jc w:val="center"/>
              <w:rPr>
                <w:rFonts w:ascii="Century" w:hAnsi="Century"/>
                <w:sz w:val="20"/>
                <w:szCs w:val="20"/>
              </w:rPr>
            </w:pPr>
            <w:r>
              <w:rPr>
                <w:rFonts w:ascii="Century" w:hAnsi="Century"/>
                <w:sz w:val="20"/>
                <w:szCs w:val="20"/>
              </w:rPr>
              <w:t>CURSOS</w:t>
            </w:r>
          </w:p>
          <w:p w:rsidR="00F64F0F" w:rsidRPr="004A1486" w:rsidRDefault="00F64F0F" w:rsidP="00F64F0F">
            <w:pPr>
              <w:pStyle w:val="Sinespaciado"/>
              <w:jc w:val="center"/>
              <w:rPr>
                <w:rFonts w:ascii="Century" w:hAnsi="Century"/>
                <w:sz w:val="20"/>
                <w:szCs w:val="20"/>
              </w:rPr>
            </w:pPr>
          </w:p>
        </w:tc>
        <w:tc>
          <w:tcPr>
            <w:tcW w:w="1008" w:type="dxa"/>
            <w:vMerge w:val="restart"/>
          </w:tcPr>
          <w:p w:rsidR="00F64F0F" w:rsidRPr="00B82554" w:rsidRDefault="00F64F0F" w:rsidP="00B27457">
            <w:pPr>
              <w:pStyle w:val="Sinespaciado"/>
              <w:jc w:val="both"/>
              <w:rPr>
                <w:rFonts w:ascii="Century" w:hAnsi="Century"/>
                <w:b/>
                <w:sz w:val="20"/>
                <w:szCs w:val="20"/>
              </w:rPr>
            </w:pPr>
          </w:p>
          <w:p w:rsidR="00F64F0F" w:rsidRPr="00B82554" w:rsidRDefault="00F64F0F" w:rsidP="00B27457">
            <w:pPr>
              <w:pStyle w:val="Sinespaciado"/>
              <w:jc w:val="both"/>
              <w:rPr>
                <w:rFonts w:ascii="Century" w:hAnsi="Century"/>
                <w:b/>
                <w:sz w:val="20"/>
                <w:szCs w:val="20"/>
              </w:rPr>
            </w:pPr>
            <w:r w:rsidRPr="00B82554">
              <w:rPr>
                <w:rFonts w:ascii="Century" w:hAnsi="Century"/>
                <w:b/>
                <w:sz w:val="20"/>
                <w:szCs w:val="20"/>
              </w:rPr>
              <w:t>TOTAL</w:t>
            </w:r>
          </w:p>
        </w:tc>
      </w:tr>
      <w:tr w:rsidR="002E649C" w:rsidRPr="004A1486" w:rsidTr="002E649C">
        <w:tc>
          <w:tcPr>
            <w:tcW w:w="2518" w:type="dxa"/>
            <w:vMerge/>
          </w:tcPr>
          <w:p w:rsidR="00F64F0F" w:rsidRPr="004A1486" w:rsidRDefault="00F64F0F" w:rsidP="00B27457">
            <w:pPr>
              <w:pStyle w:val="Sinespaciado"/>
              <w:jc w:val="both"/>
              <w:rPr>
                <w:rFonts w:ascii="Century" w:hAnsi="Century"/>
                <w:sz w:val="20"/>
                <w:szCs w:val="20"/>
              </w:rPr>
            </w:pPr>
          </w:p>
        </w:tc>
        <w:tc>
          <w:tcPr>
            <w:tcW w:w="851" w:type="dxa"/>
          </w:tcPr>
          <w:p w:rsidR="00F64F0F" w:rsidRPr="004A1486" w:rsidRDefault="00F64F0F" w:rsidP="00B82554">
            <w:pPr>
              <w:pStyle w:val="Sinespaciado"/>
              <w:jc w:val="center"/>
              <w:rPr>
                <w:rFonts w:ascii="Century" w:hAnsi="Century"/>
                <w:sz w:val="20"/>
                <w:szCs w:val="20"/>
              </w:rPr>
            </w:pPr>
            <w:r>
              <w:rPr>
                <w:rFonts w:ascii="Century" w:hAnsi="Century"/>
                <w:sz w:val="20"/>
                <w:szCs w:val="20"/>
              </w:rPr>
              <w:t>1°</w:t>
            </w:r>
          </w:p>
        </w:tc>
        <w:tc>
          <w:tcPr>
            <w:tcW w:w="850" w:type="dxa"/>
          </w:tcPr>
          <w:p w:rsidR="00F64F0F" w:rsidRPr="004A1486" w:rsidRDefault="00F64F0F" w:rsidP="00B82554">
            <w:pPr>
              <w:pStyle w:val="Sinespaciado"/>
              <w:jc w:val="center"/>
              <w:rPr>
                <w:rFonts w:ascii="Century" w:hAnsi="Century"/>
                <w:sz w:val="20"/>
                <w:szCs w:val="20"/>
              </w:rPr>
            </w:pPr>
            <w:r>
              <w:rPr>
                <w:rFonts w:ascii="Century" w:hAnsi="Century"/>
                <w:sz w:val="20"/>
                <w:szCs w:val="20"/>
              </w:rPr>
              <w:t>2°</w:t>
            </w:r>
          </w:p>
        </w:tc>
        <w:tc>
          <w:tcPr>
            <w:tcW w:w="851" w:type="dxa"/>
          </w:tcPr>
          <w:p w:rsidR="00F64F0F" w:rsidRPr="004A1486" w:rsidRDefault="00F64F0F" w:rsidP="00B82554">
            <w:pPr>
              <w:pStyle w:val="Sinespaciado"/>
              <w:jc w:val="center"/>
              <w:rPr>
                <w:rFonts w:ascii="Century" w:hAnsi="Century"/>
                <w:sz w:val="20"/>
                <w:szCs w:val="20"/>
              </w:rPr>
            </w:pPr>
            <w:r>
              <w:rPr>
                <w:rFonts w:ascii="Century" w:hAnsi="Century"/>
                <w:sz w:val="20"/>
                <w:szCs w:val="20"/>
              </w:rPr>
              <w:t>3°</w:t>
            </w:r>
          </w:p>
        </w:tc>
        <w:tc>
          <w:tcPr>
            <w:tcW w:w="850" w:type="dxa"/>
          </w:tcPr>
          <w:p w:rsidR="00F64F0F" w:rsidRPr="004A1486" w:rsidRDefault="00F64F0F" w:rsidP="00B82554">
            <w:pPr>
              <w:pStyle w:val="Sinespaciado"/>
              <w:jc w:val="center"/>
              <w:rPr>
                <w:rFonts w:ascii="Century" w:hAnsi="Century"/>
                <w:sz w:val="20"/>
                <w:szCs w:val="20"/>
              </w:rPr>
            </w:pPr>
            <w:r>
              <w:rPr>
                <w:rFonts w:ascii="Century" w:hAnsi="Century"/>
                <w:sz w:val="20"/>
                <w:szCs w:val="20"/>
              </w:rPr>
              <w:t>4°</w:t>
            </w:r>
          </w:p>
        </w:tc>
        <w:tc>
          <w:tcPr>
            <w:tcW w:w="709" w:type="dxa"/>
          </w:tcPr>
          <w:p w:rsidR="00F64F0F" w:rsidRPr="004A1486" w:rsidRDefault="00F64F0F" w:rsidP="00B82554">
            <w:pPr>
              <w:pStyle w:val="Sinespaciado"/>
              <w:jc w:val="center"/>
              <w:rPr>
                <w:rFonts w:ascii="Century" w:hAnsi="Century"/>
                <w:sz w:val="20"/>
                <w:szCs w:val="20"/>
              </w:rPr>
            </w:pPr>
            <w:r>
              <w:rPr>
                <w:rFonts w:ascii="Century" w:hAnsi="Century"/>
                <w:sz w:val="20"/>
                <w:szCs w:val="20"/>
              </w:rPr>
              <w:t>5°</w:t>
            </w:r>
          </w:p>
        </w:tc>
        <w:tc>
          <w:tcPr>
            <w:tcW w:w="850" w:type="dxa"/>
          </w:tcPr>
          <w:p w:rsidR="00F64F0F" w:rsidRPr="004A1486" w:rsidRDefault="00F64F0F" w:rsidP="00B82554">
            <w:pPr>
              <w:pStyle w:val="Sinespaciado"/>
              <w:jc w:val="center"/>
              <w:rPr>
                <w:rFonts w:ascii="Century" w:hAnsi="Century"/>
                <w:sz w:val="20"/>
                <w:szCs w:val="20"/>
              </w:rPr>
            </w:pPr>
            <w:r>
              <w:rPr>
                <w:rFonts w:ascii="Century" w:hAnsi="Century"/>
                <w:sz w:val="20"/>
                <w:szCs w:val="20"/>
              </w:rPr>
              <w:t>6°</w:t>
            </w:r>
          </w:p>
        </w:tc>
        <w:tc>
          <w:tcPr>
            <w:tcW w:w="851" w:type="dxa"/>
          </w:tcPr>
          <w:p w:rsidR="00F64F0F" w:rsidRPr="004A1486" w:rsidRDefault="00F64F0F" w:rsidP="00B82554">
            <w:pPr>
              <w:pStyle w:val="Sinespaciado"/>
              <w:jc w:val="center"/>
              <w:rPr>
                <w:rFonts w:ascii="Century" w:hAnsi="Century"/>
                <w:sz w:val="20"/>
                <w:szCs w:val="20"/>
              </w:rPr>
            </w:pPr>
            <w:r>
              <w:rPr>
                <w:rFonts w:ascii="Century" w:hAnsi="Century"/>
                <w:sz w:val="20"/>
                <w:szCs w:val="20"/>
              </w:rPr>
              <w:t>7°</w:t>
            </w:r>
          </w:p>
        </w:tc>
        <w:tc>
          <w:tcPr>
            <w:tcW w:w="850" w:type="dxa"/>
          </w:tcPr>
          <w:p w:rsidR="00F64F0F" w:rsidRPr="004A1486" w:rsidRDefault="00F64F0F" w:rsidP="00B82554">
            <w:pPr>
              <w:pStyle w:val="Sinespaciado"/>
              <w:jc w:val="center"/>
              <w:rPr>
                <w:rFonts w:ascii="Century" w:hAnsi="Century"/>
                <w:sz w:val="20"/>
                <w:szCs w:val="20"/>
              </w:rPr>
            </w:pPr>
            <w:r>
              <w:rPr>
                <w:rFonts w:ascii="Century" w:hAnsi="Century"/>
                <w:sz w:val="20"/>
                <w:szCs w:val="20"/>
              </w:rPr>
              <w:t>8°</w:t>
            </w:r>
          </w:p>
        </w:tc>
        <w:tc>
          <w:tcPr>
            <w:tcW w:w="1008" w:type="dxa"/>
            <w:vMerge/>
          </w:tcPr>
          <w:p w:rsidR="00F64F0F" w:rsidRPr="00B82554" w:rsidRDefault="00F64F0F" w:rsidP="00B82554">
            <w:pPr>
              <w:pStyle w:val="Sinespaciado"/>
              <w:jc w:val="center"/>
              <w:rPr>
                <w:rFonts w:ascii="Century" w:hAnsi="Century"/>
                <w:b/>
                <w:sz w:val="20"/>
                <w:szCs w:val="20"/>
              </w:rPr>
            </w:pPr>
          </w:p>
        </w:tc>
      </w:tr>
      <w:tr w:rsidR="002E649C" w:rsidRPr="004A1486" w:rsidTr="002E649C">
        <w:tc>
          <w:tcPr>
            <w:tcW w:w="2518" w:type="dxa"/>
          </w:tcPr>
          <w:p w:rsidR="004A1486" w:rsidRPr="004A1486" w:rsidRDefault="004A1486" w:rsidP="00B27457">
            <w:pPr>
              <w:pStyle w:val="Sinespaciado"/>
              <w:jc w:val="both"/>
              <w:rPr>
                <w:rFonts w:ascii="Century" w:hAnsi="Century"/>
                <w:sz w:val="20"/>
                <w:szCs w:val="20"/>
              </w:rPr>
            </w:pPr>
            <w:r>
              <w:rPr>
                <w:rFonts w:ascii="Century" w:hAnsi="Century"/>
                <w:sz w:val="20"/>
                <w:szCs w:val="20"/>
              </w:rPr>
              <w:t>G-32 ANCOLACANE</w:t>
            </w: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709"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1008" w:type="dxa"/>
          </w:tcPr>
          <w:p w:rsidR="004A1486" w:rsidRPr="00B82554" w:rsidRDefault="002E649C" w:rsidP="00B82554">
            <w:pPr>
              <w:pStyle w:val="Sinespaciado"/>
              <w:jc w:val="center"/>
              <w:rPr>
                <w:rFonts w:ascii="Century" w:hAnsi="Century"/>
                <w:b/>
                <w:sz w:val="20"/>
                <w:szCs w:val="20"/>
              </w:rPr>
            </w:pPr>
            <w:r w:rsidRPr="00B82554">
              <w:rPr>
                <w:rFonts w:ascii="Century" w:hAnsi="Century"/>
                <w:b/>
                <w:sz w:val="20"/>
                <w:szCs w:val="20"/>
              </w:rPr>
              <w:t>02</w:t>
            </w:r>
          </w:p>
        </w:tc>
      </w:tr>
      <w:tr w:rsidR="002E649C" w:rsidRPr="004A1486" w:rsidTr="002E649C">
        <w:tc>
          <w:tcPr>
            <w:tcW w:w="2518" w:type="dxa"/>
          </w:tcPr>
          <w:p w:rsidR="004A1486" w:rsidRPr="004A1486" w:rsidRDefault="004A1486" w:rsidP="00B27457">
            <w:pPr>
              <w:pStyle w:val="Sinespaciado"/>
              <w:jc w:val="both"/>
              <w:rPr>
                <w:rFonts w:ascii="Century" w:hAnsi="Century"/>
                <w:sz w:val="20"/>
                <w:szCs w:val="20"/>
              </w:rPr>
            </w:pPr>
            <w:r>
              <w:rPr>
                <w:rFonts w:ascii="Century" w:hAnsi="Century"/>
                <w:sz w:val="20"/>
                <w:szCs w:val="20"/>
              </w:rPr>
              <w:t>G-33 ALCERRECA</w:t>
            </w: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0" w:type="dxa"/>
          </w:tcPr>
          <w:p w:rsidR="004A1486" w:rsidRPr="004A1486" w:rsidRDefault="004A1486" w:rsidP="00B82554">
            <w:pPr>
              <w:pStyle w:val="Sinespaciado"/>
              <w:jc w:val="center"/>
              <w:rPr>
                <w:rFonts w:ascii="Century" w:hAnsi="Century"/>
                <w:sz w:val="20"/>
                <w:szCs w:val="20"/>
              </w:rPr>
            </w:pP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709"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1008" w:type="dxa"/>
          </w:tcPr>
          <w:p w:rsidR="004A1486" w:rsidRPr="00B82554" w:rsidRDefault="002E649C" w:rsidP="00B82554">
            <w:pPr>
              <w:pStyle w:val="Sinespaciado"/>
              <w:jc w:val="center"/>
              <w:rPr>
                <w:rFonts w:ascii="Century" w:hAnsi="Century"/>
                <w:b/>
                <w:sz w:val="20"/>
                <w:szCs w:val="20"/>
              </w:rPr>
            </w:pPr>
            <w:r w:rsidRPr="00B82554">
              <w:rPr>
                <w:rFonts w:ascii="Century" w:hAnsi="Century"/>
                <w:b/>
                <w:sz w:val="20"/>
                <w:szCs w:val="20"/>
              </w:rPr>
              <w:t>04</w:t>
            </w:r>
          </w:p>
        </w:tc>
      </w:tr>
      <w:tr w:rsidR="002E649C" w:rsidRPr="004A1486" w:rsidTr="002E649C">
        <w:tc>
          <w:tcPr>
            <w:tcW w:w="2518" w:type="dxa"/>
          </w:tcPr>
          <w:p w:rsidR="004A1486" w:rsidRPr="004A1486" w:rsidRDefault="004A1486" w:rsidP="00B27457">
            <w:pPr>
              <w:pStyle w:val="Sinespaciado"/>
              <w:jc w:val="both"/>
              <w:rPr>
                <w:rFonts w:ascii="Century" w:hAnsi="Century"/>
                <w:sz w:val="20"/>
                <w:szCs w:val="20"/>
              </w:rPr>
            </w:pPr>
            <w:r>
              <w:rPr>
                <w:rFonts w:ascii="Century" w:hAnsi="Century"/>
                <w:sz w:val="20"/>
                <w:szCs w:val="20"/>
              </w:rPr>
              <w:t>G-34 HUMAPALCA</w:t>
            </w: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02</w:t>
            </w: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709"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1008" w:type="dxa"/>
          </w:tcPr>
          <w:p w:rsidR="004A1486" w:rsidRPr="00B82554" w:rsidRDefault="002E649C" w:rsidP="00B82554">
            <w:pPr>
              <w:pStyle w:val="Sinespaciado"/>
              <w:jc w:val="center"/>
              <w:rPr>
                <w:rFonts w:ascii="Century" w:hAnsi="Century"/>
                <w:b/>
                <w:sz w:val="20"/>
                <w:szCs w:val="20"/>
              </w:rPr>
            </w:pPr>
            <w:r w:rsidRPr="00B82554">
              <w:rPr>
                <w:rFonts w:ascii="Century" w:hAnsi="Century"/>
                <w:b/>
                <w:sz w:val="20"/>
                <w:szCs w:val="20"/>
              </w:rPr>
              <w:t>02</w:t>
            </w:r>
          </w:p>
        </w:tc>
      </w:tr>
      <w:tr w:rsidR="002E649C" w:rsidRPr="004A1486" w:rsidTr="002E649C">
        <w:tc>
          <w:tcPr>
            <w:tcW w:w="2518" w:type="dxa"/>
          </w:tcPr>
          <w:p w:rsidR="004A1486" w:rsidRPr="004A1486" w:rsidRDefault="004A1486" w:rsidP="00B27457">
            <w:pPr>
              <w:pStyle w:val="Sinespaciado"/>
              <w:jc w:val="both"/>
              <w:rPr>
                <w:rFonts w:ascii="Century" w:hAnsi="Century"/>
                <w:sz w:val="20"/>
                <w:szCs w:val="20"/>
              </w:rPr>
            </w:pPr>
            <w:r>
              <w:rPr>
                <w:rFonts w:ascii="Century" w:hAnsi="Century"/>
                <w:sz w:val="20"/>
                <w:szCs w:val="20"/>
              </w:rPr>
              <w:t>G-35 VISVIRI</w:t>
            </w: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05</w:t>
            </w: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05</w:t>
            </w: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709"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05</w:t>
            </w: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08</w:t>
            </w: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06</w:t>
            </w: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08</w:t>
            </w:r>
          </w:p>
        </w:tc>
        <w:tc>
          <w:tcPr>
            <w:tcW w:w="1008" w:type="dxa"/>
          </w:tcPr>
          <w:p w:rsidR="004A1486" w:rsidRPr="00B82554" w:rsidRDefault="002E649C" w:rsidP="00B82554">
            <w:pPr>
              <w:pStyle w:val="Sinespaciado"/>
              <w:jc w:val="center"/>
              <w:rPr>
                <w:rFonts w:ascii="Century" w:hAnsi="Century"/>
                <w:b/>
                <w:sz w:val="20"/>
                <w:szCs w:val="20"/>
              </w:rPr>
            </w:pPr>
            <w:r w:rsidRPr="00B82554">
              <w:rPr>
                <w:rFonts w:ascii="Century" w:hAnsi="Century"/>
                <w:b/>
                <w:sz w:val="20"/>
                <w:szCs w:val="20"/>
              </w:rPr>
              <w:t>39</w:t>
            </w:r>
          </w:p>
        </w:tc>
      </w:tr>
      <w:tr w:rsidR="002E649C" w:rsidRPr="004A1486" w:rsidTr="002E649C">
        <w:tc>
          <w:tcPr>
            <w:tcW w:w="2518" w:type="dxa"/>
          </w:tcPr>
          <w:p w:rsidR="004A1486" w:rsidRPr="004A1486" w:rsidRDefault="004A1486" w:rsidP="00B27457">
            <w:pPr>
              <w:pStyle w:val="Sinespaciado"/>
              <w:jc w:val="both"/>
              <w:rPr>
                <w:rFonts w:ascii="Century" w:hAnsi="Century"/>
                <w:sz w:val="20"/>
                <w:szCs w:val="20"/>
              </w:rPr>
            </w:pPr>
            <w:r>
              <w:rPr>
                <w:rFonts w:ascii="Century" w:hAnsi="Century"/>
                <w:sz w:val="20"/>
                <w:szCs w:val="20"/>
              </w:rPr>
              <w:t>G-114 COSAPILLA</w:t>
            </w: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02</w:t>
            </w:r>
          </w:p>
        </w:tc>
        <w:tc>
          <w:tcPr>
            <w:tcW w:w="850" w:type="dxa"/>
          </w:tcPr>
          <w:p w:rsidR="004A1486" w:rsidRPr="004A1486" w:rsidRDefault="004A1486" w:rsidP="00B82554">
            <w:pPr>
              <w:pStyle w:val="Sinespaciado"/>
              <w:jc w:val="center"/>
              <w:rPr>
                <w:rFonts w:ascii="Century" w:hAnsi="Century"/>
                <w:sz w:val="20"/>
                <w:szCs w:val="20"/>
              </w:rPr>
            </w:pPr>
          </w:p>
        </w:tc>
        <w:tc>
          <w:tcPr>
            <w:tcW w:w="709"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0" w:type="dxa"/>
          </w:tcPr>
          <w:p w:rsidR="004A1486" w:rsidRPr="004A1486" w:rsidRDefault="004A1486" w:rsidP="00B82554">
            <w:pPr>
              <w:pStyle w:val="Sinespaciado"/>
              <w:jc w:val="center"/>
              <w:rPr>
                <w:rFonts w:ascii="Century" w:hAnsi="Century"/>
                <w:sz w:val="20"/>
                <w:szCs w:val="20"/>
              </w:rPr>
            </w:pP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1008" w:type="dxa"/>
          </w:tcPr>
          <w:p w:rsidR="004A1486" w:rsidRPr="00B82554" w:rsidRDefault="002E649C" w:rsidP="00B82554">
            <w:pPr>
              <w:pStyle w:val="Sinespaciado"/>
              <w:jc w:val="center"/>
              <w:rPr>
                <w:rFonts w:ascii="Century" w:hAnsi="Century"/>
                <w:b/>
                <w:sz w:val="20"/>
                <w:szCs w:val="20"/>
              </w:rPr>
            </w:pPr>
            <w:r w:rsidRPr="00B82554">
              <w:rPr>
                <w:rFonts w:ascii="Century" w:hAnsi="Century"/>
                <w:b/>
                <w:sz w:val="20"/>
                <w:szCs w:val="20"/>
              </w:rPr>
              <w:t>05</w:t>
            </w:r>
          </w:p>
        </w:tc>
      </w:tr>
      <w:tr w:rsidR="002E649C" w:rsidRPr="004A1486" w:rsidTr="002E649C">
        <w:tc>
          <w:tcPr>
            <w:tcW w:w="2518" w:type="dxa"/>
          </w:tcPr>
          <w:p w:rsidR="004A1486" w:rsidRPr="004A1486" w:rsidRDefault="004A1486" w:rsidP="00B27457">
            <w:pPr>
              <w:pStyle w:val="Sinespaciado"/>
              <w:jc w:val="both"/>
              <w:rPr>
                <w:rFonts w:ascii="Century" w:hAnsi="Century"/>
                <w:sz w:val="20"/>
                <w:szCs w:val="20"/>
              </w:rPr>
            </w:pPr>
            <w:r>
              <w:rPr>
                <w:rFonts w:ascii="Century" w:hAnsi="Century"/>
                <w:sz w:val="20"/>
                <w:szCs w:val="20"/>
              </w:rPr>
              <w:t>G-115 CHISLLUMA</w:t>
            </w: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0" w:type="dxa"/>
          </w:tcPr>
          <w:p w:rsidR="004A1486" w:rsidRPr="004A1486" w:rsidRDefault="004A1486" w:rsidP="00B82554">
            <w:pPr>
              <w:pStyle w:val="Sinespaciado"/>
              <w:jc w:val="center"/>
              <w:rPr>
                <w:rFonts w:ascii="Century" w:hAnsi="Century"/>
                <w:sz w:val="20"/>
                <w:szCs w:val="20"/>
              </w:rPr>
            </w:pP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0" w:type="dxa"/>
          </w:tcPr>
          <w:p w:rsidR="004A1486" w:rsidRPr="004A1486" w:rsidRDefault="004A1486" w:rsidP="00B82554">
            <w:pPr>
              <w:pStyle w:val="Sinespaciado"/>
              <w:jc w:val="center"/>
              <w:rPr>
                <w:rFonts w:ascii="Century" w:hAnsi="Century"/>
                <w:sz w:val="20"/>
                <w:szCs w:val="20"/>
              </w:rPr>
            </w:pPr>
          </w:p>
        </w:tc>
        <w:tc>
          <w:tcPr>
            <w:tcW w:w="709"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1008" w:type="dxa"/>
          </w:tcPr>
          <w:p w:rsidR="004A1486" w:rsidRPr="00B82554" w:rsidRDefault="002E649C" w:rsidP="00B82554">
            <w:pPr>
              <w:pStyle w:val="Sinespaciado"/>
              <w:jc w:val="center"/>
              <w:rPr>
                <w:rFonts w:ascii="Century" w:hAnsi="Century"/>
                <w:b/>
                <w:sz w:val="20"/>
                <w:szCs w:val="20"/>
              </w:rPr>
            </w:pPr>
            <w:r w:rsidRPr="00B82554">
              <w:rPr>
                <w:rFonts w:ascii="Century" w:hAnsi="Century"/>
                <w:b/>
                <w:sz w:val="20"/>
                <w:szCs w:val="20"/>
              </w:rPr>
              <w:t>04</w:t>
            </w:r>
          </w:p>
        </w:tc>
      </w:tr>
      <w:tr w:rsidR="002E649C" w:rsidRPr="004A1486" w:rsidTr="002E649C">
        <w:tc>
          <w:tcPr>
            <w:tcW w:w="2518" w:type="dxa"/>
          </w:tcPr>
          <w:p w:rsidR="004A1486" w:rsidRDefault="004A1486" w:rsidP="00B27457">
            <w:pPr>
              <w:pStyle w:val="Sinespaciado"/>
              <w:jc w:val="both"/>
              <w:rPr>
                <w:rFonts w:ascii="Century" w:hAnsi="Century"/>
                <w:sz w:val="20"/>
                <w:szCs w:val="20"/>
              </w:rPr>
            </w:pPr>
            <w:r>
              <w:rPr>
                <w:rFonts w:ascii="Century" w:hAnsi="Century"/>
                <w:sz w:val="20"/>
                <w:szCs w:val="20"/>
              </w:rPr>
              <w:t>G-116 CHUJLLUTA</w:t>
            </w: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05</w:t>
            </w: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03</w:t>
            </w:r>
          </w:p>
        </w:tc>
        <w:tc>
          <w:tcPr>
            <w:tcW w:w="709"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02</w:t>
            </w:r>
          </w:p>
        </w:tc>
        <w:tc>
          <w:tcPr>
            <w:tcW w:w="850"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1008" w:type="dxa"/>
          </w:tcPr>
          <w:p w:rsidR="004A1486" w:rsidRPr="00B82554" w:rsidRDefault="002E649C" w:rsidP="00B82554">
            <w:pPr>
              <w:pStyle w:val="Sinespaciado"/>
              <w:jc w:val="center"/>
              <w:rPr>
                <w:rFonts w:ascii="Century" w:hAnsi="Century"/>
                <w:b/>
                <w:sz w:val="20"/>
                <w:szCs w:val="20"/>
              </w:rPr>
            </w:pPr>
            <w:r w:rsidRPr="00B82554">
              <w:rPr>
                <w:rFonts w:ascii="Century" w:hAnsi="Century"/>
                <w:b/>
                <w:sz w:val="20"/>
                <w:szCs w:val="20"/>
              </w:rPr>
              <w:t>13</w:t>
            </w:r>
          </w:p>
        </w:tc>
      </w:tr>
      <w:tr w:rsidR="002E649C" w:rsidRPr="004A1486" w:rsidTr="002E649C">
        <w:tc>
          <w:tcPr>
            <w:tcW w:w="2518" w:type="dxa"/>
          </w:tcPr>
          <w:p w:rsidR="004A1486" w:rsidRDefault="004A1486" w:rsidP="00B27457">
            <w:pPr>
              <w:pStyle w:val="Sinespaciado"/>
              <w:jc w:val="both"/>
              <w:rPr>
                <w:rFonts w:ascii="Century" w:hAnsi="Century"/>
                <w:sz w:val="20"/>
                <w:szCs w:val="20"/>
              </w:rPr>
            </w:pPr>
            <w:r>
              <w:rPr>
                <w:rFonts w:ascii="Century" w:hAnsi="Century"/>
                <w:sz w:val="20"/>
                <w:szCs w:val="20"/>
              </w:rPr>
              <w:t>G-123 GUACOYO</w:t>
            </w: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03</w:t>
            </w:r>
          </w:p>
        </w:tc>
        <w:tc>
          <w:tcPr>
            <w:tcW w:w="850" w:type="dxa"/>
          </w:tcPr>
          <w:p w:rsidR="004A1486" w:rsidRPr="004A1486" w:rsidRDefault="004A1486" w:rsidP="00B82554">
            <w:pPr>
              <w:pStyle w:val="Sinespaciado"/>
              <w:jc w:val="center"/>
              <w:rPr>
                <w:rFonts w:ascii="Century" w:hAnsi="Century"/>
                <w:sz w:val="20"/>
                <w:szCs w:val="20"/>
              </w:rPr>
            </w:pPr>
          </w:p>
        </w:tc>
        <w:tc>
          <w:tcPr>
            <w:tcW w:w="851"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02</w:t>
            </w:r>
          </w:p>
        </w:tc>
        <w:tc>
          <w:tcPr>
            <w:tcW w:w="850" w:type="dxa"/>
          </w:tcPr>
          <w:p w:rsidR="004A1486" w:rsidRPr="004A1486" w:rsidRDefault="004A1486" w:rsidP="00B82554">
            <w:pPr>
              <w:pStyle w:val="Sinespaciado"/>
              <w:jc w:val="center"/>
              <w:rPr>
                <w:rFonts w:ascii="Century" w:hAnsi="Century"/>
                <w:sz w:val="20"/>
                <w:szCs w:val="20"/>
              </w:rPr>
            </w:pPr>
          </w:p>
        </w:tc>
        <w:tc>
          <w:tcPr>
            <w:tcW w:w="709" w:type="dxa"/>
          </w:tcPr>
          <w:p w:rsidR="004A1486" w:rsidRPr="004A1486" w:rsidRDefault="002E649C" w:rsidP="00B82554">
            <w:pPr>
              <w:pStyle w:val="Sinespaciado"/>
              <w:jc w:val="center"/>
              <w:rPr>
                <w:rFonts w:ascii="Century" w:hAnsi="Century"/>
                <w:sz w:val="20"/>
                <w:szCs w:val="20"/>
              </w:rPr>
            </w:pPr>
            <w:r>
              <w:rPr>
                <w:rFonts w:ascii="Century" w:hAnsi="Century"/>
                <w:sz w:val="20"/>
                <w:szCs w:val="20"/>
              </w:rPr>
              <w:t>01</w:t>
            </w:r>
          </w:p>
        </w:tc>
        <w:tc>
          <w:tcPr>
            <w:tcW w:w="850" w:type="dxa"/>
          </w:tcPr>
          <w:p w:rsidR="004A1486" w:rsidRPr="004A1486" w:rsidRDefault="004A1486" w:rsidP="00B82554">
            <w:pPr>
              <w:pStyle w:val="Sinespaciado"/>
              <w:jc w:val="center"/>
              <w:rPr>
                <w:rFonts w:ascii="Century" w:hAnsi="Century"/>
                <w:sz w:val="20"/>
                <w:szCs w:val="20"/>
              </w:rPr>
            </w:pP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1008" w:type="dxa"/>
          </w:tcPr>
          <w:p w:rsidR="004A1486" w:rsidRPr="00B82554" w:rsidRDefault="002E649C" w:rsidP="00B82554">
            <w:pPr>
              <w:pStyle w:val="Sinespaciado"/>
              <w:jc w:val="center"/>
              <w:rPr>
                <w:rFonts w:ascii="Century" w:hAnsi="Century"/>
                <w:b/>
                <w:sz w:val="20"/>
                <w:szCs w:val="20"/>
              </w:rPr>
            </w:pPr>
            <w:r w:rsidRPr="00B82554">
              <w:rPr>
                <w:rFonts w:ascii="Century" w:hAnsi="Century"/>
                <w:b/>
                <w:sz w:val="20"/>
                <w:szCs w:val="20"/>
              </w:rPr>
              <w:t>06</w:t>
            </w:r>
          </w:p>
        </w:tc>
      </w:tr>
      <w:tr w:rsidR="002E649C" w:rsidRPr="004A1486" w:rsidTr="002E649C">
        <w:tc>
          <w:tcPr>
            <w:tcW w:w="2518" w:type="dxa"/>
          </w:tcPr>
          <w:p w:rsidR="004A1486" w:rsidRDefault="004A1486" w:rsidP="00B27457">
            <w:pPr>
              <w:pStyle w:val="Sinespaciado"/>
              <w:jc w:val="both"/>
              <w:rPr>
                <w:rFonts w:ascii="Century" w:hAnsi="Century"/>
                <w:sz w:val="20"/>
                <w:szCs w:val="20"/>
              </w:rPr>
            </w:pPr>
            <w:r>
              <w:rPr>
                <w:rFonts w:ascii="Century" w:hAnsi="Century"/>
                <w:sz w:val="20"/>
                <w:szCs w:val="20"/>
              </w:rPr>
              <w:t>G-125 COLPITAS</w:t>
            </w: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709" w:type="dxa"/>
          </w:tcPr>
          <w:p w:rsidR="004A1486" w:rsidRPr="004A1486" w:rsidRDefault="00C84C00" w:rsidP="00B82554">
            <w:pPr>
              <w:pStyle w:val="Sinespaciado"/>
              <w:jc w:val="center"/>
              <w:rPr>
                <w:rFonts w:ascii="Century" w:hAnsi="Century"/>
                <w:sz w:val="20"/>
                <w:szCs w:val="20"/>
              </w:rPr>
            </w:pPr>
            <w:r>
              <w:rPr>
                <w:rFonts w:ascii="Century" w:hAnsi="Century"/>
                <w:sz w:val="20"/>
                <w:szCs w:val="20"/>
              </w:rPr>
              <w:t>01</w:t>
            </w:r>
          </w:p>
        </w:tc>
        <w:tc>
          <w:tcPr>
            <w:tcW w:w="850" w:type="dxa"/>
          </w:tcPr>
          <w:p w:rsidR="004A1486" w:rsidRPr="004A1486" w:rsidRDefault="00C84C00" w:rsidP="00B82554">
            <w:pPr>
              <w:pStyle w:val="Sinespaciado"/>
              <w:jc w:val="center"/>
              <w:rPr>
                <w:rFonts w:ascii="Century" w:hAnsi="Century"/>
                <w:sz w:val="20"/>
                <w:szCs w:val="20"/>
              </w:rPr>
            </w:pPr>
            <w:r>
              <w:rPr>
                <w:rFonts w:ascii="Century" w:hAnsi="Century"/>
                <w:sz w:val="20"/>
                <w:szCs w:val="20"/>
              </w:rPr>
              <w:t>01</w:t>
            </w:r>
          </w:p>
        </w:tc>
        <w:tc>
          <w:tcPr>
            <w:tcW w:w="851" w:type="dxa"/>
          </w:tcPr>
          <w:p w:rsidR="004A1486" w:rsidRPr="004A1486" w:rsidRDefault="004A1486" w:rsidP="00B82554">
            <w:pPr>
              <w:pStyle w:val="Sinespaciado"/>
              <w:jc w:val="center"/>
              <w:rPr>
                <w:rFonts w:ascii="Century" w:hAnsi="Century"/>
                <w:sz w:val="20"/>
                <w:szCs w:val="20"/>
              </w:rPr>
            </w:pPr>
          </w:p>
        </w:tc>
        <w:tc>
          <w:tcPr>
            <w:tcW w:w="850" w:type="dxa"/>
          </w:tcPr>
          <w:p w:rsidR="004A1486" w:rsidRPr="004A1486" w:rsidRDefault="004A1486" w:rsidP="00B82554">
            <w:pPr>
              <w:pStyle w:val="Sinespaciado"/>
              <w:jc w:val="center"/>
              <w:rPr>
                <w:rFonts w:ascii="Century" w:hAnsi="Century"/>
                <w:sz w:val="20"/>
                <w:szCs w:val="20"/>
              </w:rPr>
            </w:pPr>
          </w:p>
        </w:tc>
        <w:tc>
          <w:tcPr>
            <w:tcW w:w="1008" w:type="dxa"/>
          </w:tcPr>
          <w:p w:rsidR="004A1486" w:rsidRPr="00B82554" w:rsidRDefault="00C84C00" w:rsidP="00B82554">
            <w:pPr>
              <w:pStyle w:val="Sinespaciado"/>
              <w:jc w:val="center"/>
              <w:rPr>
                <w:rFonts w:ascii="Century" w:hAnsi="Century"/>
                <w:b/>
                <w:sz w:val="20"/>
                <w:szCs w:val="20"/>
              </w:rPr>
            </w:pPr>
            <w:r w:rsidRPr="00B82554">
              <w:rPr>
                <w:rFonts w:ascii="Century" w:hAnsi="Century"/>
                <w:b/>
                <w:sz w:val="20"/>
                <w:szCs w:val="20"/>
              </w:rPr>
              <w:t>02</w:t>
            </w:r>
          </w:p>
        </w:tc>
      </w:tr>
      <w:tr w:rsidR="002E649C" w:rsidRPr="00B82554" w:rsidTr="002E649C">
        <w:tc>
          <w:tcPr>
            <w:tcW w:w="2518" w:type="dxa"/>
          </w:tcPr>
          <w:p w:rsidR="00F64F0F" w:rsidRPr="00B82554" w:rsidRDefault="00F64F0F" w:rsidP="00B27457">
            <w:pPr>
              <w:pStyle w:val="Sinespaciado"/>
              <w:jc w:val="both"/>
              <w:rPr>
                <w:rFonts w:ascii="Century" w:hAnsi="Century"/>
                <w:b/>
                <w:sz w:val="20"/>
                <w:szCs w:val="20"/>
              </w:rPr>
            </w:pPr>
          </w:p>
          <w:p w:rsidR="00F64F0F" w:rsidRPr="00B82554" w:rsidRDefault="00F64F0F" w:rsidP="00B27457">
            <w:pPr>
              <w:pStyle w:val="Sinespaciado"/>
              <w:jc w:val="both"/>
              <w:rPr>
                <w:rFonts w:ascii="Century" w:hAnsi="Century"/>
                <w:b/>
                <w:sz w:val="20"/>
                <w:szCs w:val="20"/>
              </w:rPr>
            </w:pPr>
            <w:r w:rsidRPr="00B82554">
              <w:rPr>
                <w:rFonts w:ascii="Century" w:hAnsi="Century"/>
                <w:b/>
                <w:sz w:val="20"/>
                <w:szCs w:val="20"/>
              </w:rPr>
              <w:t>TOTALES</w:t>
            </w:r>
          </w:p>
          <w:p w:rsidR="00F64F0F" w:rsidRPr="00B82554" w:rsidRDefault="00F64F0F" w:rsidP="00B27457">
            <w:pPr>
              <w:pStyle w:val="Sinespaciado"/>
              <w:jc w:val="both"/>
              <w:rPr>
                <w:rFonts w:ascii="Century" w:hAnsi="Century"/>
                <w:b/>
                <w:sz w:val="20"/>
                <w:szCs w:val="20"/>
              </w:rPr>
            </w:pPr>
          </w:p>
        </w:tc>
        <w:tc>
          <w:tcPr>
            <w:tcW w:w="851" w:type="dxa"/>
          </w:tcPr>
          <w:p w:rsidR="00F64F0F" w:rsidRPr="00B82554" w:rsidRDefault="00F64F0F" w:rsidP="00B82554">
            <w:pPr>
              <w:pStyle w:val="Sinespaciado"/>
              <w:jc w:val="center"/>
              <w:rPr>
                <w:rFonts w:ascii="Century" w:hAnsi="Century"/>
                <w:b/>
                <w:sz w:val="20"/>
                <w:szCs w:val="20"/>
              </w:rPr>
            </w:pPr>
          </w:p>
          <w:p w:rsidR="00C84C00" w:rsidRPr="00B82554" w:rsidRDefault="00C84C00" w:rsidP="00B82554">
            <w:pPr>
              <w:pStyle w:val="Sinespaciado"/>
              <w:jc w:val="center"/>
              <w:rPr>
                <w:rFonts w:ascii="Century" w:hAnsi="Century"/>
                <w:b/>
                <w:sz w:val="20"/>
                <w:szCs w:val="20"/>
              </w:rPr>
            </w:pPr>
            <w:r w:rsidRPr="00B82554">
              <w:rPr>
                <w:rFonts w:ascii="Century" w:hAnsi="Century"/>
                <w:b/>
                <w:sz w:val="20"/>
                <w:szCs w:val="20"/>
              </w:rPr>
              <w:t>08</w:t>
            </w:r>
          </w:p>
        </w:tc>
        <w:tc>
          <w:tcPr>
            <w:tcW w:w="850" w:type="dxa"/>
          </w:tcPr>
          <w:p w:rsidR="00F64F0F" w:rsidRPr="00B82554" w:rsidRDefault="00F64F0F" w:rsidP="00B82554">
            <w:pPr>
              <w:pStyle w:val="Sinespaciado"/>
              <w:jc w:val="center"/>
              <w:rPr>
                <w:rFonts w:ascii="Century" w:hAnsi="Century"/>
                <w:b/>
                <w:sz w:val="20"/>
                <w:szCs w:val="20"/>
              </w:rPr>
            </w:pPr>
          </w:p>
          <w:p w:rsidR="00C84C00" w:rsidRPr="00B82554" w:rsidRDefault="00C84C00" w:rsidP="00B82554">
            <w:pPr>
              <w:pStyle w:val="Sinespaciado"/>
              <w:jc w:val="center"/>
              <w:rPr>
                <w:rFonts w:ascii="Century" w:hAnsi="Century"/>
                <w:b/>
                <w:sz w:val="20"/>
                <w:szCs w:val="20"/>
              </w:rPr>
            </w:pPr>
            <w:r w:rsidRPr="00B82554">
              <w:rPr>
                <w:rFonts w:ascii="Century" w:hAnsi="Century"/>
                <w:b/>
                <w:sz w:val="20"/>
                <w:szCs w:val="20"/>
              </w:rPr>
              <w:t>09</w:t>
            </w:r>
          </w:p>
        </w:tc>
        <w:tc>
          <w:tcPr>
            <w:tcW w:w="851" w:type="dxa"/>
          </w:tcPr>
          <w:p w:rsidR="00F64F0F" w:rsidRPr="00B82554" w:rsidRDefault="00F64F0F" w:rsidP="00B82554">
            <w:pPr>
              <w:pStyle w:val="Sinespaciado"/>
              <w:jc w:val="center"/>
              <w:rPr>
                <w:rFonts w:ascii="Century" w:hAnsi="Century"/>
                <w:b/>
                <w:sz w:val="20"/>
                <w:szCs w:val="20"/>
              </w:rPr>
            </w:pPr>
          </w:p>
          <w:p w:rsidR="00C84C00" w:rsidRPr="00B82554" w:rsidRDefault="00C84C00" w:rsidP="00B82554">
            <w:pPr>
              <w:pStyle w:val="Sinespaciado"/>
              <w:jc w:val="center"/>
              <w:rPr>
                <w:rFonts w:ascii="Century" w:hAnsi="Century"/>
                <w:b/>
                <w:sz w:val="20"/>
                <w:szCs w:val="20"/>
              </w:rPr>
            </w:pPr>
            <w:r w:rsidRPr="00B82554">
              <w:rPr>
                <w:rFonts w:ascii="Century" w:hAnsi="Century"/>
                <w:b/>
                <w:sz w:val="20"/>
                <w:szCs w:val="20"/>
              </w:rPr>
              <w:t>16</w:t>
            </w:r>
          </w:p>
        </w:tc>
        <w:tc>
          <w:tcPr>
            <w:tcW w:w="850" w:type="dxa"/>
          </w:tcPr>
          <w:p w:rsidR="00F64F0F" w:rsidRPr="00B82554" w:rsidRDefault="00F64F0F" w:rsidP="00B82554">
            <w:pPr>
              <w:pStyle w:val="Sinespaciado"/>
              <w:jc w:val="center"/>
              <w:rPr>
                <w:rFonts w:ascii="Century" w:hAnsi="Century"/>
                <w:b/>
                <w:sz w:val="20"/>
                <w:szCs w:val="20"/>
              </w:rPr>
            </w:pPr>
          </w:p>
          <w:p w:rsidR="00C84C00" w:rsidRPr="00B82554" w:rsidRDefault="00C84C00" w:rsidP="00B82554">
            <w:pPr>
              <w:pStyle w:val="Sinespaciado"/>
              <w:jc w:val="center"/>
              <w:rPr>
                <w:rFonts w:ascii="Century" w:hAnsi="Century"/>
                <w:b/>
                <w:sz w:val="20"/>
                <w:szCs w:val="20"/>
              </w:rPr>
            </w:pPr>
            <w:r w:rsidRPr="00B82554">
              <w:rPr>
                <w:rFonts w:ascii="Century" w:hAnsi="Century"/>
                <w:b/>
                <w:sz w:val="20"/>
                <w:szCs w:val="20"/>
              </w:rPr>
              <w:t>06</w:t>
            </w:r>
          </w:p>
        </w:tc>
        <w:tc>
          <w:tcPr>
            <w:tcW w:w="709" w:type="dxa"/>
          </w:tcPr>
          <w:p w:rsidR="00F64F0F" w:rsidRPr="00B82554" w:rsidRDefault="00F64F0F" w:rsidP="00B82554">
            <w:pPr>
              <w:pStyle w:val="Sinespaciado"/>
              <w:jc w:val="center"/>
              <w:rPr>
                <w:rFonts w:ascii="Century" w:hAnsi="Century"/>
                <w:b/>
                <w:sz w:val="20"/>
                <w:szCs w:val="20"/>
              </w:rPr>
            </w:pPr>
          </w:p>
          <w:p w:rsidR="00C84C00" w:rsidRPr="00B82554" w:rsidRDefault="00C84C00" w:rsidP="00B82554">
            <w:pPr>
              <w:pStyle w:val="Sinespaciado"/>
              <w:jc w:val="center"/>
              <w:rPr>
                <w:rFonts w:ascii="Century" w:hAnsi="Century"/>
                <w:b/>
                <w:sz w:val="20"/>
                <w:szCs w:val="20"/>
              </w:rPr>
            </w:pPr>
            <w:r w:rsidRPr="00B82554">
              <w:rPr>
                <w:rFonts w:ascii="Century" w:hAnsi="Century"/>
                <w:b/>
                <w:sz w:val="20"/>
                <w:szCs w:val="20"/>
              </w:rPr>
              <w:t>11</w:t>
            </w:r>
          </w:p>
        </w:tc>
        <w:tc>
          <w:tcPr>
            <w:tcW w:w="850" w:type="dxa"/>
          </w:tcPr>
          <w:p w:rsidR="00F64F0F" w:rsidRPr="00B82554" w:rsidRDefault="00F64F0F" w:rsidP="00B82554">
            <w:pPr>
              <w:pStyle w:val="Sinespaciado"/>
              <w:jc w:val="center"/>
              <w:rPr>
                <w:rFonts w:ascii="Century" w:hAnsi="Century"/>
                <w:b/>
                <w:sz w:val="20"/>
                <w:szCs w:val="20"/>
              </w:rPr>
            </w:pPr>
          </w:p>
          <w:p w:rsidR="00C84C00" w:rsidRPr="00B82554" w:rsidRDefault="00C84C00" w:rsidP="00B82554">
            <w:pPr>
              <w:pStyle w:val="Sinespaciado"/>
              <w:jc w:val="center"/>
              <w:rPr>
                <w:rFonts w:ascii="Century" w:hAnsi="Century"/>
                <w:b/>
                <w:sz w:val="20"/>
                <w:szCs w:val="20"/>
              </w:rPr>
            </w:pPr>
            <w:r w:rsidRPr="00B82554">
              <w:rPr>
                <w:rFonts w:ascii="Century" w:hAnsi="Century"/>
                <w:b/>
                <w:sz w:val="20"/>
                <w:szCs w:val="20"/>
              </w:rPr>
              <w:t>13</w:t>
            </w:r>
          </w:p>
        </w:tc>
        <w:tc>
          <w:tcPr>
            <w:tcW w:w="851" w:type="dxa"/>
          </w:tcPr>
          <w:p w:rsidR="00F64F0F" w:rsidRPr="00B82554" w:rsidRDefault="00F64F0F" w:rsidP="00B82554">
            <w:pPr>
              <w:pStyle w:val="Sinespaciado"/>
              <w:jc w:val="center"/>
              <w:rPr>
                <w:rFonts w:ascii="Century" w:hAnsi="Century"/>
                <w:b/>
                <w:sz w:val="20"/>
                <w:szCs w:val="20"/>
              </w:rPr>
            </w:pPr>
          </w:p>
          <w:p w:rsidR="00C84C00" w:rsidRPr="00B82554" w:rsidRDefault="00C84C00" w:rsidP="00B82554">
            <w:pPr>
              <w:pStyle w:val="Sinespaciado"/>
              <w:jc w:val="center"/>
              <w:rPr>
                <w:rFonts w:ascii="Century" w:hAnsi="Century"/>
                <w:b/>
                <w:sz w:val="20"/>
                <w:szCs w:val="20"/>
              </w:rPr>
            </w:pPr>
            <w:r w:rsidRPr="00B82554">
              <w:rPr>
                <w:rFonts w:ascii="Century" w:hAnsi="Century"/>
                <w:b/>
                <w:sz w:val="20"/>
                <w:szCs w:val="20"/>
              </w:rPr>
              <w:t>06</w:t>
            </w:r>
          </w:p>
        </w:tc>
        <w:tc>
          <w:tcPr>
            <w:tcW w:w="850" w:type="dxa"/>
          </w:tcPr>
          <w:p w:rsidR="00F64F0F" w:rsidRPr="00B82554" w:rsidRDefault="00F64F0F" w:rsidP="00B82554">
            <w:pPr>
              <w:pStyle w:val="Sinespaciado"/>
              <w:jc w:val="center"/>
              <w:rPr>
                <w:rFonts w:ascii="Century" w:hAnsi="Century"/>
                <w:b/>
                <w:sz w:val="20"/>
                <w:szCs w:val="20"/>
              </w:rPr>
            </w:pPr>
          </w:p>
          <w:p w:rsidR="00C84C00" w:rsidRPr="00B82554" w:rsidRDefault="00C84C00" w:rsidP="00B82554">
            <w:pPr>
              <w:pStyle w:val="Sinespaciado"/>
              <w:jc w:val="center"/>
              <w:rPr>
                <w:rFonts w:ascii="Century" w:hAnsi="Century"/>
                <w:b/>
                <w:sz w:val="20"/>
                <w:szCs w:val="20"/>
              </w:rPr>
            </w:pPr>
            <w:r w:rsidRPr="00B82554">
              <w:rPr>
                <w:rFonts w:ascii="Century" w:hAnsi="Century"/>
                <w:b/>
                <w:sz w:val="20"/>
                <w:szCs w:val="20"/>
              </w:rPr>
              <w:t>08</w:t>
            </w:r>
          </w:p>
        </w:tc>
        <w:tc>
          <w:tcPr>
            <w:tcW w:w="1008" w:type="dxa"/>
          </w:tcPr>
          <w:p w:rsidR="00F64F0F" w:rsidRPr="00B82554" w:rsidRDefault="00F64F0F" w:rsidP="00B82554">
            <w:pPr>
              <w:pStyle w:val="Sinespaciado"/>
              <w:jc w:val="center"/>
              <w:rPr>
                <w:rFonts w:ascii="Century" w:hAnsi="Century"/>
                <w:b/>
                <w:sz w:val="20"/>
                <w:szCs w:val="20"/>
              </w:rPr>
            </w:pPr>
          </w:p>
          <w:p w:rsidR="00C84C00" w:rsidRPr="00B82554" w:rsidRDefault="00C84C00" w:rsidP="00B82554">
            <w:pPr>
              <w:pStyle w:val="Sinespaciado"/>
              <w:jc w:val="center"/>
              <w:rPr>
                <w:rFonts w:ascii="Century" w:hAnsi="Century"/>
                <w:b/>
                <w:sz w:val="20"/>
                <w:szCs w:val="20"/>
              </w:rPr>
            </w:pPr>
            <w:r w:rsidRPr="00B82554">
              <w:rPr>
                <w:rFonts w:ascii="Century" w:hAnsi="Century"/>
                <w:b/>
                <w:sz w:val="20"/>
                <w:szCs w:val="20"/>
              </w:rPr>
              <w:t>77</w:t>
            </w:r>
          </w:p>
        </w:tc>
      </w:tr>
    </w:tbl>
    <w:p w:rsidR="00B12C73" w:rsidRDefault="00B12C73" w:rsidP="00B27457">
      <w:pPr>
        <w:pStyle w:val="Sinespaciado"/>
        <w:jc w:val="both"/>
        <w:rPr>
          <w:rFonts w:ascii="Century" w:hAnsi="Century"/>
          <w:sz w:val="24"/>
          <w:szCs w:val="24"/>
        </w:rPr>
      </w:pPr>
    </w:p>
    <w:p w:rsidR="006D3CB8" w:rsidRDefault="006D3CB8" w:rsidP="00B27457">
      <w:pPr>
        <w:pStyle w:val="Sinespaciado"/>
        <w:jc w:val="both"/>
        <w:rPr>
          <w:rFonts w:ascii="Century" w:hAnsi="Century"/>
          <w:sz w:val="24"/>
          <w:szCs w:val="24"/>
        </w:rPr>
      </w:pPr>
    </w:p>
    <w:p w:rsidR="006D3CB8" w:rsidRDefault="006D3CB8" w:rsidP="00B27457">
      <w:pPr>
        <w:pStyle w:val="Sinespaciado"/>
        <w:jc w:val="both"/>
        <w:rPr>
          <w:rFonts w:ascii="Century" w:hAnsi="Century"/>
          <w:sz w:val="24"/>
          <w:szCs w:val="24"/>
        </w:rPr>
      </w:pPr>
    </w:p>
    <w:p w:rsidR="00AA59BD" w:rsidRDefault="00AA59BD" w:rsidP="00B27457">
      <w:pPr>
        <w:pStyle w:val="Sinespaciado"/>
        <w:jc w:val="both"/>
        <w:rPr>
          <w:rFonts w:ascii="Century" w:hAnsi="Century"/>
          <w:sz w:val="24"/>
          <w:szCs w:val="24"/>
        </w:rPr>
      </w:pPr>
    </w:p>
    <w:p w:rsidR="00C84C00" w:rsidRDefault="006D3CB8" w:rsidP="00B27457">
      <w:pPr>
        <w:pStyle w:val="Sinespaciado"/>
        <w:jc w:val="both"/>
        <w:rPr>
          <w:rFonts w:ascii="Century" w:hAnsi="Century"/>
          <w:sz w:val="24"/>
          <w:szCs w:val="24"/>
        </w:rPr>
      </w:pPr>
      <w:r>
        <w:rPr>
          <w:rFonts w:ascii="Century" w:hAnsi="Century"/>
          <w:sz w:val="24"/>
          <w:szCs w:val="24"/>
        </w:rPr>
        <w:t>PROYECCIÓN MATRICULA PARA EL AÑO 2013</w:t>
      </w:r>
    </w:p>
    <w:p w:rsidR="006D3CB8" w:rsidRDefault="006D3CB8" w:rsidP="00B27457">
      <w:pPr>
        <w:pStyle w:val="Sinespaciado"/>
        <w:jc w:val="both"/>
        <w:rPr>
          <w:rFonts w:ascii="Century" w:hAnsi="Century"/>
          <w:sz w:val="24"/>
          <w:szCs w:val="24"/>
        </w:rPr>
      </w:pPr>
    </w:p>
    <w:p w:rsidR="006D3CB8" w:rsidRDefault="006D3CB8" w:rsidP="00B27457">
      <w:pPr>
        <w:pStyle w:val="Sinespaciado"/>
        <w:jc w:val="both"/>
        <w:rPr>
          <w:rFonts w:ascii="Century" w:hAnsi="Century"/>
          <w:sz w:val="24"/>
          <w:szCs w:val="24"/>
        </w:rPr>
      </w:pPr>
    </w:p>
    <w:tbl>
      <w:tblPr>
        <w:tblStyle w:val="Tablaconcuadrcula"/>
        <w:tblW w:w="0" w:type="auto"/>
        <w:tblInd w:w="1951" w:type="dxa"/>
        <w:tblLook w:val="04A0"/>
      </w:tblPr>
      <w:tblGrid>
        <w:gridCol w:w="2835"/>
        <w:gridCol w:w="1843"/>
        <w:gridCol w:w="1843"/>
      </w:tblGrid>
      <w:tr w:rsidR="006D3CB8" w:rsidTr="006D3CB8">
        <w:tc>
          <w:tcPr>
            <w:tcW w:w="2835" w:type="dxa"/>
          </w:tcPr>
          <w:p w:rsidR="006D3CB8" w:rsidRPr="006D3CB8" w:rsidRDefault="006D3CB8" w:rsidP="00B27457">
            <w:pPr>
              <w:pStyle w:val="Sinespaciado"/>
              <w:jc w:val="both"/>
              <w:rPr>
                <w:rFonts w:ascii="Century" w:hAnsi="Century"/>
                <w:sz w:val="20"/>
                <w:szCs w:val="20"/>
              </w:rPr>
            </w:pPr>
          </w:p>
          <w:p w:rsidR="006D3CB8" w:rsidRPr="006D3CB8" w:rsidRDefault="006D3CB8" w:rsidP="00B27457">
            <w:pPr>
              <w:pStyle w:val="Sinespaciado"/>
              <w:jc w:val="both"/>
              <w:rPr>
                <w:rFonts w:ascii="Century" w:hAnsi="Century"/>
                <w:sz w:val="20"/>
                <w:szCs w:val="20"/>
              </w:rPr>
            </w:pPr>
            <w:r w:rsidRPr="006D3CB8">
              <w:rPr>
                <w:rFonts w:ascii="Century" w:hAnsi="Century"/>
                <w:sz w:val="20"/>
                <w:szCs w:val="20"/>
              </w:rPr>
              <w:t>ESTABLECIMIENTO</w:t>
            </w:r>
          </w:p>
        </w:tc>
        <w:tc>
          <w:tcPr>
            <w:tcW w:w="1843" w:type="dxa"/>
          </w:tcPr>
          <w:p w:rsidR="006D3CB8" w:rsidRPr="006D3CB8" w:rsidRDefault="006D3CB8" w:rsidP="00B27457">
            <w:pPr>
              <w:pStyle w:val="Sinespaciado"/>
              <w:jc w:val="both"/>
              <w:rPr>
                <w:rFonts w:ascii="Century" w:hAnsi="Century"/>
                <w:sz w:val="20"/>
                <w:szCs w:val="20"/>
              </w:rPr>
            </w:pPr>
          </w:p>
          <w:p w:rsidR="006D3CB8" w:rsidRPr="006D3CB8" w:rsidRDefault="006D3CB8" w:rsidP="00B27457">
            <w:pPr>
              <w:pStyle w:val="Sinespaciado"/>
              <w:jc w:val="both"/>
              <w:rPr>
                <w:rFonts w:ascii="Century" w:hAnsi="Century"/>
                <w:sz w:val="20"/>
                <w:szCs w:val="20"/>
              </w:rPr>
            </w:pPr>
            <w:r w:rsidRPr="006D3CB8">
              <w:rPr>
                <w:rFonts w:ascii="Century" w:hAnsi="Century"/>
                <w:sz w:val="20"/>
                <w:szCs w:val="20"/>
              </w:rPr>
              <w:t xml:space="preserve">MATRICULA </w:t>
            </w:r>
          </w:p>
          <w:p w:rsidR="006D3CB8" w:rsidRPr="006D3CB8" w:rsidRDefault="006D3CB8" w:rsidP="00B27457">
            <w:pPr>
              <w:pStyle w:val="Sinespaciado"/>
              <w:jc w:val="both"/>
              <w:rPr>
                <w:rFonts w:ascii="Century" w:hAnsi="Century"/>
                <w:sz w:val="20"/>
                <w:szCs w:val="20"/>
              </w:rPr>
            </w:pPr>
            <w:r w:rsidRPr="006D3CB8">
              <w:rPr>
                <w:rFonts w:ascii="Century" w:hAnsi="Century"/>
                <w:sz w:val="20"/>
                <w:szCs w:val="20"/>
              </w:rPr>
              <w:t>ESCUELA</w:t>
            </w:r>
          </w:p>
        </w:tc>
        <w:tc>
          <w:tcPr>
            <w:tcW w:w="1843" w:type="dxa"/>
          </w:tcPr>
          <w:p w:rsidR="006D3CB8" w:rsidRPr="006D3CB8" w:rsidRDefault="006D3CB8" w:rsidP="00B27457">
            <w:pPr>
              <w:pStyle w:val="Sinespaciado"/>
              <w:jc w:val="both"/>
              <w:rPr>
                <w:rFonts w:ascii="Century" w:hAnsi="Century"/>
                <w:sz w:val="20"/>
                <w:szCs w:val="20"/>
              </w:rPr>
            </w:pPr>
          </w:p>
          <w:p w:rsidR="006D3CB8" w:rsidRPr="006D3CB8" w:rsidRDefault="006D3CB8" w:rsidP="00B27457">
            <w:pPr>
              <w:pStyle w:val="Sinespaciado"/>
              <w:jc w:val="both"/>
              <w:rPr>
                <w:rFonts w:ascii="Century" w:hAnsi="Century"/>
                <w:sz w:val="20"/>
                <w:szCs w:val="20"/>
              </w:rPr>
            </w:pPr>
            <w:r w:rsidRPr="006D3CB8">
              <w:rPr>
                <w:rFonts w:ascii="Century" w:hAnsi="Century"/>
                <w:sz w:val="20"/>
                <w:szCs w:val="20"/>
              </w:rPr>
              <w:t>INTERNOS</w:t>
            </w:r>
          </w:p>
        </w:tc>
      </w:tr>
      <w:tr w:rsidR="006D3CB8" w:rsidTr="006D3CB8">
        <w:tc>
          <w:tcPr>
            <w:tcW w:w="2835" w:type="dxa"/>
          </w:tcPr>
          <w:p w:rsidR="006D3CB8" w:rsidRPr="006D3CB8" w:rsidRDefault="006D3CB8" w:rsidP="004D65F0">
            <w:pPr>
              <w:pStyle w:val="Sinespaciado"/>
              <w:jc w:val="both"/>
              <w:rPr>
                <w:rFonts w:ascii="Century" w:hAnsi="Century"/>
                <w:sz w:val="20"/>
                <w:szCs w:val="20"/>
              </w:rPr>
            </w:pPr>
            <w:r w:rsidRPr="006D3CB8">
              <w:rPr>
                <w:rFonts w:ascii="Century" w:hAnsi="Century"/>
                <w:sz w:val="20"/>
                <w:szCs w:val="20"/>
              </w:rPr>
              <w:t>G-32 ANCOLACANE</w:t>
            </w:r>
          </w:p>
        </w:tc>
        <w:tc>
          <w:tcPr>
            <w:tcW w:w="1843" w:type="dxa"/>
          </w:tcPr>
          <w:p w:rsidR="006D3CB8" w:rsidRPr="006D3CB8" w:rsidRDefault="006D3CB8" w:rsidP="001E6A44">
            <w:pPr>
              <w:pStyle w:val="Sinespaciado"/>
              <w:jc w:val="center"/>
              <w:rPr>
                <w:rFonts w:ascii="Century" w:hAnsi="Century"/>
                <w:sz w:val="20"/>
                <w:szCs w:val="20"/>
              </w:rPr>
            </w:pPr>
            <w:r>
              <w:rPr>
                <w:rFonts w:ascii="Century" w:hAnsi="Century"/>
                <w:sz w:val="20"/>
                <w:szCs w:val="20"/>
              </w:rPr>
              <w:t>04</w:t>
            </w:r>
          </w:p>
        </w:tc>
        <w:tc>
          <w:tcPr>
            <w:tcW w:w="1843" w:type="dxa"/>
          </w:tcPr>
          <w:p w:rsidR="006D3CB8" w:rsidRPr="006D3CB8" w:rsidRDefault="001E6A44" w:rsidP="001E6A44">
            <w:pPr>
              <w:pStyle w:val="Sinespaciado"/>
              <w:jc w:val="center"/>
              <w:rPr>
                <w:rFonts w:ascii="Century" w:hAnsi="Century"/>
                <w:sz w:val="20"/>
                <w:szCs w:val="20"/>
              </w:rPr>
            </w:pPr>
            <w:r>
              <w:rPr>
                <w:rFonts w:ascii="Century" w:hAnsi="Century"/>
                <w:sz w:val="20"/>
                <w:szCs w:val="20"/>
              </w:rPr>
              <w:t>0</w:t>
            </w:r>
          </w:p>
        </w:tc>
      </w:tr>
      <w:tr w:rsidR="006D3CB8" w:rsidTr="006D3CB8">
        <w:tc>
          <w:tcPr>
            <w:tcW w:w="2835" w:type="dxa"/>
          </w:tcPr>
          <w:p w:rsidR="006D3CB8" w:rsidRPr="006D3CB8" w:rsidRDefault="006D3CB8" w:rsidP="004D65F0">
            <w:pPr>
              <w:pStyle w:val="Sinespaciado"/>
              <w:jc w:val="both"/>
              <w:rPr>
                <w:rFonts w:ascii="Century" w:hAnsi="Century"/>
                <w:sz w:val="20"/>
                <w:szCs w:val="20"/>
              </w:rPr>
            </w:pPr>
            <w:r w:rsidRPr="006D3CB8">
              <w:rPr>
                <w:rFonts w:ascii="Century" w:hAnsi="Century"/>
                <w:sz w:val="20"/>
                <w:szCs w:val="20"/>
              </w:rPr>
              <w:t>G-33 ALCERRECA</w:t>
            </w:r>
          </w:p>
        </w:tc>
        <w:tc>
          <w:tcPr>
            <w:tcW w:w="1843" w:type="dxa"/>
          </w:tcPr>
          <w:p w:rsidR="006D3CB8" w:rsidRPr="006D3CB8" w:rsidRDefault="006D3CB8" w:rsidP="001E6A44">
            <w:pPr>
              <w:pStyle w:val="Sinespaciado"/>
              <w:jc w:val="center"/>
              <w:rPr>
                <w:rFonts w:ascii="Century" w:hAnsi="Century"/>
                <w:sz w:val="20"/>
                <w:szCs w:val="20"/>
              </w:rPr>
            </w:pPr>
            <w:r>
              <w:rPr>
                <w:rFonts w:ascii="Century" w:hAnsi="Century"/>
                <w:sz w:val="20"/>
                <w:szCs w:val="20"/>
              </w:rPr>
              <w:t>03</w:t>
            </w:r>
          </w:p>
        </w:tc>
        <w:tc>
          <w:tcPr>
            <w:tcW w:w="1843" w:type="dxa"/>
          </w:tcPr>
          <w:p w:rsidR="006D3CB8" w:rsidRPr="006D3CB8" w:rsidRDefault="001E6A44" w:rsidP="001E6A44">
            <w:pPr>
              <w:pStyle w:val="Sinespaciado"/>
              <w:jc w:val="center"/>
              <w:rPr>
                <w:rFonts w:ascii="Century" w:hAnsi="Century"/>
                <w:sz w:val="20"/>
                <w:szCs w:val="20"/>
              </w:rPr>
            </w:pPr>
            <w:r>
              <w:rPr>
                <w:rFonts w:ascii="Century" w:hAnsi="Century"/>
                <w:sz w:val="20"/>
                <w:szCs w:val="20"/>
              </w:rPr>
              <w:t>0</w:t>
            </w:r>
          </w:p>
        </w:tc>
      </w:tr>
      <w:tr w:rsidR="006D3CB8" w:rsidTr="006D3CB8">
        <w:tc>
          <w:tcPr>
            <w:tcW w:w="2835" w:type="dxa"/>
          </w:tcPr>
          <w:p w:rsidR="006D3CB8" w:rsidRPr="006D3CB8" w:rsidRDefault="006D3CB8" w:rsidP="004D65F0">
            <w:pPr>
              <w:pStyle w:val="Sinespaciado"/>
              <w:jc w:val="both"/>
              <w:rPr>
                <w:rFonts w:ascii="Century" w:hAnsi="Century"/>
                <w:sz w:val="20"/>
                <w:szCs w:val="20"/>
              </w:rPr>
            </w:pPr>
            <w:r w:rsidRPr="006D3CB8">
              <w:rPr>
                <w:rFonts w:ascii="Century" w:hAnsi="Century"/>
                <w:sz w:val="20"/>
                <w:szCs w:val="20"/>
              </w:rPr>
              <w:t>G-34 HUMAPALCA</w:t>
            </w:r>
          </w:p>
        </w:tc>
        <w:tc>
          <w:tcPr>
            <w:tcW w:w="1843" w:type="dxa"/>
          </w:tcPr>
          <w:p w:rsidR="006D3CB8" w:rsidRPr="006D3CB8" w:rsidRDefault="006D3CB8" w:rsidP="001E6A44">
            <w:pPr>
              <w:pStyle w:val="Sinespaciado"/>
              <w:jc w:val="center"/>
              <w:rPr>
                <w:rFonts w:ascii="Century" w:hAnsi="Century"/>
                <w:sz w:val="20"/>
                <w:szCs w:val="20"/>
              </w:rPr>
            </w:pPr>
            <w:r>
              <w:rPr>
                <w:rFonts w:ascii="Century" w:hAnsi="Century"/>
                <w:sz w:val="20"/>
                <w:szCs w:val="20"/>
              </w:rPr>
              <w:t>03</w:t>
            </w:r>
          </w:p>
        </w:tc>
        <w:tc>
          <w:tcPr>
            <w:tcW w:w="1843" w:type="dxa"/>
          </w:tcPr>
          <w:p w:rsidR="006D3CB8" w:rsidRPr="006D3CB8" w:rsidRDefault="001E6A44" w:rsidP="001E6A44">
            <w:pPr>
              <w:pStyle w:val="Sinespaciado"/>
              <w:jc w:val="center"/>
              <w:rPr>
                <w:rFonts w:ascii="Century" w:hAnsi="Century"/>
                <w:sz w:val="20"/>
                <w:szCs w:val="20"/>
              </w:rPr>
            </w:pPr>
            <w:r>
              <w:rPr>
                <w:rFonts w:ascii="Century" w:hAnsi="Century"/>
                <w:sz w:val="20"/>
                <w:szCs w:val="20"/>
              </w:rPr>
              <w:t>0</w:t>
            </w:r>
          </w:p>
        </w:tc>
      </w:tr>
      <w:tr w:rsidR="006D3CB8" w:rsidTr="006D3CB8">
        <w:tc>
          <w:tcPr>
            <w:tcW w:w="2835" w:type="dxa"/>
          </w:tcPr>
          <w:p w:rsidR="006D3CB8" w:rsidRPr="006D3CB8" w:rsidRDefault="006D3CB8" w:rsidP="004D65F0">
            <w:pPr>
              <w:pStyle w:val="Sinespaciado"/>
              <w:jc w:val="both"/>
              <w:rPr>
                <w:rFonts w:ascii="Century" w:hAnsi="Century"/>
                <w:sz w:val="20"/>
                <w:szCs w:val="20"/>
              </w:rPr>
            </w:pPr>
            <w:r w:rsidRPr="006D3CB8">
              <w:rPr>
                <w:rFonts w:ascii="Century" w:hAnsi="Century"/>
                <w:sz w:val="20"/>
                <w:szCs w:val="20"/>
              </w:rPr>
              <w:t>G-35 VISVIRI</w:t>
            </w:r>
          </w:p>
        </w:tc>
        <w:tc>
          <w:tcPr>
            <w:tcW w:w="1843" w:type="dxa"/>
          </w:tcPr>
          <w:p w:rsidR="006D3CB8" w:rsidRPr="006D3CB8" w:rsidRDefault="006D3CB8" w:rsidP="001E6A44">
            <w:pPr>
              <w:pStyle w:val="Sinespaciado"/>
              <w:jc w:val="center"/>
              <w:rPr>
                <w:rFonts w:ascii="Century" w:hAnsi="Century"/>
                <w:sz w:val="20"/>
                <w:szCs w:val="20"/>
              </w:rPr>
            </w:pPr>
            <w:r>
              <w:rPr>
                <w:rFonts w:ascii="Century" w:hAnsi="Century"/>
                <w:sz w:val="20"/>
                <w:szCs w:val="20"/>
              </w:rPr>
              <w:t>42</w:t>
            </w:r>
          </w:p>
        </w:tc>
        <w:tc>
          <w:tcPr>
            <w:tcW w:w="1843" w:type="dxa"/>
          </w:tcPr>
          <w:p w:rsidR="006D3CB8" w:rsidRPr="006D3CB8" w:rsidRDefault="006D3CB8" w:rsidP="001E6A44">
            <w:pPr>
              <w:pStyle w:val="Sinespaciado"/>
              <w:jc w:val="center"/>
              <w:rPr>
                <w:rFonts w:ascii="Century" w:hAnsi="Century"/>
                <w:sz w:val="20"/>
                <w:szCs w:val="20"/>
              </w:rPr>
            </w:pPr>
            <w:r>
              <w:rPr>
                <w:rFonts w:ascii="Century" w:hAnsi="Century"/>
                <w:sz w:val="20"/>
                <w:szCs w:val="20"/>
              </w:rPr>
              <w:t>34</w:t>
            </w:r>
          </w:p>
        </w:tc>
      </w:tr>
      <w:tr w:rsidR="006D3CB8" w:rsidTr="006D3CB8">
        <w:tc>
          <w:tcPr>
            <w:tcW w:w="2835" w:type="dxa"/>
          </w:tcPr>
          <w:p w:rsidR="006D3CB8" w:rsidRPr="006D3CB8" w:rsidRDefault="006D3CB8" w:rsidP="004D65F0">
            <w:pPr>
              <w:pStyle w:val="Sinespaciado"/>
              <w:jc w:val="both"/>
              <w:rPr>
                <w:rFonts w:ascii="Century" w:hAnsi="Century"/>
                <w:sz w:val="20"/>
                <w:szCs w:val="20"/>
              </w:rPr>
            </w:pPr>
            <w:r w:rsidRPr="006D3CB8">
              <w:rPr>
                <w:rFonts w:ascii="Century" w:hAnsi="Century"/>
                <w:sz w:val="20"/>
                <w:szCs w:val="20"/>
              </w:rPr>
              <w:t>G-114 COSAPILLA</w:t>
            </w:r>
          </w:p>
        </w:tc>
        <w:tc>
          <w:tcPr>
            <w:tcW w:w="1843" w:type="dxa"/>
          </w:tcPr>
          <w:p w:rsidR="006D3CB8" w:rsidRPr="006D3CB8" w:rsidRDefault="006D3CB8" w:rsidP="001E6A44">
            <w:pPr>
              <w:pStyle w:val="Sinespaciado"/>
              <w:jc w:val="center"/>
              <w:rPr>
                <w:rFonts w:ascii="Century" w:hAnsi="Century"/>
                <w:sz w:val="20"/>
                <w:szCs w:val="20"/>
              </w:rPr>
            </w:pPr>
            <w:r>
              <w:rPr>
                <w:rFonts w:ascii="Century" w:hAnsi="Century"/>
                <w:sz w:val="20"/>
                <w:szCs w:val="20"/>
              </w:rPr>
              <w:t>05</w:t>
            </w:r>
          </w:p>
        </w:tc>
        <w:tc>
          <w:tcPr>
            <w:tcW w:w="1843" w:type="dxa"/>
          </w:tcPr>
          <w:p w:rsidR="006D3CB8" w:rsidRPr="006D3CB8" w:rsidRDefault="001E6A44" w:rsidP="001E6A44">
            <w:pPr>
              <w:pStyle w:val="Sinespaciado"/>
              <w:jc w:val="center"/>
              <w:rPr>
                <w:rFonts w:ascii="Century" w:hAnsi="Century"/>
                <w:sz w:val="20"/>
                <w:szCs w:val="20"/>
              </w:rPr>
            </w:pPr>
            <w:r>
              <w:rPr>
                <w:rFonts w:ascii="Century" w:hAnsi="Century"/>
                <w:sz w:val="20"/>
                <w:szCs w:val="20"/>
              </w:rPr>
              <w:t>0</w:t>
            </w:r>
          </w:p>
        </w:tc>
      </w:tr>
      <w:tr w:rsidR="006D3CB8" w:rsidTr="006D3CB8">
        <w:tc>
          <w:tcPr>
            <w:tcW w:w="2835" w:type="dxa"/>
          </w:tcPr>
          <w:p w:rsidR="006D3CB8" w:rsidRPr="006D3CB8" w:rsidRDefault="006D3CB8" w:rsidP="004D65F0">
            <w:pPr>
              <w:pStyle w:val="Sinespaciado"/>
              <w:jc w:val="both"/>
              <w:rPr>
                <w:rFonts w:ascii="Century" w:hAnsi="Century"/>
                <w:sz w:val="20"/>
                <w:szCs w:val="20"/>
              </w:rPr>
            </w:pPr>
            <w:r w:rsidRPr="006D3CB8">
              <w:rPr>
                <w:rFonts w:ascii="Century" w:hAnsi="Century"/>
                <w:sz w:val="20"/>
                <w:szCs w:val="20"/>
              </w:rPr>
              <w:t>G-115 CHISLLUMA</w:t>
            </w:r>
          </w:p>
        </w:tc>
        <w:tc>
          <w:tcPr>
            <w:tcW w:w="1843" w:type="dxa"/>
          </w:tcPr>
          <w:p w:rsidR="006D3CB8" w:rsidRPr="006D3CB8" w:rsidRDefault="006D3CB8" w:rsidP="001E6A44">
            <w:pPr>
              <w:pStyle w:val="Sinespaciado"/>
              <w:jc w:val="center"/>
              <w:rPr>
                <w:rFonts w:ascii="Century" w:hAnsi="Century"/>
                <w:sz w:val="20"/>
                <w:szCs w:val="20"/>
              </w:rPr>
            </w:pPr>
            <w:r>
              <w:rPr>
                <w:rFonts w:ascii="Century" w:hAnsi="Century"/>
                <w:sz w:val="20"/>
                <w:szCs w:val="20"/>
              </w:rPr>
              <w:t>03</w:t>
            </w:r>
          </w:p>
        </w:tc>
        <w:tc>
          <w:tcPr>
            <w:tcW w:w="1843" w:type="dxa"/>
          </w:tcPr>
          <w:p w:rsidR="006D3CB8" w:rsidRPr="006D3CB8" w:rsidRDefault="001E6A44" w:rsidP="001E6A44">
            <w:pPr>
              <w:pStyle w:val="Sinespaciado"/>
              <w:jc w:val="center"/>
              <w:rPr>
                <w:rFonts w:ascii="Century" w:hAnsi="Century"/>
                <w:sz w:val="20"/>
                <w:szCs w:val="20"/>
              </w:rPr>
            </w:pPr>
            <w:r>
              <w:rPr>
                <w:rFonts w:ascii="Century" w:hAnsi="Century"/>
                <w:sz w:val="20"/>
                <w:szCs w:val="20"/>
              </w:rPr>
              <w:t>0</w:t>
            </w:r>
          </w:p>
        </w:tc>
      </w:tr>
      <w:tr w:rsidR="006D3CB8" w:rsidTr="006D3CB8">
        <w:tc>
          <w:tcPr>
            <w:tcW w:w="2835" w:type="dxa"/>
          </w:tcPr>
          <w:p w:rsidR="006D3CB8" w:rsidRPr="006D3CB8" w:rsidRDefault="006D3CB8" w:rsidP="004D65F0">
            <w:pPr>
              <w:pStyle w:val="Sinespaciado"/>
              <w:jc w:val="both"/>
              <w:rPr>
                <w:rFonts w:ascii="Century" w:hAnsi="Century"/>
                <w:sz w:val="20"/>
                <w:szCs w:val="20"/>
              </w:rPr>
            </w:pPr>
            <w:r w:rsidRPr="006D3CB8">
              <w:rPr>
                <w:rFonts w:ascii="Century" w:hAnsi="Century"/>
                <w:sz w:val="20"/>
                <w:szCs w:val="20"/>
              </w:rPr>
              <w:t>G-116 CHUJLLUTA</w:t>
            </w:r>
          </w:p>
        </w:tc>
        <w:tc>
          <w:tcPr>
            <w:tcW w:w="1843" w:type="dxa"/>
          </w:tcPr>
          <w:p w:rsidR="006D3CB8" w:rsidRPr="006D3CB8" w:rsidRDefault="006D3CB8" w:rsidP="001E6A44">
            <w:pPr>
              <w:pStyle w:val="Sinespaciado"/>
              <w:jc w:val="center"/>
              <w:rPr>
                <w:rFonts w:ascii="Century" w:hAnsi="Century"/>
                <w:sz w:val="20"/>
                <w:szCs w:val="20"/>
              </w:rPr>
            </w:pPr>
            <w:r>
              <w:rPr>
                <w:rFonts w:ascii="Century" w:hAnsi="Century"/>
                <w:sz w:val="20"/>
                <w:szCs w:val="20"/>
              </w:rPr>
              <w:t>15</w:t>
            </w:r>
          </w:p>
        </w:tc>
        <w:tc>
          <w:tcPr>
            <w:tcW w:w="1843" w:type="dxa"/>
          </w:tcPr>
          <w:p w:rsidR="006D3CB8" w:rsidRPr="006D3CB8" w:rsidRDefault="006D3CB8" w:rsidP="001E6A44">
            <w:pPr>
              <w:pStyle w:val="Sinespaciado"/>
              <w:jc w:val="center"/>
              <w:rPr>
                <w:rFonts w:ascii="Century" w:hAnsi="Century"/>
                <w:sz w:val="20"/>
                <w:szCs w:val="20"/>
              </w:rPr>
            </w:pPr>
            <w:r>
              <w:rPr>
                <w:rFonts w:ascii="Century" w:hAnsi="Century"/>
                <w:sz w:val="20"/>
                <w:szCs w:val="20"/>
              </w:rPr>
              <w:t>08</w:t>
            </w:r>
          </w:p>
        </w:tc>
      </w:tr>
      <w:tr w:rsidR="006D3CB8" w:rsidTr="006D3CB8">
        <w:tc>
          <w:tcPr>
            <w:tcW w:w="2835" w:type="dxa"/>
          </w:tcPr>
          <w:p w:rsidR="006D3CB8" w:rsidRPr="006D3CB8" w:rsidRDefault="006D3CB8" w:rsidP="004D65F0">
            <w:pPr>
              <w:pStyle w:val="Sinespaciado"/>
              <w:jc w:val="both"/>
              <w:rPr>
                <w:rFonts w:ascii="Century" w:hAnsi="Century"/>
                <w:sz w:val="20"/>
                <w:szCs w:val="20"/>
              </w:rPr>
            </w:pPr>
            <w:r w:rsidRPr="006D3CB8">
              <w:rPr>
                <w:rFonts w:ascii="Century" w:hAnsi="Century"/>
                <w:sz w:val="20"/>
                <w:szCs w:val="20"/>
              </w:rPr>
              <w:t>G-123 GUACOYO</w:t>
            </w:r>
          </w:p>
        </w:tc>
        <w:tc>
          <w:tcPr>
            <w:tcW w:w="1843" w:type="dxa"/>
          </w:tcPr>
          <w:p w:rsidR="006D3CB8" w:rsidRPr="006D3CB8" w:rsidRDefault="006D3CB8" w:rsidP="001E6A44">
            <w:pPr>
              <w:pStyle w:val="Sinespaciado"/>
              <w:jc w:val="center"/>
              <w:rPr>
                <w:rFonts w:ascii="Century" w:hAnsi="Century"/>
                <w:sz w:val="20"/>
                <w:szCs w:val="20"/>
              </w:rPr>
            </w:pPr>
            <w:r>
              <w:rPr>
                <w:rFonts w:ascii="Century" w:hAnsi="Century"/>
                <w:sz w:val="20"/>
                <w:szCs w:val="20"/>
              </w:rPr>
              <w:t>06</w:t>
            </w:r>
          </w:p>
        </w:tc>
        <w:tc>
          <w:tcPr>
            <w:tcW w:w="1843" w:type="dxa"/>
          </w:tcPr>
          <w:p w:rsidR="006D3CB8" w:rsidRPr="006D3CB8" w:rsidRDefault="001E6A44" w:rsidP="001E6A44">
            <w:pPr>
              <w:pStyle w:val="Sinespaciado"/>
              <w:jc w:val="center"/>
              <w:rPr>
                <w:rFonts w:ascii="Century" w:hAnsi="Century"/>
                <w:sz w:val="20"/>
                <w:szCs w:val="20"/>
              </w:rPr>
            </w:pPr>
            <w:r>
              <w:rPr>
                <w:rFonts w:ascii="Century" w:hAnsi="Century"/>
                <w:sz w:val="20"/>
                <w:szCs w:val="20"/>
              </w:rPr>
              <w:t>0</w:t>
            </w:r>
          </w:p>
        </w:tc>
      </w:tr>
      <w:tr w:rsidR="006D3CB8" w:rsidTr="006D3CB8">
        <w:tc>
          <w:tcPr>
            <w:tcW w:w="2835" w:type="dxa"/>
          </w:tcPr>
          <w:p w:rsidR="006D3CB8" w:rsidRPr="006D3CB8" w:rsidRDefault="006D3CB8" w:rsidP="004D65F0">
            <w:pPr>
              <w:pStyle w:val="Sinespaciado"/>
              <w:jc w:val="both"/>
              <w:rPr>
                <w:rFonts w:ascii="Century" w:hAnsi="Century"/>
                <w:sz w:val="20"/>
                <w:szCs w:val="20"/>
              </w:rPr>
            </w:pPr>
            <w:r w:rsidRPr="006D3CB8">
              <w:rPr>
                <w:rFonts w:ascii="Century" w:hAnsi="Century"/>
                <w:sz w:val="20"/>
                <w:szCs w:val="20"/>
              </w:rPr>
              <w:t>G-125 COLPITAS</w:t>
            </w:r>
          </w:p>
        </w:tc>
        <w:tc>
          <w:tcPr>
            <w:tcW w:w="1843" w:type="dxa"/>
          </w:tcPr>
          <w:p w:rsidR="006D3CB8" w:rsidRPr="006D3CB8" w:rsidRDefault="006D3CB8" w:rsidP="001E6A44">
            <w:pPr>
              <w:pStyle w:val="Sinespaciado"/>
              <w:jc w:val="center"/>
              <w:rPr>
                <w:rFonts w:ascii="Century" w:hAnsi="Century"/>
                <w:sz w:val="20"/>
                <w:szCs w:val="20"/>
              </w:rPr>
            </w:pPr>
            <w:r>
              <w:rPr>
                <w:rFonts w:ascii="Century" w:hAnsi="Century"/>
                <w:sz w:val="20"/>
                <w:szCs w:val="20"/>
              </w:rPr>
              <w:t>01</w:t>
            </w:r>
          </w:p>
        </w:tc>
        <w:tc>
          <w:tcPr>
            <w:tcW w:w="1843" w:type="dxa"/>
          </w:tcPr>
          <w:p w:rsidR="006D3CB8" w:rsidRPr="006D3CB8" w:rsidRDefault="001E6A44" w:rsidP="001E6A44">
            <w:pPr>
              <w:pStyle w:val="Sinespaciado"/>
              <w:jc w:val="center"/>
              <w:rPr>
                <w:rFonts w:ascii="Century" w:hAnsi="Century"/>
                <w:sz w:val="20"/>
                <w:szCs w:val="20"/>
              </w:rPr>
            </w:pPr>
            <w:r>
              <w:rPr>
                <w:rFonts w:ascii="Century" w:hAnsi="Century"/>
                <w:sz w:val="20"/>
                <w:szCs w:val="20"/>
              </w:rPr>
              <w:t>0</w:t>
            </w:r>
          </w:p>
        </w:tc>
      </w:tr>
      <w:tr w:rsidR="006D3CB8" w:rsidTr="006D3CB8">
        <w:tc>
          <w:tcPr>
            <w:tcW w:w="2835" w:type="dxa"/>
          </w:tcPr>
          <w:p w:rsidR="006D3CB8" w:rsidRDefault="006D3CB8" w:rsidP="00B27457">
            <w:pPr>
              <w:pStyle w:val="Sinespaciado"/>
              <w:jc w:val="both"/>
              <w:rPr>
                <w:rFonts w:ascii="Century" w:hAnsi="Century"/>
                <w:sz w:val="20"/>
                <w:szCs w:val="20"/>
              </w:rPr>
            </w:pPr>
          </w:p>
          <w:p w:rsidR="006D3CB8" w:rsidRDefault="006D3CB8" w:rsidP="00B27457">
            <w:pPr>
              <w:pStyle w:val="Sinespaciado"/>
              <w:jc w:val="both"/>
              <w:rPr>
                <w:rFonts w:ascii="Century" w:hAnsi="Century"/>
                <w:sz w:val="20"/>
                <w:szCs w:val="20"/>
              </w:rPr>
            </w:pPr>
            <w:r w:rsidRPr="006D3CB8">
              <w:rPr>
                <w:rFonts w:ascii="Century" w:hAnsi="Century"/>
                <w:sz w:val="20"/>
                <w:szCs w:val="20"/>
              </w:rPr>
              <w:t>TOTAL GENERAL</w:t>
            </w:r>
          </w:p>
          <w:p w:rsidR="006D3CB8" w:rsidRPr="006D3CB8" w:rsidRDefault="006D3CB8" w:rsidP="00B27457">
            <w:pPr>
              <w:pStyle w:val="Sinespaciado"/>
              <w:jc w:val="both"/>
              <w:rPr>
                <w:rFonts w:ascii="Century" w:hAnsi="Century"/>
                <w:sz w:val="20"/>
                <w:szCs w:val="20"/>
              </w:rPr>
            </w:pPr>
          </w:p>
        </w:tc>
        <w:tc>
          <w:tcPr>
            <w:tcW w:w="1843" w:type="dxa"/>
          </w:tcPr>
          <w:p w:rsidR="006D3CB8" w:rsidRDefault="006D3CB8" w:rsidP="001E6A44">
            <w:pPr>
              <w:pStyle w:val="Sinespaciado"/>
              <w:jc w:val="center"/>
              <w:rPr>
                <w:rFonts w:ascii="Century" w:hAnsi="Century"/>
                <w:sz w:val="20"/>
                <w:szCs w:val="20"/>
              </w:rPr>
            </w:pPr>
          </w:p>
          <w:p w:rsidR="006D3CB8" w:rsidRPr="006D3CB8" w:rsidRDefault="006D3CB8" w:rsidP="001E6A44">
            <w:pPr>
              <w:pStyle w:val="Sinespaciado"/>
              <w:jc w:val="center"/>
              <w:rPr>
                <w:rFonts w:ascii="Century" w:hAnsi="Century"/>
                <w:sz w:val="20"/>
                <w:szCs w:val="20"/>
              </w:rPr>
            </w:pPr>
            <w:r>
              <w:rPr>
                <w:rFonts w:ascii="Century" w:hAnsi="Century"/>
                <w:sz w:val="20"/>
                <w:szCs w:val="20"/>
              </w:rPr>
              <w:t>82</w:t>
            </w:r>
          </w:p>
        </w:tc>
        <w:tc>
          <w:tcPr>
            <w:tcW w:w="1843" w:type="dxa"/>
          </w:tcPr>
          <w:p w:rsidR="006D3CB8" w:rsidRDefault="006D3CB8" w:rsidP="001E6A44">
            <w:pPr>
              <w:pStyle w:val="Sinespaciado"/>
              <w:jc w:val="center"/>
              <w:rPr>
                <w:rFonts w:ascii="Century" w:hAnsi="Century"/>
                <w:sz w:val="20"/>
                <w:szCs w:val="20"/>
              </w:rPr>
            </w:pPr>
          </w:p>
          <w:p w:rsidR="001E6A44" w:rsidRPr="006D3CB8" w:rsidRDefault="001E6A44" w:rsidP="001E6A44">
            <w:pPr>
              <w:pStyle w:val="Sinespaciado"/>
              <w:jc w:val="center"/>
              <w:rPr>
                <w:rFonts w:ascii="Century" w:hAnsi="Century"/>
                <w:sz w:val="20"/>
                <w:szCs w:val="20"/>
              </w:rPr>
            </w:pPr>
            <w:r>
              <w:rPr>
                <w:rFonts w:ascii="Century" w:hAnsi="Century"/>
                <w:sz w:val="20"/>
                <w:szCs w:val="20"/>
              </w:rPr>
              <w:t>42</w:t>
            </w:r>
          </w:p>
        </w:tc>
      </w:tr>
    </w:tbl>
    <w:p w:rsidR="006D3CB8" w:rsidRDefault="006D3CB8" w:rsidP="00B27457">
      <w:pPr>
        <w:pStyle w:val="Sinespaciado"/>
        <w:jc w:val="both"/>
        <w:rPr>
          <w:rFonts w:ascii="Century" w:hAnsi="Century"/>
          <w:sz w:val="24"/>
          <w:szCs w:val="24"/>
        </w:rPr>
      </w:pPr>
    </w:p>
    <w:p w:rsidR="001E6A44" w:rsidRDefault="001E6A44" w:rsidP="00B27457">
      <w:pPr>
        <w:pStyle w:val="Sinespaciado"/>
        <w:jc w:val="both"/>
        <w:rPr>
          <w:rFonts w:ascii="Century" w:hAnsi="Century"/>
          <w:sz w:val="24"/>
          <w:szCs w:val="24"/>
        </w:rPr>
      </w:pPr>
    </w:p>
    <w:p w:rsidR="001E6A44" w:rsidRDefault="001E6A44" w:rsidP="00B27457">
      <w:pPr>
        <w:pStyle w:val="Sinespaciado"/>
        <w:jc w:val="both"/>
        <w:rPr>
          <w:rFonts w:ascii="Century" w:hAnsi="Century"/>
          <w:sz w:val="24"/>
          <w:szCs w:val="24"/>
        </w:rPr>
      </w:pPr>
      <w:r>
        <w:rPr>
          <w:rFonts w:ascii="Century" w:hAnsi="Century"/>
          <w:sz w:val="24"/>
          <w:szCs w:val="24"/>
        </w:rPr>
        <w:t xml:space="preserve">Nota: Se Estima un aumento de matrícula en un </w:t>
      </w:r>
      <w:r w:rsidR="003C783B">
        <w:rPr>
          <w:rFonts w:ascii="Century" w:hAnsi="Century"/>
          <w:sz w:val="24"/>
          <w:szCs w:val="24"/>
        </w:rPr>
        <w:t xml:space="preserve">65% </w:t>
      </w:r>
      <w:r>
        <w:rPr>
          <w:rFonts w:ascii="Century" w:hAnsi="Century"/>
          <w:sz w:val="24"/>
          <w:szCs w:val="24"/>
        </w:rPr>
        <w:t>aproximadamente en comparación al año 2012.</w:t>
      </w:r>
    </w:p>
    <w:p w:rsidR="001E6A44" w:rsidRDefault="001E6A44" w:rsidP="00B27457">
      <w:pPr>
        <w:pStyle w:val="Sinespaciado"/>
        <w:jc w:val="both"/>
        <w:rPr>
          <w:rFonts w:ascii="Century" w:hAnsi="Century"/>
          <w:sz w:val="24"/>
          <w:szCs w:val="24"/>
        </w:rPr>
      </w:pPr>
    </w:p>
    <w:p w:rsidR="001E6A44" w:rsidRDefault="001E6A44" w:rsidP="00B27457">
      <w:pPr>
        <w:pStyle w:val="Sinespaciado"/>
        <w:jc w:val="both"/>
        <w:rPr>
          <w:rFonts w:ascii="Century" w:hAnsi="Century"/>
          <w:sz w:val="24"/>
          <w:szCs w:val="24"/>
        </w:rPr>
      </w:pPr>
    </w:p>
    <w:p w:rsidR="001E6A44" w:rsidRDefault="001E6A44" w:rsidP="00B27457">
      <w:pPr>
        <w:pStyle w:val="Sinespaciado"/>
        <w:jc w:val="both"/>
        <w:rPr>
          <w:rFonts w:ascii="Century" w:hAnsi="Century"/>
          <w:sz w:val="24"/>
          <w:szCs w:val="24"/>
        </w:rPr>
      </w:pPr>
    </w:p>
    <w:p w:rsidR="00D75EC0" w:rsidRDefault="00D75EC0" w:rsidP="00B27457">
      <w:pPr>
        <w:pStyle w:val="Sinespaciado"/>
        <w:jc w:val="both"/>
        <w:rPr>
          <w:rFonts w:ascii="Century" w:hAnsi="Century"/>
          <w:sz w:val="24"/>
          <w:szCs w:val="24"/>
        </w:rPr>
      </w:pPr>
    </w:p>
    <w:p w:rsidR="001E6A44" w:rsidRDefault="001E6A44" w:rsidP="00B27457">
      <w:pPr>
        <w:pStyle w:val="Sinespaciado"/>
        <w:jc w:val="both"/>
        <w:rPr>
          <w:rFonts w:ascii="Century" w:hAnsi="Century"/>
          <w:sz w:val="24"/>
          <w:szCs w:val="24"/>
        </w:rPr>
      </w:pPr>
      <w:r>
        <w:rPr>
          <w:rFonts w:ascii="Century" w:hAnsi="Century"/>
          <w:sz w:val="24"/>
          <w:szCs w:val="24"/>
        </w:rPr>
        <w:t>PROYECCION DOTACION DOCENTE PROYECTADA AÑO 2013</w:t>
      </w:r>
    </w:p>
    <w:p w:rsidR="001E6A44" w:rsidRDefault="001E6A44" w:rsidP="00B27457">
      <w:pPr>
        <w:pStyle w:val="Sinespaciado"/>
        <w:jc w:val="both"/>
        <w:rPr>
          <w:rFonts w:ascii="Century" w:hAnsi="Century"/>
          <w:sz w:val="24"/>
          <w:szCs w:val="24"/>
        </w:rPr>
      </w:pPr>
    </w:p>
    <w:p w:rsidR="00AE642F" w:rsidRDefault="00AE642F" w:rsidP="00B27457">
      <w:pPr>
        <w:pStyle w:val="Sinespaciado"/>
        <w:jc w:val="both"/>
        <w:rPr>
          <w:rFonts w:ascii="Century" w:hAnsi="Century"/>
          <w:sz w:val="24"/>
          <w:szCs w:val="24"/>
        </w:rPr>
      </w:pPr>
    </w:p>
    <w:p w:rsidR="00AE642F" w:rsidRDefault="00AE642F"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1E6A44" w:rsidRDefault="001E6A44" w:rsidP="00B27457">
      <w:pPr>
        <w:pStyle w:val="Sinespaciado"/>
        <w:jc w:val="both"/>
        <w:rPr>
          <w:rFonts w:ascii="Century" w:hAnsi="Century"/>
          <w:sz w:val="24"/>
          <w:szCs w:val="24"/>
        </w:rPr>
      </w:pPr>
      <w:r>
        <w:rPr>
          <w:rFonts w:ascii="Century" w:hAnsi="Century"/>
          <w:sz w:val="24"/>
          <w:szCs w:val="24"/>
        </w:rPr>
        <w:t>A. DIRECTIVO DAEM</w:t>
      </w:r>
    </w:p>
    <w:p w:rsidR="001E6A44" w:rsidRDefault="001E6A44" w:rsidP="00B27457">
      <w:pPr>
        <w:pStyle w:val="Sinespaciado"/>
        <w:jc w:val="both"/>
        <w:rPr>
          <w:rFonts w:ascii="Century" w:hAnsi="Century"/>
          <w:sz w:val="24"/>
          <w:szCs w:val="24"/>
        </w:rPr>
      </w:pPr>
    </w:p>
    <w:p w:rsidR="00AE642F" w:rsidRDefault="00AE642F" w:rsidP="00B27457">
      <w:pPr>
        <w:pStyle w:val="Sinespaciado"/>
        <w:jc w:val="both"/>
        <w:rPr>
          <w:rFonts w:ascii="Century" w:hAnsi="Century"/>
          <w:sz w:val="24"/>
          <w:szCs w:val="24"/>
        </w:rPr>
      </w:pPr>
    </w:p>
    <w:tbl>
      <w:tblPr>
        <w:tblStyle w:val="Tablaconcuadrcula"/>
        <w:tblW w:w="0" w:type="auto"/>
        <w:tblInd w:w="1526" w:type="dxa"/>
        <w:tblLook w:val="04A0"/>
      </w:tblPr>
      <w:tblGrid>
        <w:gridCol w:w="483"/>
        <w:gridCol w:w="4092"/>
        <w:gridCol w:w="1116"/>
        <w:gridCol w:w="1984"/>
      </w:tblGrid>
      <w:tr w:rsidR="001E6A44" w:rsidTr="001E6A44">
        <w:tc>
          <w:tcPr>
            <w:tcW w:w="483" w:type="dxa"/>
          </w:tcPr>
          <w:p w:rsidR="001E6A44" w:rsidRDefault="001E6A44" w:rsidP="00B27457">
            <w:pPr>
              <w:pStyle w:val="Sinespaciado"/>
              <w:jc w:val="both"/>
              <w:rPr>
                <w:rFonts w:ascii="Century" w:hAnsi="Century"/>
                <w:sz w:val="24"/>
                <w:szCs w:val="24"/>
              </w:rPr>
            </w:pPr>
            <w:r>
              <w:rPr>
                <w:rFonts w:ascii="Century" w:hAnsi="Century"/>
                <w:sz w:val="24"/>
                <w:szCs w:val="24"/>
              </w:rPr>
              <w:t>01</w:t>
            </w:r>
          </w:p>
        </w:tc>
        <w:tc>
          <w:tcPr>
            <w:tcW w:w="4092" w:type="dxa"/>
          </w:tcPr>
          <w:p w:rsidR="001E6A44" w:rsidRDefault="001E6A44" w:rsidP="00B27457">
            <w:pPr>
              <w:pStyle w:val="Sinespaciado"/>
              <w:jc w:val="both"/>
              <w:rPr>
                <w:rFonts w:ascii="Century" w:hAnsi="Century"/>
                <w:sz w:val="24"/>
                <w:szCs w:val="24"/>
              </w:rPr>
            </w:pPr>
            <w:r>
              <w:rPr>
                <w:rFonts w:ascii="Century" w:hAnsi="Century"/>
                <w:sz w:val="24"/>
                <w:szCs w:val="24"/>
              </w:rPr>
              <w:t>Director Departamento Educación</w:t>
            </w:r>
          </w:p>
        </w:tc>
        <w:tc>
          <w:tcPr>
            <w:tcW w:w="1116" w:type="dxa"/>
          </w:tcPr>
          <w:p w:rsidR="001E6A44" w:rsidRDefault="001E6A44" w:rsidP="00B27457">
            <w:pPr>
              <w:pStyle w:val="Sinespaciado"/>
              <w:jc w:val="both"/>
              <w:rPr>
                <w:rFonts w:ascii="Century" w:hAnsi="Century"/>
                <w:sz w:val="24"/>
                <w:szCs w:val="24"/>
              </w:rPr>
            </w:pPr>
            <w:r>
              <w:rPr>
                <w:rFonts w:ascii="Century" w:hAnsi="Century"/>
                <w:sz w:val="24"/>
                <w:szCs w:val="24"/>
              </w:rPr>
              <w:t>44 hrs.</w:t>
            </w:r>
          </w:p>
        </w:tc>
        <w:tc>
          <w:tcPr>
            <w:tcW w:w="1984" w:type="dxa"/>
          </w:tcPr>
          <w:p w:rsidR="001E6A44" w:rsidRDefault="001E6A44" w:rsidP="00B27457">
            <w:pPr>
              <w:pStyle w:val="Sinespaciado"/>
              <w:jc w:val="both"/>
              <w:rPr>
                <w:rFonts w:ascii="Century" w:hAnsi="Century"/>
                <w:sz w:val="24"/>
                <w:szCs w:val="24"/>
              </w:rPr>
            </w:pPr>
            <w:r>
              <w:rPr>
                <w:rFonts w:ascii="Century" w:hAnsi="Century"/>
                <w:sz w:val="24"/>
                <w:szCs w:val="24"/>
              </w:rPr>
              <w:t>TITULAR</w:t>
            </w:r>
          </w:p>
        </w:tc>
      </w:tr>
      <w:tr w:rsidR="001E6A44" w:rsidTr="001E6A44">
        <w:tc>
          <w:tcPr>
            <w:tcW w:w="4575" w:type="dxa"/>
            <w:gridSpan w:val="2"/>
          </w:tcPr>
          <w:p w:rsidR="001E6A44" w:rsidRDefault="001E6A44" w:rsidP="001E6A44">
            <w:pPr>
              <w:pStyle w:val="Sinespaciado"/>
              <w:jc w:val="center"/>
              <w:rPr>
                <w:rFonts w:ascii="Century" w:hAnsi="Century"/>
                <w:sz w:val="24"/>
                <w:szCs w:val="24"/>
              </w:rPr>
            </w:pPr>
            <w:r>
              <w:rPr>
                <w:rFonts w:ascii="Century" w:hAnsi="Century"/>
                <w:sz w:val="24"/>
                <w:szCs w:val="24"/>
              </w:rPr>
              <w:t>Sub-Total</w:t>
            </w:r>
          </w:p>
        </w:tc>
        <w:tc>
          <w:tcPr>
            <w:tcW w:w="1116" w:type="dxa"/>
          </w:tcPr>
          <w:p w:rsidR="001E6A44" w:rsidRDefault="001E6A44" w:rsidP="00B27457">
            <w:pPr>
              <w:pStyle w:val="Sinespaciado"/>
              <w:jc w:val="both"/>
              <w:rPr>
                <w:rFonts w:ascii="Century" w:hAnsi="Century"/>
                <w:sz w:val="24"/>
                <w:szCs w:val="24"/>
              </w:rPr>
            </w:pPr>
            <w:r>
              <w:rPr>
                <w:rFonts w:ascii="Century" w:hAnsi="Century"/>
                <w:sz w:val="24"/>
                <w:szCs w:val="24"/>
              </w:rPr>
              <w:t>44 hrs.</w:t>
            </w:r>
          </w:p>
        </w:tc>
        <w:tc>
          <w:tcPr>
            <w:tcW w:w="1984" w:type="dxa"/>
          </w:tcPr>
          <w:p w:rsidR="001E6A44" w:rsidRDefault="001E6A44" w:rsidP="00B27457">
            <w:pPr>
              <w:pStyle w:val="Sinespaciado"/>
              <w:jc w:val="both"/>
              <w:rPr>
                <w:rFonts w:ascii="Century" w:hAnsi="Century"/>
                <w:sz w:val="24"/>
                <w:szCs w:val="24"/>
              </w:rPr>
            </w:pPr>
            <w:r>
              <w:rPr>
                <w:rFonts w:ascii="Century" w:hAnsi="Century"/>
                <w:sz w:val="24"/>
                <w:szCs w:val="24"/>
              </w:rPr>
              <w:t>01</w:t>
            </w:r>
          </w:p>
        </w:tc>
      </w:tr>
    </w:tbl>
    <w:p w:rsidR="001E6A44" w:rsidRDefault="001E6A44" w:rsidP="00B27457">
      <w:pPr>
        <w:pStyle w:val="Sinespaciado"/>
        <w:jc w:val="both"/>
        <w:rPr>
          <w:rFonts w:ascii="Century" w:hAnsi="Century"/>
          <w:sz w:val="24"/>
          <w:szCs w:val="24"/>
        </w:rPr>
      </w:pPr>
    </w:p>
    <w:p w:rsidR="00AE642F" w:rsidRDefault="00AE642F" w:rsidP="00B27457">
      <w:pPr>
        <w:pStyle w:val="Sinespaciado"/>
        <w:jc w:val="both"/>
        <w:rPr>
          <w:rFonts w:ascii="Century" w:hAnsi="Century"/>
          <w:sz w:val="24"/>
          <w:szCs w:val="24"/>
        </w:rPr>
      </w:pPr>
    </w:p>
    <w:p w:rsidR="00AE642F" w:rsidRDefault="00AE642F"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E503DD" w:rsidRDefault="00E503DD" w:rsidP="00B27457">
      <w:pPr>
        <w:pStyle w:val="Sinespaciado"/>
        <w:jc w:val="both"/>
        <w:rPr>
          <w:rFonts w:ascii="Century" w:hAnsi="Century"/>
          <w:sz w:val="24"/>
          <w:szCs w:val="24"/>
        </w:rPr>
      </w:pPr>
    </w:p>
    <w:p w:rsidR="001E6A44" w:rsidRDefault="001E6A44" w:rsidP="00B27457">
      <w:pPr>
        <w:pStyle w:val="Sinespaciado"/>
        <w:jc w:val="both"/>
        <w:rPr>
          <w:rFonts w:ascii="Century" w:hAnsi="Century"/>
          <w:sz w:val="24"/>
          <w:szCs w:val="24"/>
        </w:rPr>
      </w:pPr>
      <w:r>
        <w:rPr>
          <w:rFonts w:ascii="Century" w:hAnsi="Century"/>
          <w:sz w:val="24"/>
          <w:szCs w:val="24"/>
        </w:rPr>
        <w:t>B.  PLANTA DOCENTE TÉCNICO-PEDAGÓGICA DEPARTAMENTO EDUCACIÓN</w:t>
      </w:r>
    </w:p>
    <w:p w:rsidR="001E6A44" w:rsidRDefault="001E6A44" w:rsidP="00B27457">
      <w:pPr>
        <w:pStyle w:val="Sinespaciado"/>
        <w:jc w:val="both"/>
        <w:rPr>
          <w:rFonts w:ascii="Century" w:hAnsi="Century"/>
          <w:sz w:val="24"/>
          <w:szCs w:val="24"/>
        </w:rPr>
      </w:pPr>
    </w:p>
    <w:p w:rsidR="00AE642F" w:rsidRDefault="00AE642F" w:rsidP="00B27457">
      <w:pPr>
        <w:pStyle w:val="Sinespaciado"/>
        <w:jc w:val="both"/>
        <w:rPr>
          <w:rFonts w:ascii="Century" w:hAnsi="Century"/>
          <w:sz w:val="24"/>
          <w:szCs w:val="24"/>
        </w:rPr>
      </w:pPr>
    </w:p>
    <w:tbl>
      <w:tblPr>
        <w:tblStyle w:val="Tablaconcuadrcula"/>
        <w:tblW w:w="0" w:type="auto"/>
        <w:tblInd w:w="1526" w:type="dxa"/>
        <w:tblLook w:val="04A0"/>
      </w:tblPr>
      <w:tblGrid>
        <w:gridCol w:w="483"/>
        <w:gridCol w:w="4092"/>
        <w:gridCol w:w="1116"/>
        <w:gridCol w:w="1984"/>
      </w:tblGrid>
      <w:tr w:rsidR="00AE642F" w:rsidTr="004D65F0">
        <w:tc>
          <w:tcPr>
            <w:tcW w:w="483" w:type="dxa"/>
          </w:tcPr>
          <w:p w:rsidR="00AE642F" w:rsidRDefault="00AE642F" w:rsidP="004D65F0">
            <w:pPr>
              <w:pStyle w:val="Sinespaciado"/>
              <w:jc w:val="both"/>
              <w:rPr>
                <w:rFonts w:ascii="Century" w:hAnsi="Century"/>
                <w:sz w:val="24"/>
                <w:szCs w:val="24"/>
              </w:rPr>
            </w:pPr>
            <w:r>
              <w:rPr>
                <w:rFonts w:ascii="Century" w:hAnsi="Century"/>
                <w:sz w:val="24"/>
                <w:szCs w:val="24"/>
              </w:rPr>
              <w:t>01</w:t>
            </w:r>
          </w:p>
        </w:tc>
        <w:tc>
          <w:tcPr>
            <w:tcW w:w="4092" w:type="dxa"/>
          </w:tcPr>
          <w:p w:rsidR="00AE642F" w:rsidRDefault="00AE642F" w:rsidP="004D65F0">
            <w:pPr>
              <w:pStyle w:val="Sinespaciado"/>
              <w:jc w:val="both"/>
              <w:rPr>
                <w:rFonts w:ascii="Century" w:hAnsi="Century"/>
                <w:sz w:val="24"/>
                <w:szCs w:val="24"/>
              </w:rPr>
            </w:pPr>
            <w:r>
              <w:rPr>
                <w:rFonts w:ascii="Century" w:hAnsi="Century"/>
                <w:sz w:val="24"/>
                <w:szCs w:val="24"/>
              </w:rPr>
              <w:t>Jefe UTP Comunal</w:t>
            </w:r>
          </w:p>
        </w:tc>
        <w:tc>
          <w:tcPr>
            <w:tcW w:w="1116" w:type="dxa"/>
          </w:tcPr>
          <w:p w:rsidR="00AE642F" w:rsidRDefault="00AE642F" w:rsidP="004D65F0">
            <w:pPr>
              <w:pStyle w:val="Sinespaciado"/>
              <w:jc w:val="both"/>
              <w:rPr>
                <w:rFonts w:ascii="Century" w:hAnsi="Century"/>
                <w:sz w:val="24"/>
                <w:szCs w:val="24"/>
              </w:rPr>
            </w:pPr>
            <w:r>
              <w:rPr>
                <w:rFonts w:ascii="Century" w:hAnsi="Century"/>
                <w:sz w:val="24"/>
                <w:szCs w:val="24"/>
              </w:rPr>
              <w:t>44 hrs.</w:t>
            </w:r>
          </w:p>
        </w:tc>
        <w:tc>
          <w:tcPr>
            <w:tcW w:w="1984" w:type="dxa"/>
          </w:tcPr>
          <w:p w:rsidR="00AE642F" w:rsidRDefault="00AE642F" w:rsidP="004D65F0">
            <w:pPr>
              <w:pStyle w:val="Sinespaciado"/>
              <w:jc w:val="both"/>
              <w:rPr>
                <w:rFonts w:ascii="Century" w:hAnsi="Century"/>
                <w:sz w:val="24"/>
                <w:szCs w:val="24"/>
              </w:rPr>
            </w:pPr>
            <w:r>
              <w:rPr>
                <w:rFonts w:ascii="Century" w:hAnsi="Century"/>
                <w:sz w:val="24"/>
                <w:szCs w:val="24"/>
              </w:rPr>
              <w:t>TITULAR</w:t>
            </w:r>
          </w:p>
        </w:tc>
      </w:tr>
      <w:tr w:rsidR="00AE642F" w:rsidTr="004D65F0">
        <w:tc>
          <w:tcPr>
            <w:tcW w:w="4575" w:type="dxa"/>
            <w:gridSpan w:val="2"/>
          </w:tcPr>
          <w:p w:rsidR="00AE642F" w:rsidRDefault="00AE642F" w:rsidP="004D65F0">
            <w:pPr>
              <w:pStyle w:val="Sinespaciado"/>
              <w:jc w:val="center"/>
              <w:rPr>
                <w:rFonts w:ascii="Century" w:hAnsi="Century"/>
                <w:sz w:val="24"/>
                <w:szCs w:val="24"/>
              </w:rPr>
            </w:pPr>
            <w:r>
              <w:rPr>
                <w:rFonts w:ascii="Century" w:hAnsi="Century"/>
                <w:sz w:val="24"/>
                <w:szCs w:val="24"/>
              </w:rPr>
              <w:t>Sub-Total</w:t>
            </w:r>
          </w:p>
        </w:tc>
        <w:tc>
          <w:tcPr>
            <w:tcW w:w="1116" w:type="dxa"/>
          </w:tcPr>
          <w:p w:rsidR="00AE642F" w:rsidRDefault="00AE642F" w:rsidP="004D65F0">
            <w:pPr>
              <w:pStyle w:val="Sinespaciado"/>
              <w:jc w:val="both"/>
              <w:rPr>
                <w:rFonts w:ascii="Century" w:hAnsi="Century"/>
                <w:sz w:val="24"/>
                <w:szCs w:val="24"/>
              </w:rPr>
            </w:pPr>
            <w:r>
              <w:rPr>
                <w:rFonts w:ascii="Century" w:hAnsi="Century"/>
                <w:sz w:val="24"/>
                <w:szCs w:val="24"/>
              </w:rPr>
              <w:t>44 hrs.</w:t>
            </w:r>
          </w:p>
        </w:tc>
        <w:tc>
          <w:tcPr>
            <w:tcW w:w="1984" w:type="dxa"/>
          </w:tcPr>
          <w:p w:rsidR="00AE642F" w:rsidRDefault="00AE642F" w:rsidP="004D65F0">
            <w:pPr>
              <w:pStyle w:val="Sinespaciado"/>
              <w:jc w:val="both"/>
              <w:rPr>
                <w:rFonts w:ascii="Century" w:hAnsi="Century"/>
                <w:sz w:val="24"/>
                <w:szCs w:val="24"/>
              </w:rPr>
            </w:pPr>
            <w:r>
              <w:rPr>
                <w:rFonts w:ascii="Century" w:hAnsi="Century"/>
                <w:sz w:val="24"/>
                <w:szCs w:val="24"/>
              </w:rPr>
              <w:t>01</w:t>
            </w:r>
          </w:p>
        </w:tc>
      </w:tr>
    </w:tbl>
    <w:p w:rsidR="001E6A44" w:rsidRDefault="001E6A44" w:rsidP="00B27457">
      <w:pPr>
        <w:pStyle w:val="Sinespaciado"/>
        <w:jc w:val="both"/>
        <w:rPr>
          <w:rFonts w:ascii="Century" w:hAnsi="Century"/>
          <w:sz w:val="24"/>
          <w:szCs w:val="24"/>
        </w:rPr>
      </w:pPr>
    </w:p>
    <w:p w:rsidR="00AE642F" w:rsidRDefault="00AE642F"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AE642F" w:rsidRDefault="00AE642F" w:rsidP="00B27457">
      <w:pPr>
        <w:pStyle w:val="Sinespaciado"/>
        <w:jc w:val="both"/>
        <w:rPr>
          <w:rFonts w:ascii="Century" w:hAnsi="Century"/>
          <w:sz w:val="24"/>
          <w:szCs w:val="24"/>
        </w:rPr>
      </w:pPr>
    </w:p>
    <w:p w:rsidR="00AE642F" w:rsidRDefault="00D02FED" w:rsidP="00B27457">
      <w:pPr>
        <w:pStyle w:val="Sinespaciado"/>
        <w:jc w:val="both"/>
        <w:rPr>
          <w:rFonts w:ascii="Century" w:hAnsi="Century"/>
          <w:sz w:val="24"/>
          <w:szCs w:val="24"/>
        </w:rPr>
      </w:pPr>
      <w:r>
        <w:rPr>
          <w:rFonts w:ascii="Century" w:hAnsi="Century"/>
          <w:sz w:val="24"/>
          <w:szCs w:val="24"/>
        </w:rPr>
        <w:t>C.  DOTACIÓN DOCENTE ESTABLECIMIENTOS EDUCACIONALES AÑO 2013</w:t>
      </w:r>
    </w:p>
    <w:p w:rsidR="00D02FED" w:rsidRDefault="00D02FED" w:rsidP="00B27457">
      <w:pPr>
        <w:pStyle w:val="Sinespaciado"/>
        <w:jc w:val="both"/>
        <w:rPr>
          <w:rFonts w:ascii="Century" w:hAnsi="Century"/>
          <w:sz w:val="24"/>
          <w:szCs w:val="24"/>
        </w:rPr>
      </w:pPr>
    </w:p>
    <w:p w:rsidR="00A06FBD" w:rsidRDefault="00A06FBD" w:rsidP="00B27457">
      <w:pPr>
        <w:pStyle w:val="Sinespaciado"/>
        <w:jc w:val="both"/>
        <w:rPr>
          <w:rFonts w:ascii="Century" w:hAnsi="Century"/>
          <w:sz w:val="24"/>
          <w:szCs w:val="24"/>
        </w:rPr>
      </w:pPr>
    </w:p>
    <w:p w:rsidR="00A06FBD" w:rsidRDefault="00A06FBD" w:rsidP="00B27457">
      <w:pPr>
        <w:pStyle w:val="Sinespaciado"/>
        <w:jc w:val="both"/>
        <w:rPr>
          <w:rFonts w:ascii="Century" w:hAnsi="Century"/>
          <w:sz w:val="24"/>
          <w:szCs w:val="24"/>
        </w:rPr>
      </w:pPr>
    </w:p>
    <w:tbl>
      <w:tblPr>
        <w:tblStyle w:val="Tablaconcuadrcula"/>
        <w:tblW w:w="0" w:type="auto"/>
        <w:tblLook w:val="04A0"/>
      </w:tblPr>
      <w:tblGrid>
        <w:gridCol w:w="675"/>
        <w:gridCol w:w="3157"/>
        <w:gridCol w:w="1089"/>
        <w:gridCol w:w="1440"/>
        <w:gridCol w:w="1289"/>
        <w:gridCol w:w="1249"/>
        <w:gridCol w:w="1289"/>
      </w:tblGrid>
      <w:tr w:rsidR="006473F6" w:rsidTr="00981740">
        <w:tc>
          <w:tcPr>
            <w:tcW w:w="675" w:type="dxa"/>
            <w:vMerge w:val="restart"/>
          </w:tcPr>
          <w:p w:rsidR="006473F6" w:rsidRPr="006473F6" w:rsidRDefault="006473F6" w:rsidP="00B27457">
            <w:pPr>
              <w:pStyle w:val="Sinespaciado"/>
              <w:jc w:val="both"/>
              <w:rPr>
                <w:rFonts w:ascii="Century" w:hAnsi="Century"/>
                <w:sz w:val="20"/>
                <w:szCs w:val="20"/>
              </w:rPr>
            </w:pPr>
          </w:p>
          <w:p w:rsidR="006473F6" w:rsidRPr="006473F6" w:rsidRDefault="006473F6" w:rsidP="00B27457">
            <w:pPr>
              <w:pStyle w:val="Sinespaciado"/>
              <w:jc w:val="both"/>
              <w:rPr>
                <w:rFonts w:ascii="Century" w:hAnsi="Century"/>
                <w:sz w:val="20"/>
                <w:szCs w:val="20"/>
              </w:rPr>
            </w:pPr>
            <w:r w:rsidRPr="006473F6">
              <w:rPr>
                <w:rFonts w:ascii="Century" w:hAnsi="Century"/>
                <w:sz w:val="20"/>
                <w:szCs w:val="20"/>
              </w:rPr>
              <w:t>N°</w:t>
            </w:r>
          </w:p>
        </w:tc>
        <w:tc>
          <w:tcPr>
            <w:tcW w:w="3157" w:type="dxa"/>
            <w:vMerge w:val="restart"/>
          </w:tcPr>
          <w:p w:rsidR="006473F6" w:rsidRPr="006473F6" w:rsidRDefault="006473F6" w:rsidP="00B27457">
            <w:pPr>
              <w:pStyle w:val="Sinespaciado"/>
              <w:jc w:val="both"/>
              <w:rPr>
                <w:rFonts w:ascii="Century" w:hAnsi="Century"/>
                <w:sz w:val="20"/>
                <w:szCs w:val="20"/>
              </w:rPr>
            </w:pPr>
          </w:p>
          <w:p w:rsidR="006473F6" w:rsidRPr="006473F6" w:rsidRDefault="006473F6" w:rsidP="00B27457">
            <w:pPr>
              <w:pStyle w:val="Sinespaciado"/>
              <w:jc w:val="both"/>
              <w:rPr>
                <w:rFonts w:ascii="Century" w:hAnsi="Century"/>
                <w:sz w:val="20"/>
                <w:szCs w:val="20"/>
              </w:rPr>
            </w:pPr>
            <w:r w:rsidRPr="006473F6">
              <w:rPr>
                <w:rFonts w:ascii="Century" w:hAnsi="Century"/>
                <w:sz w:val="20"/>
                <w:szCs w:val="20"/>
              </w:rPr>
              <w:t>Es</w:t>
            </w:r>
            <w:r>
              <w:rPr>
                <w:rFonts w:ascii="Century" w:hAnsi="Century"/>
                <w:sz w:val="20"/>
                <w:szCs w:val="20"/>
              </w:rPr>
              <w:t>tablecimiento</w:t>
            </w:r>
          </w:p>
        </w:tc>
        <w:tc>
          <w:tcPr>
            <w:tcW w:w="1089" w:type="dxa"/>
            <w:vMerge w:val="restart"/>
          </w:tcPr>
          <w:p w:rsidR="006473F6" w:rsidRDefault="006473F6" w:rsidP="00B27457">
            <w:pPr>
              <w:pStyle w:val="Sinespaciado"/>
              <w:jc w:val="both"/>
              <w:rPr>
                <w:rFonts w:ascii="Century" w:hAnsi="Century"/>
                <w:sz w:val="20"/>
                <w:szCs w:val="20"/>
              </w:rPr>
            </w:pPr>
          </w:p>
          <w:p w:rsidR="006473F6" w:rsidRDefault="006473F6" w:rsidP="00B27457">
            <w:pPr>
              <w:pStyle w:val="Sinespaciado"/>
              <w:jc w:val="both"/>
              <w:rPr>
                <w:rFonts w:ascii="Century" w:hAnsi="Century"/>
                <w:sz w:val="20"/>
                <w:szCs w:val="20"/>
              </w:rPr>
            </w:pPr>
            <w:r>
              <w:rPr>
                <w:rFonts w:ascii="Century" w:hAnsi="Century"/>
                <w:sz w:val="20"/>
                <w:szCs w:val="20"/>
              </w:rPr>
              <w:t>N°</w:t>
            </w:r>
          </w:p>
          <w:p w:rsidR="006473F6" w:rsidRPr="006473F6" w:rsidRDefault="006473F6" w:rsidP="00B27457">
            <w:pPr>
              <w:pStyle w:val="Sinespaciado"/>
              <w:jc w:val="both"/>
              <w:rPr>
                <w:rFonts w:ascii="Century" w:hAnsi="Century"/>
                <w:sz w:val="20"/>
                <w:szCs w:val="20"/>
              </w:rPr>
            </w:pPr>
            <w:r>
              <w:rPr>
                <w:rFonts w:ascii="Century" w:hAnsi="Century"/>
                <w:sz w:val="20"/>
                <w:szCs w:val="20"/>
              </w:rPr>
              <w:t>Docente</w:t>
            </w:r>
          </w:p>
        </w:tc>
        <w:tc>
          <w:tcPr>
            <w:tcW w:w="2729" w:type="dxa"/>
            <w:gridSpan w:val="2"/>
          </w:tcPr>
          <w:p w:rsidR="006473F6" w:rsidRDefault="006473F6" w:rsidP="006473F6">
            <w:pPr>
              <w:pStyle w:val="Sinespaciado"/>
              <w:jc w:val="center"/>
              <w:rPr>
                <w:rFonts w:ascii="Century" w:hAnsi="Century"/>
                <w:sz w:val="20"/>
                <w:szCs w:val="20"/>
              </w:rPr>
            </w:pPr>
          </w:p>
          <w:p w:rsidR="006473F6" w:rsidRPr="006473F6" w:rsidRDefault="006473F6" w:rsidP="006473F6">
            <w:pPr>
              <w:pStyle w:val="Sinespaciado"/>
              <w:jc w:val="center"/>
              <w:rPr>
                <w:rFonts w:ascii="Century" w:hAnsi="Century"/>
                <w:sz w:val="20"/>
                <w:szCs w:val="20"/>
              </w:rPr>
            </w:pPr>
            <w:r>
              <w:rPr>
                <w:rFonts w:ascii="Century" w:hAnsi="Century"/>
                <w:sz w:val="20"/>
                <w:szCs w:val="20"/>
              </w:rPr>
              <w:t>Calidad de Nombramiento</w:t>
            </w:r>
          </w:p>
        </w:tc>
        <w:tc>
          <w:tcPr>
            <w:tcW w:w="2538" w:type="dxa"/>
            <w:gridSpan w:val="2"/>
          </w:tcPr>
          <w:p w:rsidR="006473F6" w:rsidRDefault="006473F6" w:rsidP="006473F6">
            <w:pPr>
              <w:pStyle w:val="Sinespaciado"/>
              <w:jc w:val="center"/>
              <w:rPr>
                <w:rFonts w:ascii="Century" w:hAnsi="Century"/>
                <w:sz w:val="20"/>
                <w:szCs w:val="20"/>
              </w:rPr>
            </w:pPr>
          </w:p>
          <w:p w:rsidR="006473F6" w:rsidRPr="006473F6" w:rsidRDefault="006473F6" w:rsidP="006473F6">
            <w:pPr>
              <w:pStyle w:val="Sinespaciado"/>
              <w:jc w:val="center"/>
              <w:rPr>
                <w:rFonts w:ascii="Century" w:hAnsi="Century"/>
                <w:sz w:val="20"/>
                <w:szCs w:val="20"/>
              </w:rPr>
            </w:pPr>
            <w:r>
              <w:rPr>
                <w:rFonts w:ascii="Century" w:hAnsi="Century"/>
                <w:sz w:val="20"/>
                <w:szCs w:val="20"/>
              </w:rPr>
              <w:t>Horas Docentes</w:t>
            </w:r>
          </w:p>
        </w:tc>
      </w:tr>
      <w:tr w:rsidR="006473F6" w:rsidTr="00981740">
        <w:tc>
          <w:tcPr>
            <w:tcW w:w="675" w:type="dxa"/>
            <w:vMerge/>
          </w:tcPr>
          <w:p w:rsidR="006473F6" w:rsidRPr="006473F6" w:rsidRDefault="006473F6" w:rsidP="00B27457">
            <w:pPr>
              <w:pStyle w:val="Sinespaciado"/>
              <w:jc w:val="both"/>
              <w:rPr>
                <w:rFonts w:ascii="Century" w:hAnsi="Century"/>
                <w:sz w:val="20"/>
                <w:szCs w:val="20"/>
              </w:rPr>
            </w:pPr>
          </w:p>
        </w:tc>
        <w:tc>
          <w:tcPr>
            <w:tcW w:w="3157" w:type="dxa"/>
            <w:vMerge/>
          </w:tcPr>
          <w:p w:rsidR="006473F6" w:rsidRPr="006473F6" w:rsidRDefault="006473F6" w:rsidP="00B27457">
            <w:pPr>
              <w:pStyle w:val="Sinespaciado"/>
              <w:jc w:val="both"/>
              <w:rPr>
                <w:rFonts w:ascii="Century" w:hAnsi="Century"/>
                <w:sz w:val="20"/>
                <w:szCs w:val="20"/>
              </w:rPr>
            </w:pPr>
          </w:p>
        </w:tc>
        <w:tc>
          <w:tcPr>
            <w:tcW w:w="1089" w:type="dxa"/>
            <w:vMerge/>
          </w:tcPr>
          <w:p w:rsidR="006473F6" w:rsidRPr="006473F6" w:rsidRDefault="006473F6" w:rsidP="00B27457">
            <w:pPr>
              <w:pStyle w:val="Sinespaciado"/>
              <w:jc w:val="both"/>
              <w:rPr>
                <w:rFonts w:ascii="Century" w:hAnsi="Century"/>
                <w:sz w:val="20"/>
                <w:szCs w:val="20"/>
              </w:rPr>
            </w:pPr>
          </w:p>
        </w:tc>
        <w:tc>
          <w:tcPr>
            <w:tcW w:w="1440" w:type="dxa"/>
          </w:tcPr>
          <w:p w:rsidR="006473F6" w:rsidRPr="006473F6" w:rsidRDefault="006473F6" w:rsidP="006473F6">
            <w:pPr>
              <w:pStyle w:val="Sinespaciado"/>
              <w:jc w:val="center"/>
              <w:rPr>
                <w:rFonts w:ascii="Century" w:hAnsi="Century"/>
                <w:sz w:val="20"/>
                <w:szCs w:val="20"/>
              </w:rPr>
            </w:pPr>
            <w:r>
              <w:rPr>
                <w:rFonts w:ascii="Century" w:hAnsi="Century"/>
                <w:sz w:val="20"/>
                <w:szCs w:val="20"/>
              </w:rPr>
              <w:t>Titular</w:t>
            </w:r>
          </w:p>
        </w:tc>
        <w:tc>
          <w:tcPr>
            <w:tcW w:w="1289" w:type="dxa"/>
          </w:tcPr>
          <w:p w:rsidR="006473F6" w:rsidRPr="006473F6" w:rsidRDefault="006473F6" w:rsidP="006473F6">
            <w:pPr>
              <w:pStyle w:val="Sinespaciado"/>
              <w:jc w:val="center"/>
              <w:rPr>
                <w:rFonts w:ascii="Century" w:hAnsi="Century"/>
                <w:sz w:val="20"/>
                <w:szCs w:val="20"/>
              </w:rPr>
            </w:pPr>
            <w:r>
              <w:rPr>
                <w:rFonts w:ascii="Century" w:hAnsi="Century"/>
                <w:sz w:val="20"/>
                <w:szCs w:val="20"/>
              </w:rPr>
              <w:t>Contrata</w:t>
            </w:r>
          </w:p>
        </w:tc>
        <w:tc>
          <w:tcPr>
            <w:tcW w:w="1249" w:type="dxa"/>
          </w:tcPr>
          <w:p w:rsidR="006473F6" w:rsidRPr="006473F6" w:rsidRDefault="006473F6" w:rsidP="006473F6">
            <w:pPr>
              <w:pStyle w:val="Sinespaciado"/>
              <w:jc w:val="center"/>
              <w:rPr>
                <w:rFonts w:ascii="Century" w:hAnsi="Century"/>
                <w:sz w:val="20"/>
                <w:szCs w:val="20"/>
              </w:rPr>
            </w:pPr>
            <w:r>
              <w:rPr>
                <w:rFonts w:ascii="Century" w:hAnsi="Century"/>
                <w:sz w:val="20"/>
                <w:szCs w:val="20"/>
              </w:rPr>
              <w:t>Titular</w:t>
            </w:r>
          </w:p>
        </w:tc>
        <w:tc>
          <w:tcPr>
            <w:tcW w:w="1289" w:type="dxa"/>
          </w:tcPr>
          <w:p w:rsidR="006473F6" w:rsidRPr="006473F6" w:rsidRDefault="006473F6" w:rsidP="006473F6">
            <w:pPr>
              <w:pStyle w:val="Sinespaciado"/>
              <w:jc w:val="center"/>
              <w:rPr>
                <w:rFonts w:ascii="Century" w:hAnsi="Century"/>
                <w:sz w:val="20"/>
                <w:szCs w:val="20"/>
              </w:rPr>
            </w:pPr>
            <w:r>
              <w:rPr>
                <w:rFonts w:ascii="Century" w:hAnsi="Century"/>
                <w:sz w:val="20"/>
                <w:szCs w:val="20"/>
              </w:rPr>
              <w:t>Contrata</w:t>
            </w:r>
          </w:p>
        </w:tc>
      </w:tr>
      <w:tr w:rsidR="006473F6" w:rsidTr="00981740">
        <w:tc>
          <w:tcPr>
            <w:tcW w:w="675" w:type="dxa"/>
          </w:tcPr>
          <w:p w:rsidR="006473F6" w:rsidRPr="006473F6" w:rsidRDefault="006473F6" w:rsidP="00B27457">
            <w:pPr>
              <w:pStyle w:val="Sinespaciado"/>
              <w:jc w:val="both"/>
              <w:rPr>
                <w:rFonts w:ascii="Century" w:hAnsi="Century"/>
                <w:sz w:val="20"/>
                <w:szCs w:val="20"/>
              </w:rPr>
            </w:pPr>
            <w:r>
              <w:rPr>
                <w:rFonts w:ascii="Century" w:hAnsi="Century"/>
                <w:sz w:val="20"/>
                <w:szCs w:val="20"/>
              </w:rPr>
              <w:t>1</w:t>
            </w:r>
          </w:p>
        </w:tc>
        <w:tc>
          <w:tcPr>
            <w:tcW w:w="3157" w:type="dxa"/>
          </w:tcPr>
          <w:p w:rsidR="006473F6" w:rsidRPr="006D3CB8" w:rsidRDefault="006473F6" w:rsidP="006473F6">
            <w:pPr>
              <w:pStyle w:val="Sinespaciado"/>
              <w:jc w:val="both"/>
              <w:rPr>
                <w:rFonts w:ascii="Century" w:hAnsi="Century"/>
                <w:sz w:val="20"/>
                <w:szCs w:val="20"/>
              </w:rPr>
            </w:pPr>
            <w:r w:rsidRPr="006D3CB8">
              <w:rPr>
                <w:rFonts w:ascii="Century" w:hAnsi="Century"/>
                <w:sz w:val="20"/>
                <w:szCs w:val="20"/>
              </w:rPr>
              <w:t xml:space="preserve">G-32 </w:t>
            </w:r>
            <w:r>
              <w:rPr>
                <w:rFonts w:ascii="Century" w:hAnsi="Century"/>
                <w:sz w:val="20"/>
                <w:szCs w:val="20"/>
              </w:rPr>
              <w:t xml:space="preserve">de </w:t>
            </w:r>
            <w:r w:rsidRPr="006D3CB8">
              <w:rPr>
                <w:rFonts w:ascii="Century" w:hAnsi="Century"/>
                <w:sz w:val="20"/>
                <w:szCs w:val="20"/>
              </w:rPr>
              <w:t>A</w:t>
            </w:r>
            <w:r>
              <w:rPr>
                <w:rFonts w:ascii="Century" w:hAnsi="Century"/>
                <w:sz w:val="20"/>
                <w:szCs w:val="20"/>
              </w:rPr>
              <w:t>ncolacane</w:t>
            </w:r>
          </w:p>
        </w:tc>
        <w:tc>
          <w:tcPr>
            <w:tcW w:w="108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01</w:t>
            </w:r>
          </w:p>
        </w:tc>
        <w:tc>
          <w:tcPr>
            <w:tcW w:w="1440"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01</w:t>
            </w:r>
          </w:p>
        </w:tc>
        <w:tc>
          <w:tcPr>
            <w:tcW w:w="1289" w:type="dxa"/>
          </w:tcPr>
          <w:p w:rsidR="006473F6" w:rsidRPr="006473F6" w:rsidRDefault="006473F6" w:rsidP="00981740">
            <w:pPr>
              <w:pStyle w:val="Sinespaciado"/>
              <w:jc w:val="center"/>
              <w:rPr>
                <w:rFonts w:ascii="Century" w:hAnsi="Century"/>
                <w:sz w:val="20"/>
                <w:szCs w:val="20"/>
              </w:rPr>
            </w:pPr>
          </w:p>
        </w:tc>
        <w:tc>
          <w:tcPr>
            <w:tcW w:w="124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38</w:t>
            </w:r>
          </w:p>
        </w:tc>
        <w:tc>
          <w:tcPr>
            <w:tcW w:w="128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6</w:t>
            </w:r>
          </w:p>
        </w:tc>
      </w:tr>
      <w:tr w:rsidR="006473F6" w:rsidTr="00981740">
        <w:tc>
          <w:tcPr>
            <w:tcW w:w="675" w:type="dxa"/>
          </w:tcPr>
          <w:p w:rsidR="006473F6" w:rsidRPr="006473F6" w:rsidRDefault="006473F6" w:rsidP="00B27457">
            <w:pPr>
              <w:pStyle w:val="Sinespaciado"/>
              <w:jc w:val="both"/>
              <w:rPr>
                <w:rFonts w:ascii="Century" w:hAnsi="Century"/>
                <w:sz w:val="20"/>
                <w:szCs w:val="20"/>
              </w:rPr>
            </w:pPr>
            <w:r>
              <w:rPr>
                <w:rFonts w:ascii="Century" w:hAnsi="Century"/>
                <w:sz w:val="20"/>
                <w:szCs w:val="20"/>
              </w:rPr>
              <w:t>2</w:t>
            </w:r>
          </w:p>
        </w:tc>
        <w:tc>
          <w:tcPr>
            <w:tcW w:w="3157" w:type="dxa"/>
          </w:tcPr>
          <w:p w:rsidR="006473F6" w:rsidRPr="006D3CB8" w:rsidRDefault="006473F6" w:rsidP="004D65F0">
            <w:pPr>
              <w:pStyle w:val="Sinespaciado"/>
              <w:jc w:val="both"/>
              <w:rPr>
                <w:rFonts w:ascii="Century" w:hAnsi="Century"/>
                <w:sz w:val="20"/>
                <w:szCs w:val="20"/>
              </w:rPr>
            </w:pPr>
            <w:r w:rsidRPr="006D3CB8">
              <w:rPr>
                <w:rFonts w:ascii="Century" w:hAnsi="Century"/>
                <w:sz w:val="20"/>
                <w:szCs w:val="20"/>
              </w:rPr>
              <w:t xml:space="preserve">G-33 </w:t>
            </w:r>
            <w:r>
              <w:rPr>
                <w:rFonts w:ascii="Century" w:hAnsi="Century"/>
                <w:sz w:val="20"/>
                <w:szCs w:val="20"/>
              </w:rPr>
              <w:t>de Alcérreca</w:t>
            </w:r>
          </w:p>
        </w:tc>
        <w:tc>
          <w:tcPr>
            <w:tcW w:w="108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01</w:t>
            </w:r>
          </w:p>
        </w:tc>
        <w:tc>
          <w:tcPr>
            <w:tcW w:w="1440"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01</w:t>
            </w:r>
          </w:p>
        </w:tc>
        <w:tc>
          <w:tcPr>
            <w:tcW w:w="1289" w:type="dxa"/>
          </w:tcPr>
          <w:p w:rsidR="006473F6" w:rsidRPr="006473F6" w:rsidRDefault="006473F6" w:rsidP="00981740">
            <w:pPr>
              <w:pStyle w:val="Sinespaciado"/>
              <w:jc w:val="center"/>
              <w:rPr>
                <w:rFonts w:ascii="Century" w:hAnsi="Century"/>
                <w:sz w:val="20"/>
                <w:szCs w:val="20"/>
              </w:rPr>
            </w:pPr>
          </w:p>
        </w:tc>
        <w:tc>
          <w:tcPr>
            <w:tcW w:w="124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44</w:t>
            </w:r>
          </w:p>
        </w:tc>
        <w:tc>
          <w:tcPr>
            <w:tcW w:w="1289" w:type="dxa"/>
          </w:tcPr>
          <w:p w:rsidR="006473F6" w:rsidRPr="006473F6" w:rsidRDefault="006473F6" w:rsidP="00981740">
            <w:pPr>
              <w:pStyle w:val="Sinespaciado"/>
              <w:jc w:val="center"/>
              <w:rPr>
                <w:rFonts w:ascii="Century" w:hAnsi="Century"/>
                <w:sz w:val="20"/>
                <w:szCs w:val="20"/>
              </w:rPr>
            </w:pPr>
          </w:p>
        </w:tc>
      </w:tr>
      <w:tr w:rsidR="006473F6" w:rsidTr="00981740">
        <w:tc>
          <w:tcPr>
            <w:tcW w:w="675" w:type="dxa"/>
          </w:tcPr>
          <w:p w:rsidR="006473F6" w:rsidRPr="006473F6" w:rsidRDefault="006473F6" w:rsidP="00B27457">
            <w:pPr>
              <w:pStyle w:val="Sinespaciado"/>
              <w:jc w:val="both"/>
              <w:rPr>
                <w:rFonts w:ascii="Century" w:hAnsi="Century"/>
                <w:sz w:val="20"/>
                <w:szCs w:val="20"/>
              </w:rPr>
            </w:pPr>
            <w:r>
              <w:rPr>
                <w:rFonts w:ascii="Century" w:hAnsi="Century"/>
                <w:sz w:val="20"/>
                <w:szCs w:val="20"/>
              </w:rPr>
              <w:t>3</w:t>
            </w:r>
          </w:p>
        </w:tc>
        <w:tc>
          <w:tcPr>
            <w:tcW w:w="3157" w:type="dxa"/>
          </w:tcPr>
          <w:p w:rsidR="006473F6" w:rsidRPr="006D3CB8" w:rsidRDefault="006473F6" w:rsidP="004D65F0">
            <w:pPr>
              <w:pStyle w:val="Sinespaciado"/>
              <w:jc w:val="both"/>
              <w:rPr>
                <w:rFonts w:ascii="Century" w:hAnsi="Century"/>
                <w:sz w:val="20"/>
                <w:szCs w:val="20"/>
              </w:rPr>
            </w:pPr>
            <w:r w:rsidRPr="006D3CB8">
              <w:rPr>
                <w:rFonts w:ascii="Century" w:hAnsi="Century"/>
                <w:sz w:val="20"/>
                <w:szCs w:val="20"/>
              </w:rPr>
              <w:t xml:space="preserve">G-34 </w:t>
            </w:r>
            <w:r>
              <w:rPr>
                <w:rFonts w:ascii="Century" w:hAnsi="Century"/>
                <w:sz w:val="20"/>
                <w:szCs w:val="20"/>
              </w:rPr>
              <w:t>de Humapalca</w:t>
            </w:r>
          </w:p>
        </w:tc>
        <w:tc>
          <w:tcPr>
            <w:tcW w:w="108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01</w:t>
            </w:r>
          </w:p>
        </w:tc>
        <w:tc>
          <w:tcPr>
            <w:tcW w:w="1440"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01</w:t>
            </w:r>
          </w:p>
        </w:tc>
        <w:tc>
          <w:tcPr>
            <w:tcW w:w="1289" w:type="dxa"/>
          </w:tcPr>
          <w:p w:rsidR="006473F6" w:rsidRPr="006473F6" w:rsidRDefault="006473F6" w:rsidP="00981740">
            <w:pPr>
              <w:pStyle w:val="Sinespaciado"/>
              <w:jc w:val="center"/>
              <w:rPr>
                <w:rFonts w:ascii="Century" w:hAnsi="Century"/>
                <w:sz w:val="20"/>
                <w:szCs w:val="20"/>
              </w:rPr>
            </w:pPr>
          </w:p>
        </w:tc>
        <w:tc>
          <w:tcPr>
            <w:tcW w:w="124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44</w:t>
            </w:r>
          </w:p>
        </w:tc>
        <w:tc>
          <w:tcPr>
            <w:tcW w:w="1289" w:type="dxa"/>
          </w:tcPr>
          <w:p w:rsidR="006473F6" w:rsidRPr="006473F6" w:rsidRDefault="006473F6" w:rsidP="00981740">
            <w:pPr>
              <w:pStyle w:val="Sinespaciado"/>
              <w:jc w:val="center"/>
              <w:rPr>
                <w:rFonts w:ascii="Century" w:hAnsi="Century"/>
                <w:sz w:val="20"/>
                <w:szCs w:val="20"/>
              </w:rPr>
            </w:pPr>
          </w:p>
        </w:tc>
      </w:tr>
      <w:tr w:rsidR="006473F6" w:rsidTr="00981740">
        <w:tc>
          <w:tcPr>
            <w:tcW w:w="675" w:type="dxa"/>
          </w:tcPr>
          <w:p w:rsidR="006473F6" w:rsidRPr="006473F6" w:rsidRDefault="006473F6" w:rsidP="00B27457">
            <w:pPr>
              <w:pStyle w:val="Sinespaciado"/>
              <w:jc w:val="both"/>
              <w:rPr>
                <w:rFonts w:ascii="Century" w:hAnsi="Century"/>
                <w:sz w:val="20"/>
                <w:szCs w:val="20"/>
              </w:rPr>
            </w:pPr>
            <w:r>
              <w:rPr>
                <w:rFonts w:ascii="Century" w:hAnsi="Century"/>
                <w:sz w:val="20"/>
                <w:szCs w:val="20"/>
              </w:rPr>
              <w:t>4</w:t>
            </w:r>
          </w:p>
        </w:tc>
        <w:tc>
          <w:tcPr>
            <w:tcW w:w="3157" w:type="dxa"/>
          </w:tcPr>
          <w:p w:rsidR="006473F6" w:rsidRPr="006D3CB8" w:rsidRDefault="006473F6" w:rsidP="004D65F0">
            <w:pPr>
              <w:pStyle w:val="Sinespaciado"/>
              <w:jc w:val="both"/>
              <w:rPr>
                <w:rFonts w:ascii="Century" w:hAnsi="Century"/>
                <w:sz w:val="20"/>
                <w:szCs w:val="20"/>
              </w:rPr>
            </w:pPr>
            <w:r w:rsidRPr="006D3CB8">
              <w:rPr>
                <w:rFonts w:ascii="Century" w:hAnsi="Century"/>
                <w:sz w:val="20"/>
                <w:szCs w:val="20"/>
              </w:rPr>
              <w:t xml:space="preserve">G-35 </w:t>
            </w:r>
            <w:r>
              <w:rPr>
                <w:rFonts w:ascii="Century" w:hAnsi="Century"/>
                <w:sz w:val="20"/>
                <w:szCs w:val="20"/>
              </w:rPr>
              <w:t>de Visviri</w:t>
            </w:r>
          </w:p>
        </w:tc>
        <w:tc>
          <w:tcPr>
            <w:tcW w:w="108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06</w:t>
            </w:r>
          </w:p>
        </w:tc>
        <w:tc>
          <w:tcPr>
            <w:tcW w:w="1440"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03</w:t>
            </w:r>
          </w:p>
        </w:tc>
        <w:tc>
          <w:tcPr>
            <w:tcW w:w="128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03</w:t>
            </w:r>
          </w:p>
        </w:tc>
        <w:tc>
          <w:tcPr>
            <w:tcW w:w="124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132</w:t>
            </w:r>
          </w:p>
        </w:tc>
        <w:tc>
          <w:tcPr>
            <w:tcW w:w="128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87</w:t>
            </w:r>
          </w:p>
        </w:tc>
      </w:tr>
      <w:tr w:rsidR="006473F6" w:rsidTr="00981740">
        <w:tc>
          <w:tcPr>
            <w:tcW w:w="675" w:type="dxa"/>
          </w:tcPr>
          <w:p w:rsidR="006473F6" w:rsidRPr="006473F6" w:rsidRDefault="006473F6" w:rsidP="00B27457">
            <w:pPr>
              <w:pStyle w:val="Sinespaciado"/>
              <w:jc w:val="both"/>
              <w:rPr>
                <w:rFonts w:ascii="Century" w:hAnsi="Century"/>
                <w:sz w:val="20"/>
                <w:szCs w:val="20"/>
              </w:rPr>
            </w:pPr>
            <w:r>
              <w:rPr>
                <w:rFonts w:ascii="Century" w:hAnsi="Century"/>
                <w:sz w:val="20"/>
                <w:szCs w:val="20"/>
              </w:rPr>
              <w:t>5</w:t>
            </w:r>
          </w:p>
        </w:tc>
        <w:tc>
          <w:tcPr>
            <w:tcW w:w="3157" w:type="dxa"/>
          </w:tcPr>
          <w:p w:rsidR="006473F6" w:rsidRPr="006D3CB8" w:rsidRDefault="006473F6" w:rsidP="006473F6">
            <w:pPr>
              <w:pStyle w:val="Sinespaciado"/>
              <w:jc w:val="both"/>
              <w:rPr>
                <w:rFonts w:ascii="Century" w:hAnsi="Century"/>
                <w:sz w:val="20"/>
                <w:szCs w:val="20"/>
              </w:rPr>
            </w:pPr>
            <w:r w:rsidRPr="006D3CB8">
              <w:rPr>
                <w:rFonts w:ascii="Century" w:hAnsi="Century"/>
                <w:sz w:val="20"/>
                <w:szCs w:val="20"/>
              </w:rPr>
              <w:t xml:space="preserve">G-114 </w:t>
            </w:r>
            <w:r>
              <w:rPr>
                <w:rFonts w:ascii="Century" w:hAnsi="Century"/>
                <w:sz w:val="20"/>
                <w:szCs w:val="20"/>
              </w:rPr>
              <w:t>de Cosapilla</w:t>
            </w:r>
          </w:p>
        </w:tc>
        <w:tc>
          <w:tcPr>
            <w:tcW w:w="108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01</w:t>
            </w:r>
          </w:p>
        </w:tc>
        <w:tc>
          <w:tcPr>
            <w:tcW w:w="1440"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01</w:t>
            </w:r>
          </w:p>
        </w:tc>
        <w:tc>
          <w:tcPr>
            <w:tcW w:w="1289" w:type="dxa"/>
          </w:tcPr>
          <w:p w:rsidR="006473F6" w:rsidRPr="006473F6" w:rsidRDefault="006473F6" w:rsidP="00981740">
            <w:pPr>
              <w:pStyle w:val="Sinespaciado"/>
              <w:jc w:val="center"/>
              <w:rPr>
                <w:rFonts w:ascii="Century" w:hAnsi="Century"/>
                <w:sz w:val="20"/>
                <w:szCs w:val="20"/>
              </w:rPr>
            </w:pPr>
          </w:p>
        </w:tc>
        <w:tc>
          <w:tcPr>
            <w:tcW w:w="124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44</w:t>
            </w:r>
          </w:p>
        </w:tc>
        <w:tc>
          <w:tcPr>
            <w:tcW w:w="1289" w:type="dxa"/>
          </w:tcPr>
          <w:p w:rsidR="006473F6" w:rsidRPr="006473F6" w:rsidRDefault="006473F6" w:rsidP="00981740">
            <w:pPr>
              <w:pStyle w:val="Sinespaciado"/>
              <w:jc w:val="center"/>
              <w:rPr>
                <w:rFonts w:ascii="Century" w:hAnsi="Century"/>
                <w:sz w:val="20"/>
                <w:szCs w:val="20"/>
              </w:rPr>
            </w:pPr>
          </w:p>
        </w:tc>
      </w:tr>
      <w:tr w:rsidR="006473F6" w:rsidTr="00981740">
        <w:tc>
          <w:tcPr>
            <w:tcW w:w="675" w:type="dxa"/>
          </w:tcPr>
          <w:p w:rsidR="006473F6" w:rsidRPr="006473F6" w:rsidRDefault="006473F6" w:rsidP="00B27457">
            <w:pPr>
              <w:pStyle w:val="Sinespaciado"/>
              <w:jc w:val="both"/>
              <w:rPr>
                <w:rFonts w:ascii="Century" w:hAnsi="Century"/>
                <w:sz w:val="20"/>
                <w:szCs w:val="20"/>
              </w:rPr>
            </w:pPr>
            <w:r>
              <w:rPr>
                <w:rFonts w:ascii="Century" w:hAnsi="Century"/>
                <w:sz w:val="20"/>
                <w:szCs w:val="20"/>
              </w:rPr>
              <w:t>6</w:t>
            </w:r>
          </w:p>
        </w:tc>
        <w:tc>
          <w:tcPr>
            <w:tcW w:w="3157" w:type="dxa"/>
          </w:tcPr>
          <w:p w:rsidR="006473F6" w:rsidRPr="006D3CB8" w:rsidRDefault="006473F6" w:rsidP="004D65F0">
            <w:pPr>
              <w:pStyle w:val="Sinespaciado"/>
              <w:jc w:val="both"/>
              <w:rPr>
                <w:rFonts w:ascii="Century" w:hAnsi="Century"/>
                <w:sz w:val="20"/>
                <w:szCs w:val="20"/>
              </w:rPr>
            </w:pPr>
            <w:r w:rsidRPr="006D3CB8">
              <w:rPr>
                <w:rFonts w:ascii="Century" w:hAnsi="Century"/>
                <w:sz w:val="20"/>
                <w:szCs w:val="20"/>
              </w:rPr>
              <w:t>G-11</w:t>
            </w:r>
            <w:r>
              <w:rPr>
                <w:rFonts w:ascii="Century" w:hAnsi="Century"/>
                <w:sz w:val="20"/>
                <w:szCs w:val="20"/>
              </w:rPr>
              <w:t>5 de Chislluma</w:t>
            </w:r>
          </w:p>
        </w:tc>
        <w:tc>
          <w:tcPr>
            <w:tcW w:w="108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01</w:t>
            </w:r>
          </w:p>
        </w:tc>
        <w:tc>
          <w:tcPr>
            <w:tcW w:w="1440"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w:t>
            </w:r>
          </w:p>
        </w:tc>
        <w:tc>
          <w:tcPr>
            <w:tcW w:w="128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01</w:t>
            </w:r>
          </w:p>
        </w:tc>
        <w:tc>
          <w:tcPr>
            <w:tcW w:w="124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w:t>
            </w:r>
          </w:p>
        </w:tc>
        <w:tc>
          <w:tcPr>
            <w:tcW w:w="128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38</w:t>
            </w:r>
          </w:p>
        </w:tc>
      </w:tr>
      <w:tr w:rsidR="006473F6" w:rsidTr="00981740">
        <w:tc>
          <w:tcPr>
            <w:tcW w:w="675" w:type="dxa"/>
          </w:tcPr>
          <w:p w:rsidR="006473F6" w:rsidRPr="006473F6" w:rsidRDefault="006473F6" w:rsidP="00B27457">
            <w:pPr>
              <w:pStyle w:val="Sinespaciado"/>
              <w:jc w:val="both"/>
              <w:rPr>
                <w:rFonts w:ascii="Century" w:hAnsi="Century"/>
                <w:sz w:val="20"/>
                <w:szCs w:val="20"/>
              </w:rPr>
            </w:pPr>
            <w:r>
              <w:rPr>
                <w:rFonts w:ascii="Century" w:hAnsi="Century"/>
                <w:sz w:val="20"/>
                <w:szCs w:val="20"/>
              </w:rPr>
              <w:t>7</w:t>
            </w:r>
          </w:p>
        </w:tc>
        <w:tc>
          <w:tcPr>
            <w:tcW w:w="3157" w:type="dxa"/>
          </w:tcPr>
          <w:p w:rsidR="006473F6" w:rsidRPr="006D3CB8" w:rsidRDefault="006473F6" w:rsidP="004D65F0">
            <w:pPr>
              <w:pStyle w:val="Sinespaciado"/>
              <w:jc w:val="both"/>
              <w:rPr>
                <w:rFonts w:ascii="Century" w:hAnsi="Century"/>
                <w:sz w:val="20"/>
                <w:szCs w:val="20"/>
              </w:rPr>
            </w:pPr>
            <w:r w:rsidRPr="006D3CB8">
              <w:rPr>
                <w:rFonts w:ascii="Century" w:hAnsi="Century"/>
                <w:sz w:val="20"/>
                <w:szCs w:val="20"/>
              </w:rPr>
              <w:t xml:space="preserve">G-116 </w:t>
            </w:r>
            <w:r>
              <w:rPr>
                <w:rFonts w:ascii="Century" w:hAnsi="Century"/>
                <w:sz w:val="20"/>
                <w:szCs w:val="20"/>
              </w:rPr>
              <w:t>de Chujlluta</w:t>
            </w:r>
          </w:p>
        </w:tc>
        <w:tc>
          <w:tcPr>
            <w:tcW w:w="1089"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02</w:t>
            </w:r>
          </w:p>
        </w:tc>
        <w:tc>
          <w:tcPr>
            <w:tcW w:w="1440" w:type="dxa"/>
          </w:tcPr>
          <w:p w:rsidR="006473F6" w:rsidRPr="006473F6" w:rsidRDefault="006473F6" w:rsidP="00981740">
            <w:pPr>
              <w:pStyle w:val="Sinespaciado"/>
              <w:jc w:val="center"/>
              <w:rPr>
                <w:rFonts w:ascii="Century" w:hAnsi="Century"/>
                <w:sz w:val="20"/>
                <w:szCs w:val="20"/>
              </w:rPr>
            </w:pPr>
            <w:r>
              <w:rPr>
                <w:rFonts w:ascii="Century" w:hAnsi="Century"/>
                <w:sz w:val="20"/>
                <w:szCs w:val="20"/>
              </w:rPr>
              <w:t>02</w:t>
            </w:r>
          </w:p>
        </w:tc>
        <w:tc>
          <w:tcPr>
            <w:tcW w:w="1289" w:type="dxa"/>
          </w:tcPr>
          <w:p w:rsidR="006473F6" w:rsidRPr="006473F6" w:rsidRDefault="00981740" w:rsidP="00981740">
            <w:pPr>
              <w:pStyle w:val="Sinespaciado"/>
              <w:jc w:val="center"/>
              <w:rPr>
                <w:rFonts w:ascii="Century" w:hAnsi="Century"/>
                <w:sz w:val="20"/>
                <w:szCs w:val="20"/>
              </w:rPr>
            </w:pPr>
            <w:r>
              <w:rPr>
                <w:rFonts w:ascii="Century" w:hAnsi="Century"/>
                <w:sz w:val="20"/>
                <w:szCs w:val="20"/>
              </w:rPr>
              <w:t>-</w:t>
            </w:r>
          </w:p>
        </w:tc>
        <w:tc>
          <w:tcPr>
            <w:tcW w:w="1249" w:type="dxa"/>
          </w:tcPr>
          <w:p w:rsidR="006473F6" w:rsidRPr="006473F6" w:rsidRDefault="00981740" w:rsidP="00981740">
            <w:pPr>
              <w:pStyle w:val="Sinespaciado"/>
              <w:jc w:val="center"/>
              <w:rPr>
                <w:rFonts w:ascii="Century" w:hAnsi="Century"/>
                <w:sz w:val="20"/>
                <w:szCs w:val="20"/>
              </w:rPr>
            </w:pPr>
            <w:r>
              <w:rPr>
                <w:rFonts w:ascii="Century" w:hAnsi="Century"/>
                <w:sz w:val="20"/>
                <w:szCs w:val="20"/>
              </w:rPr>
              <w:t>88</w:t>
            </w:r>
          </w:p>
        </w:tc>
        <w:tc>
          <w:tcPr>
            <w:tcW w:w="1289" w:type="dxa"/>
          </w:tcPr>
          <w:p w:rsidR="006473F6" w:rsidRPr="006473F6" w:rsidRDefault="006473F6" w:rsidP="00981740">
            <w:pPr>
              <w:pStyle w:val="Sinespaciado"/>
              <w:jc w:val="center"/>
              <w:rPr>
                <w:rFonts w:ascii="Century" w:hAnsi="Century"/>
                <w:sz w:val="20"/>
                <w:szCs w:val="20"/>
              </w:rPr>
            </w:pPr>
          </w:p>
        </w:tc>
      </w:tr>
      <w:tr w:rsidR="006473F6" w:rsidTr="00981740">
        <w:tc>
          <w:tcPr>
            <w:tcW w:w="675" w:type="dxa"/>
          </w:tcPr>
          <w:p w:rsidR="006473F6" w:rsidRPr="006473F6" w:rsidRDefault="006473F6" w:rsidP="00B27457">
            <w:pPr>
              <w:pStyle w:val="Sinespaciado"/>
              <w:jc w:val="both"/>
              <w:rPr>
                <w:rFonts w:ascii="Century" w:hAnsi="Century"/>
                <w:sz w:val="20"/>
                <w:szCs w:val="20"/>
              </w:rPr>
            </w:pPr>
            <w:r>
              <w:rPr>
                <w:rFonts w:ascii="Century" w:hAnsi="Century"/>
                <w:sz w:val="20"/>
                <w:szCs w:val="20"/>
              </w:rPr>
              <w:t>8</w:t>
            </w:r>
          </w:p>
        </w:tc>
        <w:tc>
          <w:tcPr>
            <w:tcW w:w="3157" w:type="dxa"/>
          </w:tcPr>
          <w:p w:rsidR="006473F6" w:rsidRPr="006D3CB8" w:rsidRDefault="006473F6" w:rsidP="004D65F0">
            <w:pPr>
              <w:pStyle w:val="Sinespaciado"/>
              <w:jc w:val="both"/>
              <w:rPr>
                <w:rFonts w:ascii="Century" w:hAnsi="Century"/>
                <w:sz w:val="20"/>
                <w:szCs w:val="20"/>
              </w:rPr>
            </w:pPr>
            <w:r w:rsidRPr="006D3CB8">
              <w:rPr>
                <w:rFonts w:ascii="Century" w:hAnsi="Century"/>
                <w:sz w:val="20"/>
                <w:szCs w:val="20"/>
              </w:rPr>
              <w:t xml:space="preserve">G-123 </w:t>
            </w:r>
            <w:r>
              <w:rPr>
                <w:rFonts w:ascii="Century" w:hAnsi="Century"/>
                <w:sz w:val="20"/>
                <w:szCs w:val="20"/>
              </w:rPr>
              <w:t>de Guacoyo</w:t>
            </w:r>
          </w:p>
        </w:tc>
        <w:tc>
          <w:tcPr>
            <w:tcW w:w="1089" w:type="dxa"/>
          </w:tcPr>
          <w:p w:rsidR="006473F6" w:rsidRPr="006473F6" w:rsidRDefault="00981740" w:rsidP="00981740">
            <w:pPr>
              <w:pStyle w:val="Sinespaciado"/>
              <w:jc w:val="center"/>
              <w:rPr>
                <w:rFonts w:ascii="Century" w:hAnsi="Century"/>
                <w:sz w:val="20"/>
                <w:szCs w:val="20"/>
              </w:rPr>
            </w:pPr>
            <w:r>
              <w:rPr>
                <w:rFonts w:ascii="Century" w:hAnsi="Century"/>
                <w:sz w:val="20"/>
                <w:szCs w:val="20"/>
              </w:rPr>
              <w:t>01</w:t>
            </w:r>
          </w:p>
        </w:tc>
        <w:tc>
          <w:tcPr>
            <w:tcW w:w="1440" w:type="dxa"/>
          </w:tcPr>
          <w:p w:rsidR="006473F6" w:rsidRPr="006473F6" w:rsidRDefault="00981740" w:rsidP="00981740">
            <w:pPr>
              <w:pStyle w:val="Sinespaciado"/>
              <w:jc w:val="center"/>
              <w:rPr>
                <w:rFonts w:ascii="Century" w:hAnsi="Century"/>
                <w:sz w:val="20"/>
                <w:szCs w:val="20"/>
              </w:rPr>
            </w:pPr>
            <w:r>
              <w:rPr>
                <w:rFonts w:ascii="Century" w:hAnsi="Century"/>
                <w:sz w:val="20"/>
                <w:szCs w:val="20"/>
              </w:rPr>
              <w:t>01</w:t>
            </w:r>
          </w:p>
        </w:tc>
        <w:tc>
          <w:tcPr>
            <w:tcW w:w="1289" w:type="dxa"/>
          </w:tcPr>
          <w:p w:rsidR="006473F6" w:rsidRPr="006473F6" w:rsidRDefault="006473F6" w:rsidP="00981740">
            <w:pPr>
              <w:pStyle w:val="Sinespaciado"/>
              <w:jc w:val="center"/>
              <w:rPr>
                <w:rFonts w:ascii="Century" w:hAnsi="Century"/>
                <w:sz w:val="20"/>
                <w:szCs w:val="20"/>
              </w:rPr>
            </w:pPr>
          </w:p>
        </w:tc>
        <w:tc>
          <w:tcPr>
            <w:tcW w:w="1249" w:type="dxa"/>
          </w:tcPr>
          <w:p w:rsidR="006473F6" w:rsidRPr="006473F6" w:rsidRDefault="00981740" w:rsidP="00981740">
            <w:pPr>
              <w:pStyle w:val="Sinespaciado"/>
              <w:jc w:val="center"/>
              <w:rPr>
                <w:rFonts w:ascii="Century" w:hAnsi="Century"/>
                <w:sz w:val="20"/>
                <w:szCs w:val="20"/>
              </w:rPr>
            </w:pPr>
            <w:r>
              <w:rPr>
                <w:rFonts w:ascii="Century" w:hAnsi="Century"/>
                <w:sz w:val="20"/>
                <w:szCs w:val="20"/>
              </w:rPr>
              <w:t>44</w:t>
            </w:r>
          </w:p>
        </w:tc>
        <w:tc>
          <w:tcPr>
            <w:tcW w:w="1289" w:type="dxa"/>
          </w:tcPr>
          <w:p w:rsidR="006473F6" w:rsidRPr="006473F6" w:rsidRDefault="006473F6" w:rsidP="00981740">
            <w:pPr>
              <w:pStyle w:val="Sinespaciado"/>
              <w:jc w:val="center"/>
              <w:rPr>
                <w:rFonts w:ascii="Century" w:hAnsi="Century"/>
                <w:sz w:val="20"/>
                <w:szCs w:val="20"/>
              </w:rPr>
            </w:pPr>
          </w:p>
        </w:tc>
      </w:tr>
      <w:tr w:rsidR="006473F6" w:rsidTr="00981740">
        <w:tc>
          <w:tcPr>
            <w:tcW w:w="675" w:type="dxa"/>
          </w:tcPr>
          <w:p w:rsidR="006473F6" w:rsidRPr="006473F6" w:rsidRDefault="006473F6" w:rsidP="00B27457">
            <w:pPr>
              <w:pStyle w:val="Sinespaciado"/>
              <w:jc w:val="both"/>
              <w:rPr>
                <w:rFonts w:ascii="Century" w:hAnsi="Century"/>
                <w:sz w:val="20"/>
                <w:szCs w:val="20"/>
              </w:rPr>
            </w:pPr>
            <w:r>
              <w:rPr>
                <w:rFonts w:ascii="Century" w:hAnsi="Century"/>
                <w:sz w:val="20"/>
                <w:szCs w:val="20"/>
              </w:rPr>
              <w:t>9</w:t>
            </w:r>
          </w:p>
        </w:tc>
        <w:tc>
          <w:tcPr>
            <w:tcW w:w="3157" w:type="dxa"/>
          </w:tcPr>
          <w:p w:rsidR="006473F6" w:rsidRPr="006D3CB8" w:rsidRDefault="006473F6" w:rsidP="004D65F0">
            <w:pPr>
              <w:pStyle w:val="Sinespaciado"/>
              <w:jc w:val="both"/>
              <w:rPr>
                <w:rFonts w:ascii="Century" w:hAnsi="Century"/>
                <w:sz w:val="20"/>
                <w:szCs w:val="20"/>
              </w:rPr>
            </w:pPr>
            <w:r w:rsidRPr="006D3CB8">
              <w:rPr>
                <w:rFonts w:ascii="Century" w:hAnsi="Century"/>
                <w:sz w:val="20"/>
                <w:szCs w:val="20"/>
              </w:rPr>
              <w:t xml:space="preserve">G-125 </w:t>
            </w:r>
            <w:r>
              <w:rPr>
                <w:rFonts w:ascii="Century" w:hAnsi="Century"/>
                <w:sz w:val="20"/>
                <w:szCs w:val="20"/>
              </w:rPr>
              <w:t>de Colpitas</w:t>
            </w:r>
          </w:p>
        </w:tc>
        <w:tc>
          <w:tcPr>
            <w:tcW w:w="1089" w:type="dxa"/>
          </w:tcPr>
          <w:p w:rsidR="006473F6" w:rsidRPr="006473F6" w:rsidRDefault="00981740" w:rsidP="00981740">
            <w:pPr>
              <w:pStyle w:val="Sinespaciado"/>
              <w:jc w:val="center"/>
              <w:rPr>
                <w:rFonts w:ascii="Century" w:hAnsi="Century"/>
                <w:sz w:val="20"/>
                <w:szCs w:val="20"/>
              </w:rPr>
            </w:pPr>
            <w:r>
              <w:rPr>
                <w:rFonts w:ascii="Century" w:hAnsi="Century"/>
                <w:sz w:val="20"/>
                <w:szCs w:val="20"/>
              </w:rPr>
              <w:t>01</w:t>
            </w:r>
          </w:p>
        </w:tc>
        <w:tc>
          <w:tcPr>
            <w:tcW w:w="1440" w:type="dxa"/>
          </w:tcPr>
          <w:p w:rsidR="006473F6" w:rsidRPr="006473F6" w:rsidRDefault="00981740" w:rsidP="00981740">
            <w:pPr>
              <w:pStyle w:val="Sinespaciado"/>
              <w:jc w:val="center"/>
              <w:rPr>
                <w:rFonts w:ascii="Century" w:hAnsi="Century"/>
                <w:sz w:val="20"/>
                <w:szCs w:val="20"/>
              </w:rPr>
            </w:pPr>
            <w:r>
              <w:rPr>
                <w:rFonts w:ascii="Century" w:hAnsi="Century"/>
                <w:sz w:val="20"/>
                <w:szCs w:val="20"/>
              </w:rPr>
              <w:t>01</w:t>
            </w:r>
          </w:p>
        </w:tc>
        <w:tc>
          <w:tcPr>
            <w:tcW w:w="1289" w:type="dxa"/>
          </w:tcPr>
          <w:p w:rsidR="006473F6" w:rsidRPr="006473F6" w:rsidRDefault="006473F6" w:rsidP="00981740">
            <w:pPr>
              <w:pStyle w:val="Sinespaciado"/>
              <w:jc w:val="center"/>
              <w:rPr>
                <w:rFonts w:ascii="Century" w:hAnsi="Century"/>
                <w:sz w:val="20"/>
                <w:szCs w:val="20"/>
              </w:rPr>
            </w:pPr>
          </w:p>
        </w:tc>
        <w:tc>
          <w:tcPr>
            <w:tcW w:w="1249" w:type="dxa"/>
          </w:tcPr>
          <w:p w:rsidR="006473F6" w:rsidRPr="006473F6" w:rsidRDefault="00981740" w:rsidP="00981740">
            <w:pPr>
              <w:pStyle w:val="Sinespaciado"/>
              <w:jc w:val="center"/>
              <w:rPr>
                <w:rFonts w:ascii="Century" w:hAnsi="Century"/>
                <w:sz w:val="20"/>
                <w:szCs w:val="20"/>
              </w:rPr>
            </w:pPr>
            <w:r>
              <w:rPr>
                <w:rFonts w:ascii="Century" w:hAnsi="Century"/>
                <w:sz w:val="20"/>
                <w:szCs w:val="20"/>
              </w:rPr>
              <w:t>44</w:t>
            </w:r>
          </w:p>
        </w:tc>
        <w:tc>
          <w:tcPr>
            <w:tcW w:w="1289" w:type="dxa"/>
          </w:tcPr>
          <w:p w:rsidR="006473F6" w:rsidRPr="006473F6" w:rsidRDefault="006473F6" w:rsidP="00981740">
            <w:pPr>
              <w:pStyle w:val="Sinespaciado"/>
              <w:jc w:val="center"/>
              <w:rPr>
                <w:rFonts w:ascii="Century" w:hAnsi="Century"/>
                <w:sz w:val="20"/>
                <w:szCs w:val="20"/>
              </w:rPr>
            </w:pPr>
          </w:p>
        </w:tc>
      </w:tr>
      <w:tr w:rsidR="00981740" w:rsidRPr="00981740" w:rsidTr="00981740">
        <w:tc>
          <w:tcPr>
            <w:tcW w:w="3832" w:type="dxa"/>
            <w:gridSpan w:val="2"/>
          </w:tcPr>
          <w:p w:rsidR="00981740" w:rsidRPr="00981740" w:rsidRDefault="00981740" w:rsidP="00B27457">
            <w:pPr>
              <w:pStyle w:val="Sinespaciado"/>
              <w:jc w:val="both"/>
              <w:rPr>
                <w:rFonts w:ascii="Century" w:hAnsi="Century"/>
                <w:b/>
                <w:sz w:val="20"/>
                <w:szCs w:val="20"/>
              </w:rPr>
            </w:pPr>
          </w:p>
          <w:p w:rsidR="00981740" w:rsidRPr="00981740" w:rsidRDefault="00981740" w:rsidP="00B27457">
            <w:pPr>
              <w:pStyle w:val="Sinespaciado"/>
              <w:jc w:val="both"/>
              <w:rPr>
                <w:rFonts w:ascii="Century" w:hAnsi="Century"/>
                <w:b/>
                <w:sz w:val="20"/>
                <w:szCs w:val="20"/>
              </w:rPr>
            </w:pPr>
            <w:r w:rsidRPr="00981740">
              <w:rPr>
                <w:rFonts w:ascii="Century" w:hAnsi="Century"/>
                <w:b/>
                <w:sz w:val="20"/>
                <w:szCs w:val="20"/>
              </w:rPr>
              <w:t xml:space="preserve">                   TOTAL DOCENTE</w:t>
            </w:r>
          </w:p>
        </w:tc>
        <w:tc>
          <w:tcPr>
            <w:tcW w:w="1089" w:type="dxa"/>
          </w:tcPr>
          <w:p w:rsidR="00981740" w:rsidRPr="00981740" w:rsidRDefault="00981740" w:rsidP="00981740">
            <w:pPr>
              <w:pStyle w:val="Sinespaciado"/>
              <w:jc w:val="center"/>
              <w:rPr>
                <w:rFonts w:ascii="Century" w:hAnsi="Century"/>
                <w:b/>
                <w:sz w:val="20"/>
                <w:szCs w:val="20"/>
              </w:rPr>
            </w:pPr>
          </w:p>
          <w:p w:rsidR="00981740" w:rsidRPr="00981740" w:rsidRDefault="00981740" w:rsidP="00981740">
            <w:pPr>
              <w:pStyle w:val="Sinespaciado"/>
              <w:jc w:val="center"/>
              <w:rPr>
                <w:rFonts w:ascii="Century" w:hAnsi="Century"/>
                <w:b/>
                <w:sz w:val="20"/>
                <w:szCs w:val="20"/>
              </w:rPr>
            </w:pPr>
            <w:r w:rsidRPr="00981740">
              <w:rPr>
                <w:rFonts w:ascii="Century" w:hAnsi="Century"/>
                <w:b/>
                <w:sz w:val="20"/>
                <w:szCs w:val="20"/>
              </w:rPr>
              <w:t>15</w:t>
            </w:r>
          </w:p>
        </w:tc>
        <w:tc>
          <w:tcPr>
            <w:tcW w:w="1440" w:type="dxa"/>
          </w:tcPr>
          <w:p w:rsidR="00981740" w:rsidRPr="00981740" w:rsidRDefault="00981740" w:rsidP="00981740">
            <w:pPr>
              <w:pStyle w:val="Sinespaciado"/>
              <w:jc w:val="center"/>
              <w:rPr>
                <w:rFonts w:ascii="Century" w:hAnsi="Century"/>
                <w:b/>
                <w:sz w:val="20"/>
                <w:szCs w:val="20"/>
              </w:rPr>
            </w:pPr>
          </w:p>
          <w:p w:rsidR="00981740" w:rsidRPr="00981740" w:rsidRDefault="00981740" w:rsidP="00981740">
            <w:pPr>
              <w:pStyle w:val="Sinespaciado"/>
              <w:jc w:val="center"/>
              <w:rPr>
                <w:rFonts w:ascii="Century" w:hAnsi="Century"/>
                <w:b/>
                <w:sz w:val="20"/>
                <w:szCs w:val="20"/>
              </w:rPr>
            </w:pPr>
            <w:r w:rsidRPr="00981740">
              <w:rPr>
                <w:rFonts w:ascii="Century" w:hAnsi="Century"/>
                <w:b/>
                <w:sz w:val="20"/>
                <w:szCs w:val="20"/>
              </w:rPr>
              <w:t>11</w:t>
            </w:r>
          </w:p>
        </w:tc>
        <w:tc>
          <w:tcPr>
            <w:tcW w:w="1289" w:type="dxa"/>
          </w:tcPr>
          <w:p w:rsidR="00981740" w:rsidRPr="00981740" w:rsidRDefault="00981740" w:rsidP="00981740">
            <w:pPr>
              <w:pStyle w:val="Sinespaciado"/>
              <w:jc w:val="center"/>
              <w:rPr>
                <w:rFonts w:ascii="Century" w:hAnsi="Century"/>
                <w:b/>
                <w:sz w:val="20"/>
                <w:szCs w:val="20"/>
              </w:rPr>
            </w:pPr>
          </w:p>
          <w:p w:rsidR="00981740" w:rsidRPr="00981740" w:rsidRDefault="00981740" w:rsidP="00981740">
            <w:pPr>
              <w:pStyle w:val="Sinespaciado"/>
              <w:jc w:val="center"/>
              <w:rPr>
                <w:rFonts w:ascii="Century" w:hAnsi="Century"/>
                <w:b/>
                <w:sz w:val="20"/>
                <w:szCs w:val="20"/>
              </w:rPr>
            </w:pPr>
            <w:r w:rsidRPr="00981740">
              <w:rPr>
                <w:rFonts w:ascii="Century" w:hAnsi="Century"/>
                <w:b/>
                <w:sz w:val="20"/>
                <w:szCs w:val="20"/>
              </w:rPr>
              <w:t>04</w:t>
            </w:r>
          </w:p>
        </w:tc>
        <w:tc>
          <w:tcPr>
            <w:tcW w:w="1249" w:type="dxa"/>
          </w:tcPr>
          <w:p w:rsidR="00981740" w:rsidRPr="00981740" w:rsidRDefault="00981740" w:rsidP="00981740">
            <w:pPr>
              <w:pStyle w:val="Sinespaciado"/>
              <w:jc w:val="center"/>
              <w:rPr>
                <w:rFonts w:ascii="Century" w:hAnsi="Century"/>
                <w:b/>
                <w:sz w:val="20"/>
                <w:szCs w:val="20"/>
              </w:rPr>
            </w:pPr>
          </w:p>
          <w:p w:rsidR="00981740" w:rsidRPr="00981740" w:rsidRDefault="00981740" w:rsidP="00981740">
            <w:pPr>
              <w:pStyle w:val="Sinespaciado"/>
              <w:jc w:val="center"/>
              <w:rPr>
                <w:rFonts w:ascii="Century" w:hAnsi="Century"/>
                <w:b/>
                <w:sz w:val="20"/>
                <w:szCs w:val="20"/>
              </w:rPr>
            </w:pPr>
            <w:r w:rsidRPr="00981740">
              <w:rPr>
                <w:rFonts w:ascii="Century" w:hAnsi="Century"/>
                <w:b/>
                <w:sz w:val="20"/>
                <w:szCs w:val="20"/>
              </w:rPr>
              <w:t>478</w:t>
            </w:r>
          </w:p>
        </w:tc>
        <w:tc>
          <w:tcPr>
            <w:tcW w:w="1289" w:type="dxa"/>
          </w:tcPr>
          <w:p w:rsidR="00981740" w:rsidRPr="00981740" w:rsidRDefault="00981740" w:rsidP="00981740">
            <w:pPr>
              <w:pStyle w:val="Sinespaciado"/>
              <w:jc w:val="center"/>
              <w:rPr>
                <w:rFonts w:ascii="Century" w:hAnsi="Century"/>
                <w:b/>
                <w:sz w:val="20"/>
                <w:szCs w:val="20"/>
              </w:rPr>
            </w:pPr>
          </w:p>
          <w:p w:rsidR="00981740" w:rsidRPr="00981740" w:rsidRDefault="00981740" w:rsidP="00981740">
            <w:pPr>
              <w:pStyle w:val="Sinespaciado"/>
              <w:jc w:val="center"/>
              <w:rPr>
                <w:rFonts w:ascii="Century" w:hAnsi="Century"/>
                <w:b/>
                <w:sz w:val="20"/>
                <w:szCs w:val="20"/>
              </w:rPr>
            </w:pPr>
            <w:r w:rsidRPr="00981740">
              <w:rPr>
                <w:rFonts w:ascii="Century" w:hAnsi="Century"/>
                <w:b/>
                <w:sz w:val="20"/>
                <w:szCs w:val="20"/>
              </w:rPr>
              <w:t>131</w:t>
            </w:r>
          </w:p>
        </w:tc>
      </w:tr>
    </w:tbl>
    <w:p w:rsidR="00D02FED" w:rsidRPr="00981740" w:rsidRDefault="00D02FED" w:rsidP="00B27457">
      <w:pPr>
        <w:pStyle w:val="Sinespaciado"/>
        <w:jc w:val="both"/>
        <w:rPr>
          <w:rFonts w:ascii="Century" w:hAnsi="Century"/>
          <w:b/>
          <w:sz w:val="24"/>
          <w:szCs w:val="24"/>
        </w:rPr>
      </w:pPr>
    </w:p>
    <w:p w:rsidR="00AE642F" w:rsidRDefault="00AE642F" w:rsidP="00B27457">
      <w:pPr>
        <w:pStyle w:val="Sinespaciado"/>
        <w:jc w:val="both"/>
        <w:rPr>
          <w:rFonts w:ascii="Century" w:hAnsi="Century"/>
          <w:sz w:val="24"/>
          <w:szCs w:val="24"/>
        </w:rPr>
      </w:pPr>
    </w:p>
    <w:p w:rsidR="00A06FBD" w:rsidRDefault="00A06FBD" w:rsidP="00B27457">
      <w:pPr>
        <w:pStyle w:val="Sinespaciado"/>
        <w:jc w:val="both"/>
        <w:rPr>
          <w:rFonts w:ascii="Century" w:hAnsi="Century"/>
          <w:sz w:val="24"/>
          <w:szCs w:val="24"/>
        </w:rPr>
      </w:pPr>
    </w:p>
    <w:p w:rsidR="00E503DD" w:rsidRDefault="00E503DD" w:rsidP="00B27457">
      <w:pPr>
        <w:pStyle w:val="Sinespaciado"/>
        <w:jc w:val="both"/>
        <w:rPr>
          <w:rFonts w:ascii="Century" w:hAnsi="Century"/>
          <w:sz w:val="24"/>
          <w:szCs w:val="24"/>
        </w:rPr>
      </w:pPr>
    </w:p>
    <w:p w:rsidR="00E503DD" w:rsidRDefault="00E503DD"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A06FBD" w:rsidRDefault="00A06FBD" w:rsidP="00B27457">
      <w:pPr>
        <w:pStyle w:val="Sinespaciado"/>
        <w:jc w:val="both"/>
        <w:rPr>
          <w:rFonts w:ascii="Century" w:hAnsi="Century"/>
          <w:sz w:val="24"/>
          <w:szCs w:val="24"/>
        </w:rPr>
      </w:pPr>
      <w:r>
        <w:rPr>
          <w:rFonts w:ascii="Century" w:hAnsi="Century"/>
          <w:sz w:val="24"/>
          <w:szCs w:val="24"/>
        </w:rPr>
        <w:t>D. ASISTENTES DE LA EDUCACION PROYECCION AÑO 2013</w:t>
      </w:r>
    </w:p>
    <w:p w:rsidR="00A06FBD" w:rsidRDefault="00A06FBD" w:rsidP="00B27457">
      <w:pPr>
        <w:pStyle w:val="Sinespaciado"/>
        <w:jc w:val="both"/>
        <w:rPr>
          <w:rFonts w:ascii="Century" w:hAnsi="Century"/>
          <w:sz w:val="24"/>
          <w:szCs w:val="24"/>
        </w:rPr>
      </w:pPr>
    </w:p>
    <w:p w:rsidR="00A06FBD" w:rsidRDefault="00A06FBD" w:rsidP="00B27457">
      <w:pPr>
        <w:pStyle w:val="Sinespaciado"/>
        <w:jc w:val="both"/>
        <w:rPr>
          <w:rFonts w:ascii="Century" w:hAnsi="Century"/>
          <w:sz w:val="24"/>
          <w:szCs w:val="24"/>
        </w:rPr>
      </w:pPr>
    </w:p>
    <w:tbl>
      <w:tblPr>
        <w:tblStyle w:val="Tablaconcuadrcula"/>
        <w:tblW w:w="0" w:type="auto"/>
        <w:tblLayout w:type="fixed"/>
        <w:tblLook w:val="04A0"/>
      </w:tblPr>
      <w:tblGrid>
        <w:gridCol w:w="675"/>
        <w:gridCol w:w="3828"/>
        <w:gridCol w:w="2268"/>
        <w:gridCol w:w="1559"/>
        <w:gridCol w:w="1782"/>
      </w:tblGrid>
      <w:tr w:rsidR="00A06FBD" w:rsidTr="00A06FBD">
        <w:tc>
          <w:tcPr>
            <w:tcW w:w="675" w:type="dxa"/>
            <w:vMerge w:val="restart"/>
          </w:tcPr>
          <w:p w:rsidR="00A06FBD" w:rsidRDefault="00A06FBD" w:rsidP="00B27457">
            <w:pPr>
              <w:pStyle w:val="Sinespaciado"/>
              <w:jc w:val="both"/>
              <w:rPr>
                <w:rFonts w:ascii="Century" w:hAnsi="Century"/>
                <w:sz w:val="24"/>
                <w:szCs w:val="24"/>
              </w:rPr>
            </w:pPr>
          </w:p>
          <w:p w:rsidR="00A06FBD" w:rsidRDefault="00A06FBD" w:rsidP="00B27457">
            <w:pPr>
              <w:pStyle w:val="Sinespaciado"/>
              <w:jc w:val="both"/>
              <w:rPr>
                <w:rFonts w:ascii="Century" w:hAnsi="Century"/>
                <w:sz w:val="24"/>
                <w:szCs w:val="24"/>
              </w:rPr>
            </w:pPr>
            <w:r>
              <w:rPr>
                <w:rFonts w:ascii="Century" w:hAnsi="Century"/>
                <w:sz w:val="24"/>
                <w:szCs w:val="24"/>
              </w:rPr>
              <w:t>N°</w:t>
            </w:r>
          </w:p>
        </w:tc>
        <w:tc>
          <w:tcPr>
            <w:tcW w:w="3828" w:type="dxa"/>
            <w:vMerge w:val="restart"/>
          </w:tcPr>
          <w:p w:rsidR="00A06FBD" w:rsidRDefault="00A06FBD" w:rsidP="00B27457">
            <w:pPr>
              <w:pStyle w:val="Sinespaciado"/>
              <w:jc w:val="both"/>
              <w:rPr>
                <w:rFonts w:ascii="Century" w:hAnsi="Century"/>
                <w:sz w:val="24"/>
                <w:szCs w:val="24"/>
              </w:rPr>
            </w:pPr>
          </w:p>
          <w:p w:rsidR="00A06FBD" w:rsidRDefault="00A06FBD" w:rsidP="00B27457">
            <w:pPr>
              <w:pStyle w:val="Sinespaciado"/>
              <w:jc w:val="both"/>
              <w:rPr>
                <w:rFonts w:ascii="Century" w:hAnsi="Century"/>
                <w:sz w:val="24"/>
                <w:szCs w:val="24"/>
              </w:rPr>
            </w:pPr>
            <w:r>
              <w:rPr>
                <w:rFonts w:ascii="Century" w:hAnsi="Century"/>
                <w:sz w:val="24"/>
                <w:szCs w:val="24"/>
              </w:rPr>
              <w:t>Establecimiento</w:t>
            </w:r>
          </w:p>
        </w:tc>
        <w:tc>
          <w:tcPr>
            <w:tcW w:w="2268" w:type="dxa"/>
            <w:vMerge w:val="restart"/>
          </w:tcPr>
          <w:p w:rsidR="00A06FBD" w:rsidRDefault="00A06FBD" w:rsidP="00B27457">
            <w:pPr>
              <w:pStyle w:val="Sinespaciado"/>
              <w:jc w:val="both"/>
              <w:rPr>
                <w:rFonts w:ascii="Century" w:hAnsi="Century"/>
                <w:sz w:val="24"/>
                <w:szCs w:val="24"/>
              </w:rPr>
            </w:pPr>
          </w:p>
          <w:p w:rsidR="00A06FBD" w:rsidRDefault="00A06FBD" w:rsidP="00B27457">
            <w:pPr>
              <w:pStyle w:val="Sinespaciado"/>
              <w:jc w:val="both"/>
              <w:rPr>
                <w:rFonts w:ascii="Century" w:hAnsi="Century"/>
                <w:sz w:val="24"/>
                <w:szCs w:val="24"/>
              </w:rPr>
            </w:pPr>
            <w:r>
              <w:rPr>
                <w:rFonts w:ascii="Century" w:hAnsi="Century"/>
                <w:sz w:val="24"/>
                <w:szCs w:val="24"/>
              </w:rPr>
              <w:t>N°</w:t>
            </w:r>
            <w:r w:rsidR="003C783B">
              <w:rPr>
                <w:rFonts w:ascii="Century" w:hAnsi="Century"/>
                <w:sz w:val="24"/>
                <w:szCs w:val="24"/>
              </w:rPr>
              <w:t xml:space="preserve"> Asistentes de </w:t>
            </w:r>
          </w:p>
          <w:p w:rsidR="00A06FBD" w:rsidRDefault="003C783B" w:rsidP="003C783B">
            <w:pPr>
              <w:pStyle w:val="Sinespaciado"/>
              <w:jc w:val="both"/>
              <w:rPr>
                <w:rFonts w:ascii="Century" w:hAnsi="Century"/>
                <w:sz w:val="24"/>
                <w:szCs w:val="24"/>
              </w:rPr>
            </w:pPr>
            <w:r>
              <w:rPr>
                <w:rFonts w:ascii="Century" w:hAnsi="Century"/>
                <w:sz w:val="24"/>
                <w:szCs w:val="24"/>
              </w:rPr>
              <w:t xml:space="preserve">la </w:t>
            </w:r>
            <w:r w:rsidR="00A06FBD">
              <w:rPr>
                <w:rFonts w:ascii="Century" w:hAnsi="Century"/>
                <w:sz w:val="24"/>
                <w:szCs w:val="24"/>
              </w:rPr>
              <w:t xml:space="preserve"> Educación</w:t>
            </w:r>
          </w:p>
        </w:tc>
        <w:tc>
          <w:tcPr>
            <w:tcW w:w="3341" w:type="dxa"/>
            <w:gridSpan w:val="2"/>
          </w:tcPr>
          <w:p w:rsidR="00A06FBD" w:rsidRDefault="00A06FBD" w:rsidP="00A06FBD">
            <w:pPr>
              <w:pStyle w:val="Sinespaciado"/>
              <w:jc w:val="center"/>
              <w:rPr>
                <w:rFonts w:ascii="Century" w:hAnsi="Century"/>
                <w:sz w:val="24"/>
                <w:szCs w:val="24"/>
              </w:rPr>
            </w:pPr>
          </w:p>
          <w:p w:rsidR="00A06FBD" w:rsidRDefault="00A06FBD" w:rsidP="00A06FBD">
            <w:pPr>
              <w:pStyle w:val="Sinespaciado"/>
              <w:jc w:val="center"/>
              <w:rPr>
                <w:rFonts w:ascii="Century" w:hAnsi="Century"/>
                <w:sz w:val="24"/>
                <w:szCs w:val="24"/>
              </w:rPr>
            </w:pPr>
            <w:r>
              <w:rPr>
                <w:rFonts w:ascii="Century" w:hAnsi="Century"/>
                <w:sz w:val="24"/>
                <w:szCs w:val="24"/>
              </w:rPr>
              <w:t>Calidad de Nombramiento</w:t>
            </w:r>
          </w:p>
        </w:tc>
      </w:tr>
      <w:tr w:rsidR="00A06FBD" w:rsidTr="00A06FBD">
        <w:tc>
          <w:tcPr>
            <w:tcW w:w="675" w:type="dxa"/>
            <w:vMerge/>
          </w:tcPr>
          <w:p w:rsidR="00A06FBD" w:rsidRDefault="00A06FBD" w:rsidP="00B27457">
            <w:pPr>
              <w:pStyle w:val="Sinespaciado"/>
              <w:jc w:val="both"/>
              <w:rPr>
                <w:rFonts w:ascii="Century" w:hAnsi="Century"/>
                <w:sz w:val="24"/>
                <w:szCs w:val="24"/>
              </w:rPr>
            </w:pPr>
          </w:p>
        </w:tc>
        <w:tc>
          <w:tcPr>
            <w:tcW w:w="3828" w:type="dxa"/>
            <w:vMerge/>
          </w:tcPr>
          <w:p w:rsidR="00A06FBD" w:rsidRDefault="00A06FBD" w:rsidP="00B27457">
            <w:pPr>
              <w:pStyle w:val="Sinespaciado"/>
              <w:jc w:val="both"/>
              <w:rPr>
                <w:rFonts w:ascii="Century" w:hAnsi="Century"/>
                <w:sz w:val="24"/>
                <w:szCs w:val="24"/>
              </w:rPr>
            </w:pPr>
          </w:p>
        </w:tc>
        <w:tc>
          <w:tcPr>
            <w:tcW w:w="2268" w:type="dxa"/>
            <w:vMerge/>
          </w:tcPr>
          <w:p w:rsidR="00A06FBD" w:rsidRDefault="00A06FBD" w:rsidP="00B27457">
            <w:pPr>
              <w:pStyle w:val="Sinespaciado"/>
              <w:jc w:val="both"/>
              <w:rPr>
                <w:rFonts w:ascii="Century" w:hAnsi="Century"/>
                <w:sz w:val="24"/>
                <w:szCs w:val="24"/>
              </w:rPr>
            </w:pPr>
          </w:p>
        </w:tc>
        <w:tc>
          <w:tcPr>
            <w:tcW w:w="1559" w:type="dxa"/>
          </w:tcPr>
          <w:p w:rsidR="00A06FBD" w:rsidRDefault="00A06FBD" w:rsidP="00A06FBD">
            <w:pPr>
              <w:pStyle w:val="Sinespaciado"/>
              <w:jc w:val="center"/>
              <w:rPr>
                <w:rFonts w:ascii="Century" w:hAnsi="Century"/>
                <w:sz w:val="24"/>
                <w:szCs w:val="24"/>
              </w:rPr>
            </w:pPr>
            <w:r>
              <w:rPr>
                <w:rFonts w:ascii="Century" w:hAnsi="Century"/>
                <w:sz w:val="24"/>
                <w:szCs w:val="24"/>
              </w:rPr>
              <w:t>Titular</w:t>
            </w:r>
          </w:p>
        </w:tc>
        <w:tc>
          <w:tcPr>
            <w:tcW w:w="1782" w:type="dxa"/>
          </w:tcPr>
          <w:p w:rsidR="00A06FBD" w:rsidRDefault="00A06FBD" w:rsidP="00A06FBD">
            <w:pPr>
              <w:pStyle w:val="Sinespaciado"/>
              <w:jc w:val="center"/>
              <w:rPr>
                <w:rFonts w:ascii="Century" w:hAnsi="Century"/>
                <w:sz w:val="24"/>
                <w:szCs w:val="24"/>
              </w:rPr>
            </w:pPr>
            <w:r>
              <w:rPr>
                <w:rFonts w:ascii="Century" w:hAnsi="Century"/>
                <w:sz w:val="24"/>
                <w:szCs w:val="24"/>
              </w:rPr>
              <w:t>Contrata</w:t>
            </w:r>
          </w:p>
        </w:tc>
      </w:tr>
      <w:tr w:rsidR="00A06FBD" w:rsidTr="00A06FBD">
        <w:tc>
          <w:tcPr>
            <w:tcW w:w="675" w:type="dxa"/>
          </w:tcPr>
          <w:p w:rsidR="00A06FBD" w:rsidRDefault="00A06FBD" w:rsidP="00B27457">
            <w:pPr>
              <w:pStyle w:val="Sinespaciado"/>
              <w:jc w:val="both"/>
              <w:rPr>
                <w:rFonts w:ascii="Century" w:hAnsi="Century"/>
                <w:sz w:val="24"/>
                <w:szCs w:val="24"/>
              </w:rPr>
            </w:pPr>
            <w:r>
              <w:rPr>
                <w:rFonts w:ascii="Century" w:hAnsi="Century"/>
                <w:sz w:val="24"/>
                <w:szCs w:val="24"/>
              </w:rPr>
              <w:t>1</w:t>
            </w:r>
          </w:p>
        </w:tc>
        <w:tc>
          <w:tcPr>
            <w:tcW w:w="3828" w:type="dxa"/>
          </w:tcPr>
          <w:p w:rsidR="00A06FBD" w:rsidRDefault="00A06FBD" w:rsidP="00B27457">
            <w:pPr>
              <w:pStyle w:val="Sinespaciado"/>
              <w:jc w:val="both"/>
              <w:rPr>
                <w:rFonts w:ascii="Century" w:hAnsi="Century"/>
                <w:sz w:val="24"/>
                <w:szCs w:val="24"/>
              </w:rPr>
            </w:pPr>
            <w:r>
              <w:rPr>
                <w:rFonts w:ascii="Century" w:hAnsi="Century"/>
                <w:sz w:val="24"/>
                <w:szCs w:val="24"/>
              </w:rPr>
              <w:t>G-35 Internado Visviri</w:t>
            </w:r>
          </w:p>
        </w:tc>
        <w:tc>
          <w:tcPr>
            <w:tcW w:w="2268" w:type="dxa"/>
          </w:tcPr>
          <w:p w:rsidR="00A06FBD" w:rsidRDefault="00A06FBD" w:rsidP="00A06FBD">
            <w:pPr>
              <w:pStyle w:val="Sinespaciado"/>
              <w:jc w:val="center"/>
              <w:rPr>
                <w:rFonts w:ascii="Century" w:hAnsi="Century"/>
                <w:sz w:val="24"/>
                <w:szCs w:val="24"/>
              </w:rPr>
            </w:pPr>
            <w:r>
              <w:rPr>
                <w:rFonts w:ascii="Century" w:hAnsi="Century"/>
                <w:sz w:val="24"/>
                <w:szCs w:val="24"/>
              </w:rPr>
              <w:t>04</w:t>
            </w:r>
          </w:p>
        </w:tc>
        <w:tc>
          <w:tcPr>
            <w:tcW w:w="1559" w:type="dxa"/>
          </w:tcPr>
          <w:p w:rsidR="00A06FBD" w:rsidRDefault="00A06FBD" w:rsidP="00A06FBD">
            <w:pPr>
              <w:pStyle w:val="Sinespaciado"/>
              <w:jc w:val="center"/>
              <w:rPr>
                <w:rFonts w:ascii="Century" w:hAnsi="Century"/>
                <w:sz w:val="24"/>
                <w:szCs w:val="24"/>
              </w:rPr>
            </w:pPr>
            <w:r>
              <w:rPr>
                <w:rFonts w:ascii="Century" w:hAnsi="Century"/>
                <w:sz w:val="24"/>
                <w:szCs w:val="24"/>
              </w:rPr>
              <w:t>03</w:t>
            </w:r>
          </w:p>
        </w:tc>
        <w:tc>
          <w:tcPr>
            <w:tcW w:w="1782" w:type="dxa"/>
          </w:tcPr>
          <w:p w:rsidR="00A06FBD" w:rsidRDefault="00A06FBD" w:rsidP="00A06FBD">
            <w:pPr>
              <w:pStyle w:val="Sinespaciado"/>
              <w:jc w:val="center"/>
              <w:rPr>
                <w:rFonts w:ascii="Century" w:hAnsi="Century"/>
                <w:sz w:val="24"/>
                <w:szCs w:val="24"/>
              </w:rPr>
            </w:pPr>
            <w:r>
              <w:rPr>
                <w:rFonts w:ascii="Century" w:hAnsi="Century"/>
                <w:sz w:val="24"/>
                <w:szCs w:val="24"/>
              </w:rPr>
              <w:t>01</w:t>
            </w:r>
          </w:p>
        </w:tc>
      </w:tr>
      <w:tr w:rsidR="00A06FBD" w:rsidTr="00A06FBD">
        <w:tc>
          <w:tcPr>
            <w:tcW w:w="675" w:type="dxa"/>
          </w:tcPr>
          <w:p w:rsidR="00A06FBD" w:rsidRDefault="00A06FBD" w:rsidP="00B27457">
            <w:pPr>
              <w:pStyle w:val="Sinespaciado"/>
              <w:jc w:val="both"/>
              <w:rPr>
                <w:rFonts w:ascii="Century" w:hAnsi="Century"/>
                <w:sz w:val="24"/>
                <w:szCs w:val="24"/>
              </w:rPr>
            </w:pPr>
            <w:r>
              <w:rPr>
                <w:rFonts w:ascii="Century" w:hAnsi="Century"/>
                <w:sz w:val="24"/>
                <w:szCs w:val="24"/>
              </w:rPr>
              <w:t>2</w:t>
            </w:r>
          </w:p>
        </w:tc>
        <w:tc>
          <w:tcPr>
            <w:tcW w:w="3828" w:type="dxa"/>
          </w:tcPr>
          <w:p w:rsidR="00A06FBD" w:rsidRDefault="00A06FBD" w:rsidP="00B27457">
            <w:pPr>
              <w:pStyle w:val="Sinespaciado"/>
              <w:jc w:val="both"/>
              <w:rPr>
                <w:rFonts w:ascii="Century" w:hAnsi="Century"/>
                <w:sz w:val="24"/>
                <w:szCs w:val="24"/>
              </w:rPr>
            </w:pPr>
            <w:r>
              <w:rPr>
                <w:rFonts w:ascii="Century" w:hAnsi="Century"/>
                <w:sz w:val="24"/>
                <w:szCs w:val="24"/>
              </w:rPr>
              <w:t>G-116 Internado Chujlluta</w:t>
            </w:r>
          </w:p>
        </w:tc>
        <w:tc>
          <w:tcPr>
            <w:tcW w:w="2268" w:type="dxa"/>
          </w:tcPr>
          <w:p w:rsidR="00A06FBD" w:rsidRDefault="00A06FBD" w:rsidP="00A06FBD">
            <w:pPr>
              <w:pStyle w:val="Sinespaciado"/>
              <w:jc w:val="center"/>
              <w:rPr>
                <w:rFonts w:ascii="Century" w:hAnsi="Century"/>
                <w:sz w:val="24"/>
                <w:szCs w:val="24"/>
              </w:rPr>
            </w:pPr>
            <w:r>
              <w:rPr>
                <w:rFonts w:ascii="Century" w:hAnsi="Century"/>
                <w:sz w:val="24"/>
                <w:szCs w:val="24"/>
              </w:rPr>
              <w:t>01</w:t>
            </w:r>
          </w:p>
        </w:tc>
        <w:tc>
          <w:tcPr>
            <w:tcW w:w="1559" w:type="dxa"/>
          </w:tcPr>
          <w:p w:rsidR="00A06FBD" w:rsidRDefault="00A06FBD" w:rsidP="00A06FBD">
            <w:pPr>
              <w:pStyle w:val="Sinespaciado"/>
              <w:jc w:val="center"/>
              <w:rPr>
                <w:rFonts w:ascii="Century" w:hAnsi="Century"/>
                <w:sz w:val="24"/>
                <w:szCs w:val="24"/>
              </w:rPr>
            </w:pPr>
            <w:r>
              <w:rPr>
                <w:rFonts w:ascii="Century" w:hAnsi="Century"/>
                <w:sz w:val="24"/>
                <w:szCs w:val="24"/>
              </w:rPr>
              <w:t>01</w:t>
            </w:r>
          </w:p>
        </w:tc>
        <w:tc>
          <w:tcPr>
            <w:tcW w:w="1782" w:type="dxa"/>
          </w:tcPr>
          <w:p w:rsidR="00A06FBD" w:rsidRDefault="00A06FBD" w:rsidP="00A06FBD">
            <w:pPr>
              <w:pStyle w:val="Sinespaciado"/>
              <w:jc w:val="center"/>
              <w:rPr>
                <w:rFonts w:ascii="Century" w:hAnsi="Century"/>
                <w:sz w:val="24"/>
                <w:szCs w:val="24"/>
              </w:rPr>
            </w:pPr>
            <w:r>
              <w:rPr>
                <w:rFonts w:ascii="Century" w:hAnsi="Century"/>
                <w:sz w:val="24"/>
                <w:szCs w:val="24"/>
              </w:rPr>
              <w:t>-</w:t>
            </w:r>
          </w:p>
        </w:tc>
      </w:tr>
      <w:tr w:rsidR="00A06FBD" w:rsidRPr="00A06FBD" w:rsidTr="00A06FBD">
        <w:tc>
          <w:tcPr>
            <w:tcW w:w="4503" w:type="dxa"/>
            <w:gridSpan w:val="2"/>
          </w:tcPr>
          <w:p w:rsidR="00A06FBD" w:rsidRPr="00A06FBD" w:rsidRDefault="00A06FBD" w:rsidP="00B27457">
            <w:pPr>
              <w:pStyle w:val="Sinespaciado"/>
              <w:jc w:val="both"/>
              <w:rPr>
                <w:rFonts w:ascii="Century" w:hAnsi="Century"/>
                <w:b/>
                <w:sz w:val="24"/>
                <w:szCs w:val="24"/>
              </w:rPr>
            </w:pPr>
          </w:p>
          <w:p w:rsidR="00A06FBD" w:rsidRPr="00A06FBD" w:rsidRDefault="00A06FBD" w:rsidP="00B27457">
            <w:pPr>
              <w:pStyle w:val="Sinespaciado"/>
              <w:jc w:val="both"/>
              <w:rPr>
                <w:rFonts w:ascii="Century" w:hAnsi="Century"/>
                <w:b/>
                <w:sz w:val="24"/>
                <w:szCs w:val="24"/>
              </w:rPr>
            </w:pPr>
            <w:r w:rsidRPr="00A06FBD">
              <w:rPr>
                <w:rFonts w:ascii="Century" w:hAnsi="Century"/>
                <w:b/>
                <w:sz w:val="24"/>
                <w:szCs w:val="24"/>
              </w:rPr>
              <w:t xml:space="preserve">TOTAL ASIST. DE LA EDUCACIÓN </w:t>
            </w:r>
          </w:p>
        </w:tc>
        <w:tc>
          <w:tcPr>
            <w:tcW w:w="2268" w:type="dxa"/>
          </w:tcPr>
          <w:p w:rsidR="00A06FBD" w:rsidRPr="00A06FBD" w:rsidRDefault="00A06FBD" w:rsidP="00A06FBD">
            <w:pPr>
              <w:pStyle w:val="Sinespaciado"/>
              <w:jc w:val="center"/>
              <w:rPr>
                <w:rFonts w:ascii="Century" w:hAnsi="Century"/>
                <w:b/>
                <w:sz w:val="24"/>
                <w:szCs w:val="24"/>
              </w:rPr>
            </w:pPr>
          </w:p>
          <w:p w:rsidR="00A06FBD" w:rsidRPr="00A06FBD" w:rsidRDefault="00A06FBD" w:rsidP="00A06FBD">
            <w:pPr>
              <w:pStyle w:val="Sinespaciado"/>
              <w:jc w:val="center"/>
              <w:rPr>
                <w:rFonts w:ascii="Century" w:hAnsi="Century"/>
                <w:b/>
                <w:sz w:val="24"/>
                <w:szCs w:val="24"/>
              </w:rPr>
            </w:pPr>
            <w:r w:rsidRPr="00A06FBD">
              <w:rPr>
                <w:rFonts w:ascii="Century" w:hAnsi="Century"/>
                <w:b/>
                <w:sz w:val="24"/>
                <w:szCs w:val="24"/>
              </w:rPr>
              <w:t>05</w:t>
            </w:r>
          </w:p>
        </w:tc>
        <w:tc>
          <w:tcPr>
            <w:tcW w:w="1559" w:type="dxa"/>
          </w:tcPr>
          <w:p w:rsidR="00A06FBD" w:rsidRPr="00A06FBD" w:rsidRDefault="00A06FBD" w:rsidP="00A06FBD">
            <w:pPr>
              <w:pStyle w:val="Sinespaciado"/>
              <w:jc w:val="center"/>
              <w:rPr>
                <w:rFonts w:ascii="Century" w:hAnsi="Century"/>
                <w:b/>
                <w:sz w:val="24"/>
                <w:szCs w:val="24"/>
              </w:rPr>
            </w:pPr>
          </w:p>
          <w:p w:rsidR="00A06FBD" w:rsidRPr="00A06FBD" w:rsidRDefault="00A06FBD" w:rsidP="00A06FBD">
            <w:pPr>
              <w:pStyle w:val="Sinespaciado"/>
              <w:jc w:val="center"/>
              <w:rPr>
                <w:rFonts w:ascii="Century" w:hAnsi="Century"/>
                <w:b/>
                <w:sz w:val="24"/>
                <w:szCs w:val="24"/>
              </w:rPr>
            </w:pPr>
            <w:r w:rsidRPr="00A06FBD">
              <w:rPr>
                <w:rFonts w:ascii="Century" w:hAnsi="Century"/>
                <w:b/>
                <w:sz w:val="24"/>
                <w:szCs w:val="24"/>
              </w:rPr>
              <w:t>04</w:t>
            </w:r>
          </w:p>
        </w:tc>
        <w:tc>
          <w:tcPr>
            <w:tcW w:w="1782" w:type="dxa"/>
          </w:tcPr>
          <w:p w:rsidR="00A06FBD" w:rsidRPr="00A06FBD" w:rsidRDefault="00A06FBD" w:rsidP="00A06FBD">
            <w:pPr>
              <w:pStyle w:val="Sinespaciado"/>
              <w:jc w:val="center"/>
              <w:rPr>
                <w:rFonts w:ascii="Century" w:hAnsi="Century"/>
                <w:b/>
                <w:sz w:val="24"/>
                <w:szCs w:val="24"/>
              </w:rPr>
            </w:pPr>
          </w:p>
          <w:p w:rsidR="00A06FBD" w:rsidRPr="00A06FBD" w:rsidRDefault="00A06FBD" w:rsidP="00A06FBD">
            <w:pPr>
              <w:pStyle w:val="Sinespaciado"/>
              <w:jc w:val="center"/>
              <w:rPr>
                <w:rFonts w:ascii="Century" w:hAnsi="Century"/>
                <w:b/>
                <w:sz w:val="24"/>
                <w:szCs w:val="24"/>
              </w:rPr>
            </w:pPr>
            <w:r w:rsidRPr="00A06FBD">
              <w:rPr>
                <w:rFonts w:ascii="Century" w:hAnsi="Century"/>
                <w:b/>
                <w:sz w:val="24"/>
                <w:szCs w:val="24"/>
              </w:rPr>
              <w:t>01</w:t>
            </w:r>
          </w:p>
        </w:tc>
      </w:tr>
    </w:tbl>
    <w:p w:rsidR="00A06FBD" w:rsidRDefault="00A06FBD" w:rsidP="00B27457">
      <w:pPr>
        <w:pStyle w:val="Sinespaciado"/>
        <w:jc w:val="both"/>
        <w:rPr>
          <w:rFonts w:ascii="Century" w:hAnsi="Century"/>
          <w:sz w:val="24"/>
          <w:szCs w:val="24"/>
        </w:rPr>
      </w:pPr>
    </w:p>
    <w:p w:rsidR="00A06FBD" w:rsidRDefault="00A06FBD" w:rsidP="00B27457">
      <w:pPr>
        <w:pStyle w:val="Sinespaciado"/>
        <w:jc w:val="both"/>
        <w:rPr>
          <w:rFonts w:ascii="Century" w:hAnsi="Century"/>
          <w:sz w:val="24"/>
          <w:szCs w:val="24"/>
        </w:rPr>
      </w:pPr>
    </w:p>
    <w:p w:rsidR="002F1B23" w:rsidRDefault="002F1B23"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2F1B23" w:rsidRDefault="002F1B23" w:rsidP="00B27457">
      <w:pPr>
        <w:pStyle w:val="Sinespaciado"/>
        <w:jc w:val="both"/>
        <w:rPr>
          <w:rFonts w:ascii="Century" w:hAnsi="Century"/>
          <w:sz w:val="24"/>
          <w:szCs w:val="24"/>
        </w:rPr>
      </w:pPr>
      <w:r>
        <w:rPr>
          <w:rFonts w:ascii="Century" w:hAnsi="Century"/>
          <w:sz w:val="24"/>
          <w:szCs w:val="24"/>
        </w:rPr>
        <w:t>E.  PERSONAL ADMINISTRATIVO</w:t>
      </w:r>
    </w:p>
    <w:p w:rsidR="006F2698" w:rsidRDefault="006F2698"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2F1B23" w:rsidRDefault="002F1B23" w:rsidP="00B27457">
      <w:pPr>
        <w:pStyle w:val="Sinespaciado"/>
        <w:jc w:val="both"/>
        <w:rPr>
          <w:rFonts w:ascii="Century" w:hAnsi="Century"/>
          <w:sz w:val="24"/>
          <w:szCs w:val="24"/>
        </w:rPr>
      </w:pPr>
    </w:p>
    <w:tbl>
      <w:tblPr>
        <w:tblStyle w:val="Tablaconcuadrcula"/>
        <w:tblW w:w="0" w:type="auto"/>
        <w:tblInd w:w="1809" w:type="dxa"/>
        <w:tblLook w:val="04A0"/>
      </w:tblPr>
      <w:tblGrid>
        <w:gridCol w:w="3247"/>
        <w:gridCol w:w="1998"/>
      </w:tblGrid>
      <w:tr w:rsidR="002F1B23" w:rsidTr="001F1B1C">
        <w:tc>
          <w:tcPr>
            <w:tcW w:w="3247" w:type="dxa"/>
          </w:tcPr>
          <w:p w:rsidR="002F1B23" w:rsidRDefault="002F1B23" w:rsidP="00B27457">
            <w:pPr>
              <w:pStyle w:val="Sinespaciado"/>
              <w:jc w:val="both"/>
              <w:rPr>
                <w:rFonts w:ascii="Century" w:hAnsi="Century"/>
                <w:sz w:val="24"/>
                <w:szCs w:val="24"/>
              </w:rPr>
            </w:pPr>
            <w:r>
              <w:rPr>
                <w:rFonts w:ascii="Century" w:hAnsi="Century"/>
                <w:sz w:val="24"/>
                <w:szCs w:val="24"/>
              </w:rPr>
              <w:t>Cargos</w:t>
            </w:r>
          </w:p>
          <w:p w:rsidR="002179E1" w:rsidRDefault="002179E1" w:rsidP="00B27457">
            <w:pPr>
              <w:pStyle w:val="Sinespaciado"/>
              <w:jc w:val="both"/>
              <w:rPr>
                <w:rFonts w:ascii="Century" w:hAnsi="Century"/>
                <w:sz w:val="24"/>
                <w:szCs w:val="24"/>
              </w:rPr>
            </w:pPr>
          </w:p>
        </w:tc>
        <w:tc>
          <w:tcPr>
            <w:tcW w:w="1998" w:type="dxa"/>
          </w:tcPr>
          <w:p w:rsidR="002F1B23" w:rsidRDefault="002F1B23" w:rsidP="003C783B">
            <w:pPr>
              <w:pStyle w:val="Sinespaciado"/>
              <w:jc w:val="center"/>
              <w:rPr>
                <w:rFonts w:ascii="Century" w:hAnsi="Century"/>
                <w:sz w:val="24"/>
                <w:szCs w:val="24"/>
              </w:rPr>
            </w:pPr>
            <w:r>
              <w:rPr>
                <w:rFonts w:ascii="Century" w:hAnsi="Century"/>
                <w:sz w:val="24"/>
                <w:szCs w:val="24"/>
              </w:rPr>
              <w:t>N°</w:t>
            </w:r>
          </w:p>
        </w:tc>
      </w:tr>
      <w:tr w:rsidR="002F1B23" w:rsidTr="001F1B1C">
        <w:tc>
          <w:tcPr>
            <w:tcW w:w="3247" w:type="dxa"/>
          </w:tcPr>
          <w:p w:rsidR="002F1B23" w:rsidRDefault="002F1B23" w:rsidP="00B27457">
            <w:pPr>
              <w:pStyle w:val="Sinespaciado"/>
              <w:jc w:val="both"/>
              <w:rPr>
                <w:rFonts w:ascii="Century" w:hAnsi="Century"/>
                <w:sz w:val="24"/>
                <w:szCs w:val="24"/>
              </w:rPr>
            </w:pPr>
            <w:r>
              <w:rPr>
                <w:rFonts w:ascii="Century" w:hAnsi="Century"/>
                <w:sz w:val="24"/>
                <w:szCs w:val="24"/>
              </w:rPr>
              <w:t>Encargado Biblioteca</w:t>
            </w:r>
          </w:p>
        </w:tc>
        <w:tc>
          <w:tcPr>
            <w:tcW w:w="1998" w:type="dxa"/>
          </w:tcPr>
          <w:p w:rsidR="002F1B23" w:rsidRDefault="002F1B23" w:rsidP="001F1B1C">
            <w:pPr>
              <w:pStyle w:val="Sinespaciado"/>
              <w:jc w:val="center"/>
              <w:rPr>
                <w:rFonts w:ascii="Century" w:hAnsi="Century"/>
                <w:sz w:val="24"/>
                <w:szCs w:val="24"/>
              </w:rPr>
            </w:pPr>
            <w:r>
              <w:rPr>
                <w:rFonts w:ascii="Century" w:hAnsi="Century"/>
                <w:sz w:val="24"/>
                <w:szCs w:val="24"/>
              </w:rPr>
              <w:t>01</w:t>
            </w:r>
          </w:p>
        </w:tc>
      </w:tr>
      <w:tr w:rsidR="002F1B23" w:rsidTr="001F1B1C">
        <w:tc>
          <w:tcPr>
            <w:tcW w:w="3247" w:type="dxa"/>
          </w:tcPr>
          <w:p w:rsidR="002F1B23" w:rsidRDefault="002F1B23" w:rsidP="00B27457">
            <w:pPr>
              <w:pStyle w:val="Sinespaciado"/>
              <w:jc w:val="both"/>
              <w:rPr>
                <w:rFonts w:ascii="Century" w:hAnsi="Century"/>
                <w:sz w:val="24"/>
                <w:szCs w:val="24"/>
              </w:rPr>
            </w:pPr>
            <w:r>
              <w:rPr>
                <w:rFonts w:ascii="Century" w:hAnsi="Century"/>
                <w:sz w:val="24"/>
                <w:szCs w:val="24"/>
              </w:rPr>
              <w:t>Secretaria</w:t>
            </w:r>
          </w:p>
        </w:tc>
        <w:tc>
          <w:tcPr>
            <w:tcW w:w="1998" w:type="dxa"/>
          </w:tcPr>
          <w:p w:rsidR="002F1B23" w:rsidRDefault="002F1B23" w:rsidP="001F1B1C">
            <w:pPr>
              <w:pStyle w:val="Sinespaciado"/>
              <w:jc w:val="center"/>
              <w:rPr>
                <w:rFonts w:ascii="Century" w:hAnsi="Century"/>
                <w:sz w:val="24"/>
                <w:szCs w:val="24"/>
              </w:rPr>
            </w:pPr>
            <w:r>
              <w:rPr>
                <w:rFonts w:ascii="Century" w:hAnsi="Century"/>
                <w:sz w:val="24"/>
                <w:szCs w:val="24"/>
              </w:rPr>
              <w:t>02</w:t>
            </w:r>
          </w:p>
        </w:tc>
      </w:tr>
      <w:tr w:rsidR="002F1B23" w:rsidTr="001F1B1C">
        <w:tc>
          <w:tcPr>
            <w:tcW w:w="3247" w:type="dxa"/>
          </w:tcPr>
          <w:p w:rsidR="002F1B23" w:rsidRDefault="002F1B23" w:rsidP="00B27457">
            <w:pPr>
              <w:pStyle w:val="Sinespaciado"/>
              <w:jc w:val="both"/>
              <w:rPr>
                <w:rFonts w:ascii="Century" w:hAnsi="Century"/>
                <w:sz w:val="24"/>
                <w:szCs w:val="24"/>
              </w:rPr>
            </w:pPr>
            <w:r>
              <w:rPr>
                <w:rFonts w:ascii="Century" w:hAnsi="Century"/>
                <w:sz w:val="24"/>
                <w:szCs w:val="24"/>
              </w:rPr>
              <w:t>Conductores</w:t>
            </w:r>
          </w:p>
        </w:tc>
        <w:tc>
          <w:tcPr>
            <w:tcW w:w="1998" w:type="dxa"/>
          </w:tcPr>
          <w:p w:rsidR="002F1B23" w:rsidRDefault="002F1B23" w:rsidP="001F1B1C">
            <w:pPr>
              <w:pStyle w:val="Sinespaciado"/>
              <w:jc w:val="center"/>
              <w:rPr>
                <w:rFonts w:ascii="Century" w:hAnsi="Century"/>
                <w:sz w:val="24"/>
                <w:szCs w:val="24"/>
              </w:rPr>
            </w:pPr>
            <w:r>
              <w:rPr>
                <w:rFonts w:ascii="Century" w:hAnsi="Century"/>
                <w:sz w:val="24"/>
                <w:szCs w:val="24"/>
              </w:rPr>
              <w:t>02</w:t>
            </w:r>
          </w:p>
        </w:tc>
      </w:tr>
      <w:tr w:rsidR="002F1B23" w:rsidTr="001F1B1C">
        <w:tc>
          <w:tcPr>
            <w:tcW w:w="3247" w:type="dxa"/>
          </w:tcPr>
          <w:p w:rsidR="002F1B23" w:rsidRDefault="002F1B23" w:rsidP="00B27457">
            <w:pPr>
              <w:pStyle w:val="Sinespaciado"/>
              <w:jc w:val="both"/>
              <w:rPr>
                <w:rFonts w:ascii="Century" w:hAnsi="Century"/>
                <w:sz w:val="24"/>
                <w:szCs w:val="24"/>
              </w:rPr>
            </w:pPr>
            <w:r>
              <w:rPr>
                <w:rFonts w:ascii="Century" w:hAnsi="Century"/>
                <w:sz w:val="24"/>
                <w:szCs w:val="24"/>
              </w:rPr>
              <w:t>Auxiliar</w:t>
            </w:r>
          </w:p>
        </w:tc>
        <w:tc>
          <w:tcPr>
            <w:tcW w:w="1998" w:type="dxa"/>
          </w:tcPr>
          <w:p w:rsidR="002F1B23" w:rsidRDefault="002F1B23" w:rsidP="001F1B1C">
            <w:pPr>
              <w:pStyle w:val="Sinespaciado"/>
              <w:jc w:val="center"/>
              <w:rPr>
                <w:rFonts w:ascii="Century" w:hAnsi="Century"/>
                <w:sz w:val="24"/>
                <w:szCs w:val="24"/>
              </w:rPr>
            </w:pPr>
            <w:r>
              <w:rPr>
                <w:rFonts w:ascii="Century" w:hAnsi="Century"/>
                <w:sz w:val="24"/>
                <w:szCs w:val="24"/>
              </w:rPr>
              <w:t>01</w:t>
            </w:r>
          </w:p>
        </w:tc>
      </w:tr>
      <w:tr w:rsidR="002F1B23" w:rsidTr="001F1B1C">
        <w:tc>
          <w:tcPr>
            <w:tcW w:w="3247" w:type="dxa"/>
          </w:tcPr>
          <w:p w:rsidR="002F1B23" w:rsidRDefault="002F1B23" w:rsidP="00B27457">
            <w:pPr>
              <w:pStyle w:val="Sinespaciado"/>
              <w:jc w:val="both"/>
              <w:rPr>
                <w:rFonts w:ascii="Century" w:hAnsi="Century"/>
                <w:sz w:val="24"/>
                <w:szCs w:val="24"/>
              </w:rPr>
            </w:pPr>
            <w:r>
              <w:rPr>
                <w:rFonts w:ascii="Century" w:hAnsi="Century"/>
                <w:sz w:val="24"/>
                <w:szCs w:val="24"/>
              </w:rPr>
              <w:t>Administrativas</w:t>
            </w:r>
          </w:p>
        </w:tc>
        <w:tc>
          <w:tcPr>
            <w:tcW w:w="1998" w:type="dxa"/>
          </w:tcPr>
          <w:p w:rsidR="002F1B23" w:rsidRDefault="002F1B23" w:rsidP="001F1B1C">
            <w:pPr>
              <w:pStyle w:val="Sinespaciado"/>
              <w:jc w:val="center"/>
              <w:rPr>
                <w:rFonts w:ascii="Century" w:hAnsi="Century"/>
                <w:sz w:val="24"/>
                <w:szCs w:val="24"/>
              </w:rPr>
            </w:pPr>
            <w:r>
              <w:rPr>
                <w:rFonts w:ascii="Century" w:hAnsi="Century"/>
                <w:sz w:val="24"/>
                <w:szCs w:val="24"/>
              </w:rPr>
              <w:t>02</w:t>
            </w:r>
          </w:p>
        </w:tc>
      </w:tr>
      <w:tr w:rsidR="002F1B23" w:rsidTr="001F1B1C">
        <w:tc>
          <w:tcPr>
            <w:tcW w:w="3247" w:type="dxa"/>
          </w:tcPr>
          <w:p w:rsidR="002F1B23" w:rsidRDefault="002F1B23" w:rsidP="00B27457">
            <w:pPr>
              <w:pStyle w:val="Sinespaciado"/>
              <w:jc w:val="both"/>
              <w:rPr>
                <w:rFonts w:ascii="Century" w:hAnsi="Century"/>
                <w:sz w:val="24"/>
                <w:szCs w:val="24"/>
              </w:rPr>
            </w:pPr>
            <w:r>
              <w:rPr>
                <w:rFonts w:ascii="Century" w:hAnsi="Century"/>
                <w:sz w:val="24"/>
                <w:szCs w:val="24"/>
              </w:rPr>
              <w:t>Abogado</w:t>
            </w:r>
          </w:p>
        </w:tc>
        <w:tc>
          <w:tcPr>
            <w:tcW w:w="1998" w:type="dxa"/>
          </w:tcPr>
          <w:p w:rsidR="002F1B23" w:rsidRDefault="002F1B23" w:rsidP="001F1B1C">
            <w:pPr>
              <w:pStyle w:val="Sinespaciado"/>
              <w:jc w:val="center"/>
              <w:rPr>
                <w:rFonts w:ascii="Century" w:hAnsi="Century"/>
                <w:sz w:val="24"/>
                <w:szCs w:val="24"/>
              </w:rPr>
            </w:pPr>
            <w:r>
              <w:rPr>
                <w:rFonts w:ascii="Century" w:hAnsi="Century"/>
                <w:sz w:val="24"/>
                <w:szCs w:val="24"/>
              </w:rPr>
              <w:t>01</w:t>
            </w:r>
          </w:p>
        </w:tc>
      </w:tr>
      <w:tr w:rsidR="002F1B23" w:rsidTr="001F1B1C">
        <w:tc>
          <w:tcPr>
            <w:tcW w:w="3247" w:type="dxa"/>
          </w:tcPr>
          <w:p w:rsidR="002F1B23" w:rsidRDefault="001F1B1C" w:rsidP="00B27457">
            <w:pPr>
              <w:pStyle w:val="Sinespaciado"/>
              <w:jc w:val="both"/>
              <w:rPr>
                <w:rFonts w:ascii="Century" w:hAnsi="Century"/>
                <w:sz w:val="24"/>
                <w:szCs w:val="24"/>
              </w:rPr>
            </w:pPr>
            <w:r>
              <w:rPr>
                <w:rFonts w:ascii="Century" w:hAnsi="Century"/>
                <w:sz w:val="24"/>
                <w:szCs w:val="24"/>
              </w:rPr>
              <w:t>TOTAL</w:t>
            </w:r>
          </w:p>
        </w:tc>
        <w:tc>
          <w:tcPr>
            <w:tcW w:w="1998" w:type="dxa"/>
          </w:tcPr>
          <w:p w:rsidR="002F1B23" w:rsidRDefault="001F1B1C" w:rsidP="001F1B1C">
            <w:pPr>
              <w:pStyle w:val="Sinespaciado"/>
              <w:jc w:val="center"/>
              <w:rPr>
                <w:rFonts w:ascii="Century" w:hAnsi="Century"/>
                <w:sz w:val="24"/>
                <w:szCs w:val="24"/>
              </w:rPr>
            </w:pPr>
            <w:r>
              <w:rPr>
                <w:rFonts w:ascii="Century" w:hAnsi="Century"/>
                <w:sz w:val="24"/>
                <w:szCs w:val="24"/>
              </w:rPr>
              <w:t>09</w:t>
            </w:r>
          </w:p>
        </w:tc>
      </w:tr>
    </w:tbl>
    <w:p w:rsidR="002F1B23" w:rsidRDefault="002F1B23" w:rsidP="00B27457">
      <w:pPr>
        <w:pStyle w:val="Sinespaciado"/>
        <w:jc w:val="both"/>
        <w:rPr>
          <w:rFonts w:ascii="Century" w:hAnsi="Century"/>
          <w:sz w:val="24"/>
          <w:szCs w:val="24"/>
        </w:rPr>
      </w:pPr>
    </w:p>
    <w:p w:rsidR="00481124" w:rsidRDefault="00481124" w:rsidP="00B27457">
      <w:pPr>
        <w:pStyle w:val="Sinespaciado"/>
        <w:jc w:val="both"/>
        <w:rPr>
          <w:rFonts w:ascii="Century" w:hAnsi="Century"/>
          <w:sz w:val="24"/>
          <w:szCs w:val="24"/>
        </w:rPr>
      </w:pPr>
    </w:p>
    <w:p w:rsidR="001F1B1C" w:rsidRDefault="001F1B1C" w:rsidP="00B27457">
      <w:pPr>
        <w:pStyle w:val="Sinespaciado"/>
        <w:jc w:val="both"/>
        <w:rPr>
          <w:rFonts w:ascii="Century" w:hAnsi="Century"/>
          <w:sz w:val="24"/>
          <w:szCs w:val="24"/>
        </w:rPr>
      </w:pPr>
    </w:p>
    <w:p w:rsidR="00E503DD" w:rsidRDefault="00E503DD" w:rsidP="00B27457">
      <w:pPr>
        <w:pStyle w:val="Sinespaciado"/>
        <w:jc w:val="both"/>
        <w:rPr>
          <w:rFonts w:ascii="Century" w:hAnsi="Century"/>
          <w:sz w:val="24"/>
          <w:szCs w:val="24"/>
        </w:rPr>
      </w:pPr>
    </w:p>
    <w:p w:rsidR="00E503DD" w:rsidRDefault="00E503DD" w:rsidP="00B27457">
      <w:pPr>
        <w:pStyle w:val="Sinespaciado"/>
        <w:jc w:val="both"/>
        <w:rPr>
          <w:rFonts w:ascii="Century" w:hAnsi="Century"/>
          <w:sz w:val="24"/>
          <w:szCs w:val="24"/>
        </w:rPr>
      </w:pPr>
    </w:p>
    <w:p w:rsidR="00E503DD" w:rsidRDefault="00E503DD" w:rsidP="00B27457">
      <w:pPr>
        <w:pStyle w:val="Sinespaciado"/>
        <w:jc w:val="both"/>
        <w:rPr>
          <w:rFonts w:ascii="Century" w:hAnsi="Century"/>
          <w:sz w:val="24"/>
          <w:szCs w:val="24"/>
        </w:rPr>
      </w:pPr>
    </w:p>
    <w:p w:rsidR="00E503DD" w:rsidRDefault="00E503DD" w:rsidP="00B27457">
      <w:pPr>
        <w:pStyle w:val="Sinespaciado"/>
        <w:jc w:val="both"/>
        <w:rPr>
          <w:rFonts w:ascii="Century" w:hAnsi="Century"/>
          <w:sz w:val="24"/>
          <w:szCs w:val="24"/>
        </w:rPr>
      </w:pPr>
    </w:p>
    <w:p w:rsidR="00E503DD" w:rsidRDefault="00E503DD" w:rsidP="00B27457">
      <w:pPr>
        <w:pStyle w:val="Sinespaciado"/>
        <w:jc w:val="both"/>
        <w:rPr>
          <w:rFonts w:ascii="Century" w:hAnsi="Century"/>
          <w:sz w:val="24"/>
          <w:szCs w:val="24"/>
        </w:rPr>
      </w:pPr>
    </w:p>
    <w:p w:rsidR="00E503DD" w:rsidRDefault="00E503DD" w:rsidP="00B27457">
      <w:pPr>
        <w:pStyle w:val="Sinespaciado"/>
        <w:jc w:val="both"/>
        <w:rPr>
          <w:rFonts w:ascii="Century" w:hAnsi="Century"/>
          <w:sz w:val="24"/>
          <w:szCs w:val="24"/>
        </w:rPr>
      </w:pPr>
    </w:p>
    <w:p w:rsidR="00E503DD" w:rsidRDefault="00E503DD" w:rsidP="00B27457">
      <w:pPr>
        <w:pStyle w:val="Sinespaciado"/>
        <w:jc w:val="both"/>
        <w:rPr>
          <w:rFonts w:ascii="Century" w:hAnsi="Century"/>
          <w:sz w:val="24"/>
          <w:szCs w:val="24"/>
        </w:rPr>
      </w:pPr>
    </w:p>
    <w:p w:rsidR="00E503DD" w:rsidRDefault="00E503DD" w:rsidP="00B27457">
      <w:pPr>
        <w:pStyle w:val="Sinespaciado"/>
        <w:jc w:val="both"/>
        <w:rPr>
          <w:rFonts w:ascii="Century" w:hAnsi="Century"/>
          <w:sz w:val="24"/>
          <w:szCs w:val="24"/>
        </w:rPr>
      </w:pPr>
    </w:p>
    <w:p w:rsidR="00E503DD" w:rsidRDefault="00E503DD" w:rsidP="00B27457">
      <w:pPr>
        <w:pStyle w:val="Sinespaciado"/>
        <w:jc w:val="both"/>
        <w:rPr>
          <w:rFonts w:ascii="Century" w:hAnsi="Century"/>
          <w:sz w:val="24"/>
          <w:szCs w:val="24"/>
        </w:rPr>
      </w:pPr>
    </w:p>
    <w:p w:rsidR="001F1B1C" w:rsidRPr="007D0F00" w:rsidRDefault="004D554C" w:rsidP="007D0F00">
      <w:pPr>
        <w:pStyle w:val="Sinespaciado"/>
        <w:jc w:val="center"/>
        <w:rPr>
          <w:rFonts w:ascii="Century" w:hAnsi="Century"/>
          <w:b/>
          <w:sz w:val="24"/>
          <w:szCs w:val="24"/>
        </w:rPr>
      </w:pPr>
      <w:r w:rsidRPr="007D0F00">
        <w:rPr>
          <w:rFonts w:ascii="Century" w:hAnsi="Century"/>
          <w:b/>
          <w:sz w:val="24"/>
          <w:szCs w:val="24"/>
        </w:rPr>
        <w:t>CAPITULO III</w:t>
      </w:r>
    </w:p>
    <w:p w:rsidR="004D554C" w:rsidRDefault="004D554C" w:rsidP="00B27457">
      <w:pPr>
        <w:pStyle w:val="Sinespaciado"/>
        <w:jc w:val="both"/>
        <w:rPr>
          <w:rFonts w:ascii="Century" w:hAnsi="Century"/>
          <w:sz w:val="24"/>
          <w:szCs w:val="24"/>
        </w:rPr>
      </w:pPr>
    </w:p>
    <w:p w:rsidR="007D0F00" w:rsidRDefault="007D0F00"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4D554C" w:rsidRPr="007D0F00" w:rsidRDefault="004D554C" w:rsidP="00B27457">
      <w:pPr>
        <w:pStyle w:val="Sinespaciado"/>
        <w:jc w:val="both"/>
        <w:rPr>
          <w:rFonts w:ascii="Century" w:hAnsi="Century"/>
          <w:b/>
          <w:sz w:val="24"/>
          <w:szCs w:val="24"/>
        </w:rPr>
      </w:pPr>
      <w:r w:rsidRPr="007D0F00">
        <w:rPr>
          <w:rFonts w:ascii="Century" w:hAnsi="Century"/>
          <w:b/>
          <w:sz w:val="24"/>
          <w:szCs w:val="24"/>
        </w:rPr>
        <w:t>1. INDICADORES SOCIO ECONÓMICOS</w:t>
      </w:r>
    </w:p>
    <w:p w:rsidR="004D554C" w:rsidRDefault="004D554C" w:rsidP="00B27457">
      <w:pPr>
        <w:pStyle w:val="Sinespaciado"/>
        <w:jc w:val="both"/>
        <w:rPr>
          <w:rFonts w:ascii="Century" w:hAnsi="Century"/>
          <w:sz w:val="24"/>
          <w:szCs w:val="24"/>
        </w:rPr>
      </w:pPr>
    </w:p>
    <w:p w:rsidR="006F2698" w:rsidRDefault="006F2698" w:rsidP="00B27457">
      <w:pPr>
        <w:pStyle w:val="Sinespaciado"/>
        <w:jc w:val="both"/>
        <w:rPr>
          <w:rFonts w:ascii="Century" w:hAnsi="Century"/>
          <w:sz w:val="24"/>
          <w:szCs w:val="24"/>
        </w:rPr>
      </w:pPr>
    </w:p>
    <w:p w:rsidR="004D554C" w:rsidRDefault="004D554C" w:rsidP="007353D8">
      <w:pPr>
        <w:pStyle w:val="Sinespaciado"/>
        <w:numPr>
          <w:ilvl w:val="1"/>
          <w:numId w:val="3"/>
        </w:numPr>
        <w:jc w:val="both"/>
        <w:rPr>
          <w:rFonts w:ascii="Century" w:hAnsi="Century"/>
          <w:sz w:val="24"/>
          <w:szCs w:val="24"/>
        </w:rPr>
      </w:pPr>
      <w:r>
        <w:rPr>
          <w:rFonts w:ascii="Century" w:hAnsi="Century"/>
          <w:sz w:val="24"/>
          <w:szCs w:val="24"/>
        </w:rPr>
        <w:t>CARACTERIZACION SOCIO ECONÓMICA</w:t>
      </w:r>
    </w:p>
    <w:p w:rsidR="004D554C" w:rsidRDefault="004D554C" w:rsidP="004D554C">
      <w:pPr>
        <w:pStyle w:val="Sinespaciado"/>
        <w:jc w:val="both"/>
        <w:rPr>
          <w:rFonts w:ascii="Century" w:hAnsi="Century"/>
          <w:sz w:val="24"/>
          <w:szCs w:val="24"/>
        </w:rPr>
      </w:pPr>
    </w:p>
    <w:p w:rsidR="004D554C" w:rsidRDefault="004D554C" w:rsidP="004D554C">
      <w:pPr>
        <w:pStyle w:val="Sinespaciado"/>
        <w:jc w:val="both"/>
        <w:rPr>
          <w:rFonts w:ascii="Century" w:hAnsi="Century"/>
          <w:sz w:val="24"/>
          <w:szCs w:val="24"/>
        </w:rPr>
      </w:pPr>
    </w:p>
    <w:p w:rsidR="004D554C" w:rsidRPr="00D75EC0" w:rsidRDefault="004D554C" w:rsidP="004D554C">
      <w:pPr>
        <w:pStyle w:val="Sinespaciado"/>
        <w:jc w:val="both"/>
        <w:rPr>
          <w:rFonts w:ascii="Century" w:hAnsi="Century"/>
          <w:color w:val="000000" w:themeColor="text1"/>
          <w:sz w:val="24"/>
          <w:szCs w:val="24"/>
        </w:rPr>
      </w:pPr>
      <w:r w:rsidRPr="00D75EC0">
        <w:rPr>
          <w:rFonts w:ascii="Century" w:hAnsi="Century"/>
          <w:color w:val="000000" w:themeColor="text1"/>
          <w:sz w:val="24"/>
          <w:szCs w:val="24"/>
        </w:rPr>
        <w:t xml:space="preserve">  </w:t>
      </w:r>
      <w:r w:rsidRPr="00D75EC0">
        <w:rPr>
          <w:rFonts w:ascii="Century" w:hAnsi="Century"/>
          <w:color w:val="000000" w:themeColor="text1"/>
          <w:sz w:val="24"/>
          <w:szCs w:val="24"/>
        </w:rPr>
        <w:tab/>
        <w:t>Uno de los problemas más recurrentes que present</w:t>
      </w:r>
      <w:r w:rsidR="002F7D8E" w:rsidRPr="00D75EC0">
        <w:rPr>
          <w:rFonts w:ascii="Century" w:hAnsi="Century"/>
          <w:color w:val="000000" w:themeColor="text1"/>
          <w:sz w:val="24"/>
          <w:szCs w:val="24"/>
        </w:rPr>
        <w:t>a</w:t>
      </w:r>
      <w:r w:rsidRPr="00D75EC0">
        <w:rPr>
          <w:rFonts w:ascii="Century" w:hAnsi="Century"/>
          <w:color w:val="000000" w:themeColor="text1"/>
          <w:sz w:val="24"/>
          <w:szCs w:val="24"/>
        </w:rPr>
        <w:t xml:space="preserve"> la comuna es la pobreza.  De acuerdo a un estudio realizado por la comisión regional CAS I Región, es una de las comunas más pobres del país, con aproximadamente un 91% de la población comunal en condiciones de pobreza, según estadísticas del INE, Censo del año 2002.</w:t>
      </w:r>
    </w:p>
    <w:p w:rsidR="004D554C" w:rsidRPr="00D75EC0" w:rsidRDefault="004D554C" w:rsidP="004D554C">
      <w:pPr>
        <w:pStyle w:val="Sinespaciado"/>
        <w:jc w:val="both"/>
        <w:rPr>
          <w:rFonts w:ascii="Century" w:hAnsi="Century"/>
          <w:color w:val="000000" w:themeColor="text1"/>
          <w:sz w:val="24"/>
          <w:szCs w:val="24"/>
        </w:rPr>
      </w:pPr>
    </w:p>
    <w:p w:rsidR="004D554C" w:rsidRDefault="004D554C" w:rsidP="004D554C">
      <w:pPr>
        <w:pStyle w:val="Sinespaciado"/>
        <w:jc w:val="both"/>
        <w:rPr>
          <w:rFonts w:ascii="Century" w:hAnsi="Century"/>
          <w:color w:val="FF0000"/>
          <w:sz w:val="24"/>
          <w:szCs w:val="24"/>
        </w:rPr>
      </w:pPr>
    </w:p>
    <w:p w:rsidR="006F2698" w:rsidRDefault="006F2698" w:rsidP="004D554C">
      <w:pPr>
        <w:pStyle w:val="Sinespaciado"/>
        <w:jc w:val="both"/>
        <w:rPr>
          <w:rFonts w:ascii="Century" w:hAnsi="Century"/>
          <w:color w:val="FF0000"/>
          <w:sz w:val="24"/>
          <w:szCs w:val="24"/>
        </w:rPr>
      </w:pPr>
    </w:p>
    <w:p w:rsidR="006F2698" w:rsidRDefault="006F2698" w:rsidP="004D554C">
      <w:pPr>
        <w:pStyle w:val="Sinespaciado"/>
        <w:jc w:val="both"/>
        <w:rPr>
          <w:rFonts w:ascii="Century" w:hAnsi="Century"/>
          <w:color w:val="FF0000"/>
          <w:sz w:val="24"/>
          <w:szCs w:val="24"/>
        </w:rPr>
      </w:pPr>
    </w:p>
    <w:p w:rsidR="004D554C" w:rsidRDefault="004D554C" w:rsidP="004D554C">
      <w:pPr>
        <w:pStyle w:val="Sinespaciado"/>
        <w:jc w:val="both"/>
        <w:rPr>
          <w:rFonts w:ascii="Century" w:hAnsi="Century"/>
          <w:color w:val="000000" w:themeColor="text1"/>
          <w:sz w:val="24"/>
          <w:szCs w:val="24"/>
        </w:rPr>
      </w:pPr>
      <w:r>
        <w:rPr>
          <w:rFonts w:ascii="Century" w:hAnsi="Century"/>
          <w:color w:val="000000" w:themeColor="text1"/>
          <w:sz w:val="24"/>
          <w:szCs w:val="24"/>
        </w:rPr>
        <w:t>A)  EMPLEOS</w:t>
      </w:r>
    </w:p>
    <w:p w:rsidR="004D554C" w:rsidRDefault="004D554C" w:rsidP="004D554C">
      <w:pPr>
        <w:pStyle w:val="Sinespaciado"/>
        <w:jc w:val="both"/>
        <w:rPr>
          <w:rFonts w:ascii="Century" w:hAnsi="Century"/>
          <w:color w:val="000000" w:themeColor="text1"/>
          <w:sz w:val="24"/>
          <w:szCs w:val="24"/>
        </w:rPr>
      </w:pPr>
    </w:p>
    <w:p w:rsidR="004D554C" w:rsidRDefault="004D554C" w:rsidP="004D554C">
      <w:pPr>
        <w:pStyle w:val="Sinespaciado"/>
        <w:jc w:val="both"/>
        <w:rPr>
          <w:rFonts w:ascii="Century" w:hAnsi="Century"/>
          <w:color w:val="000000" w:themeColor="text1"/>
          <w:sz w:val="24"/>
          <w:szCs w:val="24"/>
        </w:rPr>
      </w:pPr>
    </w:p>
    <w:p w:rsidR="004D554C" w:rsidRDefault="004D554C" w:rsidP="004D554C">
      <w:pPr>
        <w:pStyle w:val="Sinespaciado"/>
        <w:jc w:val="both"/>
        <w:rPr>
          <w:rFonts w:ascii="Century" w:hAnsi="Century"/>
          <w:color w:val="000000" w:themeColor="text1"/>
          <w:sz w:val="24"/>
          <w:szCs w:val="24"/>
        </w:rPr>
      </w:pPr>
      <w:r>
        <w:rPr>
          <w:rFonts w:ascii="Century" w:hAnsi="Century"/>
          <w:color w:val="000000" w:themeColor="text1"/>
          <w:sz w:val="24"/>
          <w:szCs w:val="24"/>
        </w:rPr>
        <w:tab/>
        <w:t>En la comuna de General Lagos la mayoría de los habitantes dedican sus labores a la ganadería camélida, actividad propia del sector, combinándolo con pastoreo y agricultura de menores proporciones, escasos cultivos de invernadero con algunos tipos de vegetales que por razones de altura y clima no se logran cosechar.</w:t>
      </w:r>
    </w:p>
    <w:p w:rsidR="004D554C" w:rsidRDefault="004D554C" w:rsidP="004D554C">
      <w:pPr>
        <w:pStyle w:val="Sinespaciado"/>
        <w:jc w:val="both"/>
        <w:rPr>
          <w:rFonts w:ascii="Century" w:hAnsi="Century"/>
          <w:color w:val="000000" w:themeColor="text1"/>
          <w:sz w:val="24"/>
          <w:szCs w:val="24"/>
        </w:rPr>
      </w:pPr>
    </w:p>
    <w:p w:rsidR="004D554C" w:rsidRDefault="004D554C" w:rsidP="004D554C">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En un porcentaje mínimo, existe en la Población comercio en pequeña escala.  De manera incipiente se está introduciendo como parte de la economía local </w:t>
      </w:r>
      <w:r w:rsidR="00083A66">
        <w:rPr>
          <w:rFonts w:ascii="Century" w:hAnsi="Century"/>
          <w:color w:val="000000" w:themeColor="text1"/>
          <w:sz w:val="24"/>
          <w:szCs w:val="24"/>
        </w:rPr>
        <w:t>la actividad del turismo, aprovechando la fauna protegida propia de la zona así como sus paisajes, río, llanuras, cordilleras y otros lo que aun es muy esporádico debido al estado de los caminos y la falta de albergues y restaurantes (infraestructura).</w:t>
      </w:r>
    </w:p>
    <w:p w:rsidR="00083A66" w:rsidRDefault="00083A66"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p>
    <w:p w:rsidR="006F2698" w:rsidRDefault="006F2698" w:rsidP="004D554C">
      <w:pPr>
        <w:pStyle w:val="Sinespaciado"/>
        <w:jc w:val="both"/>
        <w:rPr>
          <w:rFonts w:ascii="Century" w:hAnsi="Century"/>
          <w:color w:val="000000" w:themeColor="text1"/>
          <w:sz w:val="24"/>
          <w:szCs w:val="24"/>
        </w:rPr>
      </w:pPr>
    </w:p>
    <w:p w:rsidR="006F2698" w:rsidRDefault="006F2698"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r>
        <w:rPr>
          <w:rFonts w:ascii="Century" w:hAnsi="Century"/>
          <w:color w:val="000000" w:themeColor="text1"/>
          <w:sz w:val="24"/>
          <w:szCs w:val="24"/>
        </w:rPr>
        <w:t>B) DISTRIBUCIÓN FUERZA LABORAL</w:t>
      </w:r>
    </w:p>
    <w:p w:rsidR="00083A66" w:rsidRDefault="00083A66"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La </w:t>
      </w:r>
      <w:r w:rsidR="002F7D8E">
        <w:rPr>
          <w:rFonts w:ascii="Century" w:hAnsi="Century"/>
          <w:color w:val="000000" w:themeColor="text1"/>
          <w:sz w:val="24"/>
          <w:szCs w:val="24"/>
        </w:rPr>
        <w:t>fuerza</w:t>
      </w:r>
      <w:r>
        <w:rPr>
          <w:rFonts w:ascii="Century" w:hAnsi="Century"/>
          <w:color w:val="000000" w:themeColor="text1"/>
          <w:sz w:val="24"/>
          <w:szCs w:val="24"/>
        </w:rPr>
        <w:t xml:space="preserve"> Laboral principalmente de distribuye en: Ganadería, Agricultores, Comerciantes, Trueque y otras labores con contrato.</w:t>
      </w:r>
    </w:p>
    <w:p w:rsidR="00083A66" w:rsidRDefault="00083A66"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r>
        <w:rPr>
          <w:rFonts w:ascii="Century" w:hAnsi="Century"/>
          <w:color w:val="000000" w:themeColor="text1"/>
          <w:sz w:val="24"/>
          <w:szCs w:val="24"/>
        </w:rPr>
        <w:t>C) VIVIENDA Y HACINAMIENTO</w:t>
      </w:r>
    </w:p>
    <w:p w:rsidR="00083A66" w:rsidRDefault="00083A66"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De acuerdo al INE, datos otorgados en el último Censo y a través de los estudios realizados a nivel regional, las viviendas ocupadas en la comuna corresponden a la categoría de ruca o choza, después le sigue una amplia cantidad de casas de adobe de paja, casas de </w:t>
      </w:r>
      <w:proofErr w:type="spellStart"/>
      <w:r>
        <w:rPr>
          <w:rFonts w:ascii="Century" w:hAnsi="Century"/>
          <w:color w:val="000000" w:themeColor="text1"/>
          <w:sz w:val="24"/>
          <w:szCs w:val="24"/>
        </w:rPr>
        <w:t>bloquetas</w:t>
      </w:r>
      <w:proofErr w:type="spellEnd"/>
      <w:r>
        <w:rPr>
          <w:rFonts w:ascii="Century" w:hAnsi="Century"/>
          <w:color w:val="000000" w:themeColor="text1"/>
          <w:sz w:val="24"/>
          <w:szCs w:val="24"/>
        </w:rPr>
        <w:t xml:space="preserve"> en menor cantidad, y casas sólidas en su gran mayoría abandonadas por sus propietarios por traslado a un mejor sector en lo laboral.</w:t>
      </w:r>
    </w:p>
    <w:p w:rsidR="00083A66" w:rsidRDefault="00083A66" w:rsidP="004D554C">
      <w:pPr>
        <w:pStyle w:val="Sinespaciado"/>
        <w:jc w:val="both"/>
        <w:rPr>
          <w:rFonts w:ascii="Century" w:hAnsi="Century"/>
          <w:color w:val="000000" w:themeColor="text1"/>
          <w:sz w:val="24"/>
          <w:szCs w:val="24"/>
        </w:rPr>
      </w:pPr>
    </w:p>
    <w:p w:rsidR="00E503DD" w:rsidRDefault="00E503DD" w:rsidP="004D554C">
      <w:pPr>
        <w:pStyle w:val="Sinespaciado"/>
        <w:jc w:val="both"/>
        <w:rPr>
          <w:rFonts w:ascii="Century" w:hAnsi="Century"/>
          <w:color w:val="000000" w:themeColor="text1"/>
          <w:sz w:val="24"/>
          <w:szCs w:val="24"/>
        </w:rPr>
      </w:pPr>
    </w:p>
    <w:p w:rsidR="00083A66" w:rsidRPr="00D75EC0" w:rsidRDefault="00083A66" w:rsidP="004D554C">
      <w:pPr>
        <w:pStyle w:val="Sinespaciado"/>
        <w:jc w:val="both"/>
        <w:rPr>
          <w:rFonts w:ascii="Century" w:hAnsi="Century"/>
          <w:color w:val="000000" w:themeColor="text1"/>
          <w:sz w:val="24"/>
          <w:szCs w:val="24"/>
        </w:rPr>
      </w:pPr>
      <w:r w:rsidRPr="00D75EC0">
        <w:rPr>
          <w:rFonts w:ascii="Century" w:hAnsi="Century"/>
          <w:color w:val="000000" w:themeColor="text1"/>
          <w:sz w:val="24"/>
          <w:szCs w:val="24"/>
        </w:rPr>
        <w:tab/>
        <w:t>Además hay que agregar la falta de abastecimientos de agua potable para la totalidad de la comuna, la falta de sistemas de eliminación de excretas, así como la falta de energía eléctrica en su gran mayoría.  En cuanto a la pavimentación se ha ido mejorando dicha situación en algunos sectores, en tramos muy lentos en el tiempo.  Actualmente se está ejecutando un proyecto de pavimentación del camino Visviri – Parinacota con el primer tramo que corresponde 12 kilómetros desde Visviri a Cruz Vilque por la ruta A-123, con fondos del Gobierno Regional.</w:t>
      </w:r>
    </w:p>
    <w:p w:rsidR="00083A66" w:rsidRDefault="00083A66" w:rsidP="004D554C">
      <w:pPr>
        <w:pStyle w:val="Sinespaciado"/>
        <w:jc w:val="both"/>
        <w:rPr>
          <w:rFonts w:ascii="Century" w:hAnsi="Century"/>
          <w:color w:val="000000" w:themeColor="text1"/>
          <w:sz w:val="24"/>
          <w:szCs w:val="24"/>
        </w:rPr>
      </w:pPr>
    </w:p>
    <w:p w:rsidR="006F2698" w:rsidRDefault="006F2698" w:rsidP="004D554C">
      <w:pPr>
        <w:pStyle w:val="Sinespaciado"/>
        <w:jc w:val="both"/>
        <w:rPr>
          <w:rFonts w:ascii="Century" w:hAnsi="Century"/>
          <w:color w:val="000000" w:themeColor="text1"/>
          <w:sz w:val="24"/>
          <w:szCs w:val="24"/>
        </w:rPr>
      </w:pPr>
    </w:p>
    <w:p w:rsidR="006F2698" w:rsidRDefault="006F2698"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p>
    <w:p w:rsidR="00083A66" w:rsidRDefault="00083A66" w:rsidP="007353D8">
      <w:pPr>
        <w:pStyle w:val="Sinespaciado"/>
        <w:numPr>
          <w:ilvl w:val="1"/>
          <w:numId w:val="3"/>
        </w:numPr>
        <w:jc w:val="both"/>
        <w:rPr>
          <w:rFonts w:ascii="Century" w:hAnsi="Century"/>
          <w:color w:val="000000" w:themeColor="text1"/>
          <w:sz w:val="24"/>
          <w:szCs w:val="24"/>
        </w:rPr>
      </w:pPr>
      <w:r>
        <w:rPr>
          <w:rFonts w:ascii="Century" w:hAnsi="Century"/>
          <w:color w:val="000000" w:themeColor="text1"/>
          <w:sz w:val="24"/>
          <w:szCs w:val="24"/>
        </w:rPr>
        <w:t>CARACTERISTICAS EDUCACIONALES</w:t>
      </w:r>
    </w:p>
    <w:p w:rsidR="00083A66" w:rsidRDefault="00083A66" w:rsidP="00083A66">
      <w:pPr>
        <w:pStyle w:val="Sinespaciado"/>
        <w:jc w:val="both"/>
        <w:rPr>
          <w:rFonts w:ascii="Century" w:hAnsi="Century"/>
          <w:color w:val="000000" w:themeColor="text1"/>
          <w:sz w:val="24"/>
          <w:szCs w:val="24"/>
        </w:rPr>
      </w:pPr>
    </w:p>
    <w:p w:rsidR="006F2698" w:rsidRDefault="006F2698" w:rsidP="00083A66">
      <w:pPr>
        <w:pStyle w:val="Sinespaciado"/>
        <w:jc w:val="both"/>
        <w:rPr>
          <w:rFonts w:ascii="Century" w:hAnsi="Century"/>
          <w:color w:val="000000" w:themeColor="text1"/>
          <w:sz w:val="24"/>
          <w:szCs w:val="24"/>
        </w:rPr>
      </w:pPr>
    </w:p>
    <w:p w:rsidR="00083A66" w:rsidRPr="00083A66" w:rsidRDefault="00083A66" w:rsidP="00083A66">
      <w:pPr>
        <w:pStyle w:val="Sinespaciado"/>
        <w:jc w:val="both"/>
        <w:rPr>
          <w:rFonts w:ascii="Century" w:hAnsi="Century"/>
          <w:color w:val="000000" w:themeColor="text1"/>
          <w:sz w:val="24"/>
          <w:szCs w:val="24"/>
        </w:rPr>
      </w:pPr>
      <w:r>
        <w:rPr>
          <w:rFonts w:ascii="Century" w:hAnsi="Century"/>
          <w:color w:val="000000" w:themeColor="text1"/>
          <w:sz w:val="24"/>
          <w:szCs w:val="24"/>
        </w:rPr>
        <w:t>A) ALFABETISMO Y ESCOLARIDAD</w:t>
      </w:r>
    </w:p>
    <w:p w:rsidR="00083A66" w:rsidRDefault="00083A66"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r>
        <w:rPr>
          <w:rFonts w:ascii="Century" w:hAnsi="Century"/>
          <w:color w:val="000000" w:themeColor="text1"/>
          <w:sz w:val="24"/>
          <w:szCs w:val="24"/>
        </w:rPr>
        <w:tab/>
        <w:t>De acuerdo al INE, datos aportados por el censo del año 2002</w:t>
      </w:r>
      <w:r w:rsidR="002F7D8E">
        <w:rPr>
          <w:rFonts w:ascii="Century" w:hAnsi="Century"/>
          <w:color w:val="000000" w:themeColor="text1"/>
          <w:sz w:val="24"/>
          <w:szCs w:val="24"/>
        </w:rPr>
        <w:t xml:space="preserve"> pese a que</w:t>
      </w:r>
      <w:r>
        <w:rPr>
          <w:rFonts w:ascii="Century" w:hAnsi="Century"/>
          <w:color w:val="000000" w:themeColor="text1"/>
          <w:sz w:val="24"/>
          <w:szCs w:val="24"/>
        </w:rPr>
        <w:t xml:space="preserve"> la población analfabeta de la comuna ha ido disminuyendo notablemente, </w:t>
      </w:r>
      <w:r w:rsidR="002F7D8E">
        <w:rPr>
          <w:rFonts w:ascii="Century" w:hAnsi="Century"/>
          <w:color w:val="000000" w:themeColor="text1"/>
          <w:sz w:val="24"/>
          <w:szCs w:val="24"/>
        </w:rPr>
        <w:t>pero existen</w:t>
      </w:r>
      <w:r>
        <w:rPr>
          <w:rFonts w:ascii="Century" w:hAnsi="Century"/>
          <w:color w:val="000000" w:themeColor="text1"/>
          <w:sz w:val="24"/>
          <w:szCs w:val="24"/>
        </w:rPr>
        <w:t xml:space="preserve"> altos índices de analfabetismo en la comuna.  A lo anterior se agregan escuelas con enseñanza básica incompleta (hasta 6° básico), las cuales además son </w:t>
      </w:r>
      <w:proofErr w:type="spellStart"/>
      <w:r>
        <w:rPr>
          <w:rFonts w:ascii="Century" w:hAnsi="Century"/>
          <w:color w:val="000000" w:themeColor="text1"/>
          <w:sz w:val="24"/>
          <w:szCs w:val="24"/>
        </w:rPr>
        <w:t>uni</w:t>
      </w:r>
      <w:proofErr w:type="spellEnd"/>
      <w:r>
        <w:rPr>
          <w:rFonts w:ascii="Century" w:hAnsi="Century"/>
          <w:color w:val="000000" w:themeColor="text1"/>
          <w:sz w:val="24"/>
          <w:szCs w:val="24"/>
        </w:rPr>
        <w:t xml:space="preserve"> docentes (presenta cursos</w:t>
      </w:r>
      <w:r w:rsidR="00B06A95">
        <w:rPr>
          <w:rFonts w:ascii="Century" w:hAnsi="Century"/>
          <w:color w:val="000000" w:themeColor="text1"/>
          <w:sz w:val="24"/>
          <w:szCs w:val="24"/>
        </w:rPr>
        <w:t xml:space="preserve"> multigrados y/o</w:t>
      </w:r>
      <w:r>
        <w:rPr>
          <w:rFonts w:ascii="Century" w:hAnsi="Century"/>
          <w:color w:val="000000" w:themeColor="text1"/>
          <w:sz w:val="24"/>
          <w:szCs w:val="24"/>
        </w:rPr>
        <w:t xml:space="preserve"> combinados por lo que un profesor debe atender a niños de  diferentes edades y niveles escolares).  En Visviri existen cursos combinados y cursos</w:t>
      </w:r>
      <w:r w:rsidR="006417AA">
        <w:rPr>
          <w:rFonts w:ascii="Century" w:hAnsi="Century"/>
          <w:color w:val="000000" w:themeColor="text1"/>
          <w:sz w:val="24"/>
          <w:szCs w:val="24"/>
        </w:rPr>
        <w:t xml:space="preserve"> simples, con poca matrícula lo que hace posible entregar atención personalizada, y en Chujlluta existen los cursos combinados de 1°, 2°, 3° y 4°, 5°, 6° año básico, debido a que es una escuela </w:t>
      </w:r>
      <w:proofErr w:type="spellStart"/>
      <w:r w:rsidR="006417AA">
        <w:rPr>
          <w:rFonts w:ascii="Century" w:hAnsi="Century"/>
          <w:color w:val="000000" w:themeColor="text1"/>
          <w:sz w:val="24"/>
          <w:szCs w:val="24"/>
        </w:rPr>
        <w:t>bidocente</w:t>
      </w:r>
      <w:proofErr w:type="spellEnd"/>
      <w:r w:rsidR="006417AA">
        <w:rPr>
          <w:rFonts w:ascii="Century" w:hAnsi="Century"/>
          <w:color w:val="000000" w:themeColor="text1"/>
          <w:sz w:val="24"/>
          <w:szCs w:val="24"/>
        </w:rPr>
        <w:t>, lo que permite entregar atención personalizada a los alumnos (as)</w:t>
      </w:r>
      <w:r w:rsidR="00B06A95">
        <w:rPr>
          <w:rFonts w:ascii="Century" w:hAnsi="Century"/>
          <w:color w:val="000000" w:themeColor="text1"/>
          <w:sz w:val="24"/>
          <w:szCs w:val="24"/>
        </w:rPr>
        <w:t xml:space="preserve"> que </w:t>
      </w:r>
      <w:proofErr w:type="spellStart"/>
      <w:r w:rsidR="00B06A95">
        <w:rPr>
          <w:rFonts w:ascii="Century" w:hAnsi="Century"/>
          <w:color w:val="000000" w:themeColor="text1"/>
          <w:sz w:val="24"/>
          <w:szCs w:val="24"/>
        </w:rPr>
        <w:t>esis</w:t>
      </w:r>
      <w:r w:rsidR="006417AA">
        <w:rPr>
          <w:rFonts w:ascii="Century" w:hAnsi="Century"/>
          <w:color w:val="000000" w:themeColor="text1"/>
          <w:sz w:val="24"/>
          <w:szCs w:val="24"/>
        </w:rPr>
        <w:t>ten</w:t>
      </w:r>
      <w:proofErr w:type="spellEnd"/>
      <w:r w:rsidR="006417AA">
        <w:rPr>
          <w:rFonts w:ascii="Century" w:hAnsi="Century"/>
          <w:color w:val="000000" w:themeColor="text1"/>
          <w:sz w:val="24"/>
          <w:szCs w:val="24"/>
        </w:rPr>
        <w:t xml:space="preserve"> a las escuelas de la Comuna de General Lagos.</w:t>
      </w:r>
    </w:p>
    <w:p w:rsidR="006417AA" w:rsidRDefault="006417AA" w:rsidP="004D554C">
      <w:pPr>
        <w:pStyle w:val="Sinespaciado"/>
        <w:jc w:val="both"/>
        <w:rPr>
          <w:rFonts w:ascii="Century" w:hAnsi="Century"/>
          <w:color w:val="000000" w:themeColor="text1"/>
          <w:sz w:val="24"/>
          <w:szCs w:val="24"/>
        </w:rPr>
      </w:pPr>
    </w:p>
    <w:p w:rsidR="006417AA" w:rsidRDefault="006417AA" w:rsidP="004D554C">
      <w:pPr>
        <w:pStyle w:val="Sinespaciado"/>
        <w:jc w:val="both"/>
        <w:rPr>
          <w:rFonts w:ascii="Century" w:hAnsi="Century"/>
          <w:color w:val="000000" w:themeColor="text1"/>
          <w:sz w:val="24"/>
          <w:szCs w:val="24"/>
        </w:rPr>
      </w:pPr>
    </w:p>
    <w:p w:rsidR="006417AA" w:rsidRDefault="006417AA" w:rsidP="004D554C">
      <w:pPr>
        <w:pStyle w:val="Sinespaciado"/>
        <w:jc w:val="both"/>
        <w:rPr>
          <w:rFonts w:ascii="Century" w:hAnsi="Century"/>
          <w:color w:val="000000" w:themeColor="text1"/>
          <w:sz w:val="24"/>
          <w:szCs w:val="24"/>
        </w:rPr>
      </w:pPr>
    </w:p>
    <w:p w:rsidR="006417AA" w:rsidRDefault="006417AA" w:rsidP="004D554C">
      <w:pPr>
        <w:pStyle w:val="Sinespaciado"/>
        <w:jc w:val="both"/>
        <w:rPr>
          <w:rFonts w:ascii="Century" w:hAnsi="Century"/>
          <w:color w:val="000000" w:themeColor="text1"/>
          <w:sz w:val="24"/>
          <w:szCs w:val="24"/>
        </w:rPr>
      </w:pPr>
    </w:p>
    <w:p w:rsidR="006417AA" w:rsidRDefault="006417AA" w:rsidP="004D554C">
      <w:pPr>
        <w:pStyle w:val="Sinespaciado"/>
        <w:jc w:val="both"/>
        <w:rPr>
          <w:rFonts w:ascii="Century" w:hAnsi="Century"/>
          <w:color w:val="000000" w:themeColor="text1"/>
          <w:sz w:val="24"/>
          <w:szCs w:val="24"/>
        </w:rPr>
      </w:pPr>
    </w:p>
    <w:p w:rsidR="006417AA" w:rsidRDefault="006417AA" w:rsidP="004D554C">
      <w:pPr>
        <w:pStyle w:val="Sinespaciado"/>
        <w:jc w:val="both"/>
        <w:rPr>
          <w:rFonts w:ascii="Century" w:hAnsi="Century"/>
          <w:color w:val="000000" w:themeColor="text1"/>
          <w:sz w:val="24"/>
          <w:szCs w:val="24"/>
        </w:rPr>
      </w:pPr>
    </w:p>
    <w:p w:rsidR="006417AA" w:rsidRDefault="006417AA" w:rsidP="004D554C">
      <w:pPr>
        <w:pStyle w:val="Sinespaciado"/>
        <w:jc w:val="both"/>
        <w:rPr>
          <w:rFonts w:ascii="Century" w:hAnsi="Century"/>
          <w:color w:val="000000" w:themeColor="text1"/>
          <w:sz w:val="24"/>
          <w:szCs w:val="24"/>
        </w:rPr>
      </w:pPr>
    </w:p>
    <w:p w:rsidR="006417AA" w:rsidRDefault="006417AA" w:rsidP="004D554C">
      <w:pPr>
        <w:pStyle w:val="Sinespaciado"/>
        <w:jc w:val="both"/>
        <w:rPr>
          <w:rFonts w:ascii="Century" w:hAnsi="Century"/>
          <w:color w:val="000000" w:themeColor="text1"/>
          <w:sz w:val="24"/>
          <w:szCs w:val="24"/>
        </w:rPr>
      </w:pPr>
    </w:p>
    <w:p w:rsidR="006417AA" w:rsidRDefault="006417AA" w:rsidP="004D554C">
      <w:pPr>
        <w:pStyle w:val="Sinespaciado"/>
        <w:jc w:val="both"/>
        <w:rPr>
          <w:rFonts w:ascii="Century" w:hAnsi="Century"/>
          <w:color w:val="000000" w:themeColor="text1"/>
          <w:sz w:val="24"/>
          <w:szCs w:val="24"/>
        </w:rPr>
      </w:pPr>
    </w:p>
    <w:p w:rsidR="006417AA" w:rsidRDefault="006417AA" w:rsidP="004D554C">
      <w:pPr>
        <w:pStyle w:val="Sinespaciado"/>
        <w:jc w:val="both"/>
        <w:rPr>
          <w:rFonts w:ascii="Century" w:hAnsi="Century"/>
          <w:color w:val="000000" w:themeColor="text1"/>
          <w:sz w:val="24"/>
          <w:szCs w:val="24"/>
        </w:rPr>
      </w:pPr>
    </w:p>
    <w:p w:rsidR="006417AA" w:rsidRPr="007D0F00" w:rsidRDefault="006417AA" w:rsidP="007D0F00">
      <w:pPr>
        <w:pStyle w:val="Sinespaciado"/>
        <w:jc w:val="center"/>
        <w:rPr>
          <w:rFonts w:ascii="Century" w:hAnsi="Century"/>
          <w:b/>
          <w:color w:val="000000" w:themeColor="text1"/>
          <w:sz w:val="24"/>
          <w:szCs w:val="24"/>
        </w:rPr>
      </w:pPr>
      <w:r w:rsidRPr="007D0F00">
        <w:rPr>
          <w:rFonts w:ascii="Century" w:hAnsi="Century"/>
          <w:b/>
          <w:color w:val="000000" w:themeColor="text1"/>
          <w:sz w:val="24"/>
          <w:szCs w:val="24"/>
        </w:rPr>
        <w:t>CAPITULO IV</w:t>
      </w:r>
    </w:p>
    <w:p w:rsidR="006417AA" w:rsidRDefault="006417AA" w:rsidP="004D554C">
      <w:pPr>
        <w:pStyle w:val="Sinespaciado"/>
        <w:jc w:val="both"/>
        <w:rPr>
          <w:rFonts w:ascii="Century" w:hAnsi="Century"/>
          <w:color w:val="000000" w:themeColor="text1"/>
          <w:sz w:val="24"/>
          <w:szCs w:val="24"/>
        </w:rPr>
      </w:pPr>
    </w:p>
    <w:p w:rsidR="006F2698" w:rsidRDefault="006F2698" w:rsidP="004D554C">
      <w:pPr>
        <w:pStyle w:val="Sinespaciado"/>
        <w:jc w:val="both"/>
        <w:rPr>
          <w:rFonts w:ascii="Century" w:hAnsi="Century"/>
          <w:color w:val="000000" w:themeColor="text1"/>
          <w:sz w:val="24"/>
          <w:szCs w:val="24"/>
        </w:rPr>
      </w:pPr>
    </w:p>
    <w:p w:rsidR="006F2698" w:rsidRDefault="006F2698" w:rsidP="004D554C">
      <w:pPr>
        <w:pStyle w:val="Sinespaciado"/>
        <w:jc w:val="both"/>
        <w:rPr>
          <w:rFonts w:ascii="Century" w:hAnsi="Century"/>
          <w:color w:val="000000" w:themeColor="text1"/>
          <w:sz w:val="24"/>
          <w:szCs w:val="24"/>
        </w:rPr>
      </w:pPr>
    </w:p>
    <w:p w:rsidR="002179E1" w:rsidRDefault="002179E1" w:rsidP="004D554C">
      <w:pPr>
        <w:pStyle w:val="Sinespaciado"/>
        <w:jc w:val="both"/>
        <w:rPr>
          <w:rFonts w:ascii="Century" w:hAnsi="Century"/>
          <w:b/>
          <w:color w:val="000000" w:themeColor="text1"/>
          <w:sz w:val="24"/>
          <w:szCs w:val="24"/>
        </w:rPr>
      </w:pPr>
    </w:p>
    <w:p w:rsidR="006417AA" w:rsidRPr="007D0F00" w:rsidRDefault="006417AA" w:rsidP="004D554C">
      <w:pPr>
        <w:pStyle w:val="Sinespaciado"/>
        <w:jc w:val="both"/>
        <w:rPr>
          <w:rFonts w:ascii="Century" w:hAnsi="Century"/>
          <w:b/>
          <w:color w:val="000000" w:themeColor="text1"/>
          <w:sz w:val="24"/>
          <w:szCs w:val="24"/>
        </w:rPr>
      </w:pPr>
      <w:r w:rsidRPr="007D0F00">
        <w:rPr>
          <w:rFonts w:ascii="Century" w:hAnsi="Century"/>
          <w:b/>
          <w:color w:val="000000" w:themeColor="text1"/>
          <w:sz w:val="24"/>
          <w:szCs w:val="24"/>
        </w:rPr>
        <w:t>1. EDUCACION MUNICIPAL</w:t>
      </w:r>
    </w:p>
    <w:p w:rsidR="006417AA" w:rsidRDefault="006417AA" w:rsidP="004D554C">
      <w:pPr>
        <w:pStyle w:val="Sinespaciado"/>
        <w:jc w:val="both"/>
        <w:rPr>
          <w:rFonts w:ascii="Century" w:hAnsi="Century"/>
          <w:color w:val="000000" w:themeColor="text1"/>
          <w:sz w:val="24"/>
          <w:szCs w:val="24"/>
        </w:rPr>
      </w:pPr>
    </w:p>
    <w:p w:rsidR="006F2698" w:rsidRDefault="006F2698" w:rsidP="004D554C">
      <w:pPr>
        <w:pStyle w:val="Sinespaciado"/>
        <w:jc w:val="both"/>
        <w:rPr>
          <w:rFonts w:ascii="Century" w:hAnsi="Century"/>
          <w:color w:val="000000" w:themeColor="text1"/>
          <w:sz w:val="24"/>
          <w:szCs w:val="24"/>
        </w:rPr>
      </w:pPr>
    </w:p>
    <w:p w:rsidR="006417AA" w:rsidRDefault="006417AA" w:rsidP="007353D8">
      <w:pPr>
        <w:pStyle w:val="Sinespaciado"/>
        <w:numPr>
          <w:ilvl w:val="1"/>
          <w:numId w:val="4"/>
        </w:numPr>
        <w:jc w:val="both"/>
        <w:rPr>
          <w:rFonts w:ascii="Century" w:hAnsi="Century"/>
          <w:color w:val="000000" w:themeColor="text1"/>
          <w:sz w:val="24"/>
          <w:szCs w:val="24"/>
        </w:rPr>
      </w:pPr>
      <w:r>
        <w:rPr>
          <w:rFonts w:ascii="Century" w:hAnsi="Century"/>
          <w:color w:val="000000" w:themeColor="text1"/>
          <w:sz w:val="24"/>
          <w:szCs w:val="24"/>
        </w:rPr>
        <w:t>POBLACION ESCOLAR</w:t>
      </w:r>
    </w:p>
    <w:p w:rsidR="006417AA" w:rsidRDefault="006417AA" w:rsidP="006417AA">
      <w:pPr>
        <w:pStyle w:val="Sinespaciado"/>
        <w:jc w:val="both"/>
        <w:rPr>
          <w:rFonts w:ascii="Century" w:hAnsi="Century"/>
          <w:color w:val="000000" w:themeColor="text1"/>
          <w:sz w:val="24"/>
          <w:szCs w:val="24"/>
        </w:rPr>
      </w:pPr>
    </w:p>
    <w:p w:rsidR="0017723A" w:rsidRDefault="0017723A" w:rsidP="006417AA">
      <w:pPr>
        <w:pStyle w:val="Sinespaciado"/>
        <w:jc w:val="both"/>
        <w:rPr>
          <w:rFonts w:ascii="Century" w:hAnsi="Century"/>
          <w:color w:val="000000" w:themeColor="text1"/>
          <w:sz w:val="24"/>
          <w:szCs w:val="24"/>
        </w:rPr>
      </w:pPr>
      <w:r>
        <w:rPr>
          <w:rFonts w:ascii="Century" w:hAnsi="Century"/>
          <w:color w:val="000000" w:themeColor="text1"/>
          <w:sz w:val="24"/>
          <w:szCs w:val="24"/>
        </w:rPr>
        <w:t>a) Cobertura:</w:t>
      </w:r>
    </w:p>
    <w:p w:rsidR="0017723A" w:rsidRDefault="0017723A" w:rsidP="006417AA">
      <w:pPr>
        <w:pStyle w:val="Sinespaciado"/>
        <w:jc w:val="both"/>
        <w:rPr>
          <w:rFonts w:ascii="Century" w:hAnsi="Century"/>
          <w:color w:val="000000" w:themeColor="text1"/>
          <w:sz w:val="24"/>
          <w:szCs w:val="24"/>
        </w:rPr>
      </w:pPr>
    </w:p>
    <w:p w:rsidR="0017723A" w:rsidRDefault="0017723A" w:rsidP="006417AA">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La Educación municipalizada cubre el 100% de la población en edad escolar atendiendo a los alumnos en la modalidad de educación básica completa.  </w:t>
      </w:r>
    </w:p>
    <w:p w:rsidR="0017723A" w:rsidRDefault="0017723A" w:rsidP="006417AA">
      <w:pPr>
        <w:pStyle w:val="Sinespaciado"/>
        <w:jc w:val="both"/>
        <w:rPr>
          <w:rFonts w:ascii="Century" w:hAnsi="Century"/>
          <w:color w:val="000000" w:themeColor="text1"/>
          <w:sz w:val="24"/>
          <w:szCs w:val="24"/>
        </w:rPr>
      </w:pPr>
    </w:p>
    <w:p w:rsidR="0017723A" w:rsidRDefault="0017723A" w:rsidP="006417AA">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No se tiene cobertura a nivel de educación media por lo cual los jóvenes deben emigrar a la ciudad de Arica, </w:t>
      </w:r>
      <w:proofErr w:type="spellStart"/>
      <w:r>
        <w:rPr>
          <w:rFonts w:ascii="Century" w:hAnsi="Century"/>
          <w:color w:val="000000" w:themeColor="text1"/>
          <w:sz w:val="24"/>
          <w:szCs w:val="24"/>
        </w:rPr>
        <w:t>Putre</w:t>
      </w:r>
      <w:proofErr w:type="spellEnd"/>
      <w:r>
        <w:rPr>
          <w:rFonts w:ascii="Century" w:hAnsi="Century"/>
          <w:color w:val="000000" w:themeColor="text1"/>
          <w:sz w:val="24"/>
          <w:szCs w:val="24"/>
        </w:rPr>
        <w:t xml:space="preserve"> o </w:t>
      </w:r>
      <w:proofErr w:type="spellStart"/>
      <w:r>
        <w:rPr>
          <w:rFonts w:ascii="Century" w:hAnsi="Century"/>
          <w:color w:val="000000" w:themeColor="text1"/>
          <w:sz w:val="24"/>
          <w:szCs w:val="24"/>
        </w:rPr>
        <w:t>Codpa</w:t>
      </w:r>
      <w:proofErr w:type="spellEnd"/>
      <w:r>
        <w:rPr>
          <w:rFonts w:ascii="Century" w:hAnsi="Century"/>
          <w:color w:val="000000" w:themeColor="text1"/>
          <w:sz w:val="24"/>
          <w:szCs w:val="24"/>
        </w:rPr>
        <w:t xml:space="preserve"> a fin de completar sus estudios de enseñanza media.</w:t>
      </w:r>
    </w:p>
    <w:p w:rsidR="0017723A" w:rsidRDefault="0017723A" w:rsidP="006417AA">
      <w:pPr>
        <w:pStyle w:val="Sinespaciado"/>
        <w:jc w:val="both"/>
        <w:rPr>
          <w:rFonts w:ascii="Century" w:hAnsi="Century"/>
          <w:color w:val="000000" w:themeColor="text1"/>
          <w:sz w:val="24"/>
          <w:szCs w:val="24"/>
        </w:rPr>
      </w:pPr>
    </w:p>
    <w:p w:rsidR="0017723A" w:rsidRDefault="0017723A" w:rsidP="006417AA">
      <w:pPr>
        <w:pStyle w:val="Sinespaciado"/>
        <w:jc w:val="both"/>
        <w:rPr>
          <w:rFonts w:ascii="Century" w:hAnsi="Century"/>
          <w:color w:val="000000" w:themeColor="text1"/>
          <w:sz w:val="24"/>
          <w:szCs w:val="24"/>
        </w:rPr>
      </w:pPr>
      <w:r>
        <w:rPr>
          <w:rFonts w:ascii="Century" w:hAnsi="Century"/>
          <w:color w:val="000000" w:themeColor="text1"/>
          <w:sz w:val="24"/>
          <w:szCs w:val="24"/>
        </w:rPr>
        <w:t>b)  Matrícula Efectiva Mes de Referencia Agosto 2012</w:t>
      </w:r>
    </w:p>
    <w:p w:rsidR="0017723A" w:rsidRDefault="0017723A" w:rsidP="006417AA">
      <w:pPr>
        <w:pStyle w:val="Sinespaciado"/>
        <w:jc w:val="both"/>
        <w:rPr>
          <w:rFonts w:ascii="Century" w:hAnsi="Century"/>
          <w:color w:val="000000" w:themeColor="text1"/>
          <w:sz w:val="24"/>
          <w:szCs w:val="24"/>
        </w:rPr>
      </w:pPr>
    </w:p>
    <w:p w:rsidR="00D75EC0" w:rsidRDefault="00D75EC0" w:rsidP="006417AA">
      <w:pPr>
        <w:pStyle w:val="Sinespaciado"/>
        <w:jc w:val="both"/>
        <w:rPr>
          <w:rFonts w:ascii="Century" w:hAnsi="Century"/>
          <w:color w:val="000000" w:themeColor="text1"/>
          <w:sz w:val="24"/>
          <w:szCs w:val="24"/>
        </w:rPr>
      </w:pPr>
    </w:p>
    <w:p w:rsidR="0017723A" w:rsidRDefault="0017723A" w:rsidP="006417AA">
      <w:pPr>
        <w:pStyle w:val="Sinespaciado"/>
        <w:jc w:val="both"/>
        <w:rPr>
          <w:rFonts w:ascii="Century" w:hAnsi="Century"/>
          <w:color w:val="000000" w:themeColor="text1"/>
          <w:sz w:val="24"/>
          <w:szCs w:val="24"/>
        </w:rPr>
      </w:pPr>
    </w:p>
    <w:p w:rsidR="0017723A" w:rsidRDefault="0017723A" w:rsidP="006417AA">
      <w:pPr>
        <w:pStyle w:val="Sinespaciado"/>
        <w:jc w:val="both"/>
        <w:rPr>
          <w:rFonts w:ascii="Century" w:hAnsi="Century"/>
          <w:color w:val="000000" w:themeColor="text1"/>
          <w:sz w:val="24"/>
          <w:szCs w:val="24"/>
        </w:rPr>
      </w:pPr>
      <w:r>
        <w:rPr>
          <w:rFonts w:ascii="Century" w:hAnsi="Century"/>
          <w:noProof/>
          <w:color w:val="000000" w:themeColor="text1"/>
          <w:sz w:val="24"/>
          <w:szCs w:val="24"/>
          <w:lang w:eastAsia="es-CL"/>
        </w:rPr>
        <w:drawing>
          <wp:inline distT="0" distB="0" distL="0" distR="0">
            <wp:extent cx="5486400" cy="3200400"/>
            <wp:effectExtent l="19050" t="0" r="1905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17AA" w:rsidRDefault="006417AA"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p>
    <w:p w:rsidR="00083A66" w:rsidRDefault="00083A66" w:rsidP="004D554C">
      <w:pPr>
        <w:pStyle w:val="Sinespaciado"/>
        <w:jc w:val="both"/>
        <w:rPr>
          <w:rFonts w:ascii="Century" w:hAnsi="Century"/>
          <w:color w:val="000000" w:themeColor="text1"/>
          <w:sz w:val="24"/>
          <w:szCs w:val="24"/>
        </w:rPr>
      </w:pPr>
    </w:p>
    <w:p w:rsidR="00E503DD" w:rsidRDefault="00E503DD" w:rsidP="004D554C">
      <w:pPr>
        <w:pStyle w:val="Sinespaciado"/>
        <w:jc w:val="both"/>
        <w:rPr>
          <w:rFonts w:ascii="Century" w:hAnsi="Century"/>
          <w:color w:val="000000" w:themeColor="text1"/>
          <w:sz w:val="24"/>
          <w:szCs w:val="24"/>
        </w:rPr>
      </w:pPr>
    </w:p>
    <w:p w:rsidR="000217C1" w:rsidRDefault="000217C1" w:rsidP="004D554C">
      <w:pPr>
        <w:pStyle w:val="Sinespaciado"/>
        <w:jc w:val="both"/>
        <w:rPr>
          <w:rFonts w:ascii="Century" w:hAnsi="Century"/>
          <w:color w:val="000000" w:themeColor="text1"/>
          <w:sz w:val="24"/>
          <w:szCs w:val="24"/>
        </w:rPr>
      </w:pPr>
      <w:r>
        <w:rPr>
          <w:rFonts w:ascii="Century" w:hAnsi="Century"/>
          <w:color w:val="000000" w:themeColor="text1"/>
          <w:sz w:val="24"/>
          <w:szCs w:val="24"/>
        </w:rPr>
        <w:t>c)  Porcentaje de Asistencia real Escuelas de la Comuna (Marzo – Agosto) año 2012</w:t>
      </w:r>
    </w:p>
    <w:p w:rsidR="00AE1472" w:rsidRDefault="00AE1472" w:rsidP="004D554C">
      <w:pPr>
        <w:pStyle w:val="Sinespaciado"/>
        <w:jc w:val="both"/>
        <w:rPr>
          <w:rFonts w:ascii="Century" w:hAnsi="Century"/>
          <w:color w:val="000000" w:themeColor="text1"/>
          <w:sz w:val="24"/>
          <w:szCs w:val="24"/>
        </w:rPr>
      </w:pPr>
    </w:p>
    <w:p w:rsidR="000217C1" w:rsidRDefault="000217C1" w:rsidP="004D554C">
      <w:pPr>
        <w:pStyle w:val="Sinespaciado"/>
        <w:jc w:val="both"/>
        <w:rPr>
          <w:rFonts w:ascii="Century" w:hAnsi="Century"/>
          <w:color w:val="000000" w:themeColor="text1"/>
          <w:sz w:val="24"/>
          <w:szCs w:val="24"/>
        </w:rPr>
      </w:pPr>
    </w:p>
    <w:p w:rsidR="000217C1" w:rsidRDefault="00AE1472" w:rsidP="004D554C">
      <w:pPr>
        <w:pStyle w:val="Sinespaciado"/>
        <w:jc w:val="both"/>
        <w:rPr>
          <w:rFonts w:ascii="Century" w:hAnsi="Century"/>
          <w:color w:val="000000" w:themeColor="text1"/>
          <w:sz w:val="24"/>
          <w:szCs w:val="24"/>
        </w:rPr>
      </w:pPr>
      <w:r>
        <w:rPr>
          <w:rFonts w:ascii="Century" w:hAnsi="Century"/>
          <w:noProof/>
          <w:color w:val="000000" w:themeColor="text1"/>
          <w:sz w:val="24"/>
          <w:szCs w:val="24"/>
          <w:lang w:eastAsia="es-CL"/>
        </w:rPr>
        <w:drawing>
          <wp:inline distT="0" distB="0" distL="0" distR="0">
            <wp:extent cx="5486400" cy="3200400"/>
            <wp:effectExtent l="19050" t="0" r="19050" b="0"/>
            <wp:docPr id="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09D9" w:rsidRDefault="007209D9" w:rsidP="004D554C">
      <w:pPr>
        <w:pStyle w:val="Sinespaciado"/>
        <w:jc w:val="both"/>
        <w:rPr>
          <w:rFonts w:ascii="Century" w:hAnsi="Century"/>
          <w:color w:val="000000" w:themeColor="text1"/>
          <w:sz w:val="24"/>
          <w:szCs w:val="24"/>
        </w:rPr>
      </w:pPr>
    </w:p>
    <w:p w:rsidR="007209D9" w:rsidRDefault="007209D9" w:rsidP="004D554C">
      <w:pPr>
        <w:pStyle w:val="Sinespaciado"/>
        <w:jc w:val="both"/>
        <w:rPr>
          <w:rFonts w:ascii="Century" w:hAnsi="Century"/>
          <w:color w:val="000000" w:themeColor="text1"/>
          <w:sz w:val="24"/>
          <w:szCs w:val="24"/>
        </w:rPr>
      </w:pPr>
    </w:p>
    <w:p w:rsidR="008D0ED6" w:rsidRDefault="008D0ED6" w:rsidP="004D554C">
      <w:pPr>
        <w:pStyle w:val="Sinespaciado"/>
        <w:jc w:val="both"/>
        <w:rPr>
          <w:rFonts w:ascii="Century" w:hAnsi="Century"/>
          <w:color w:val="000000" w:themeColor="text1"/>
          <w:sz w:val="24"/>
          <w:szCs w:val="24"/>
        </w:rPr>
      </w:pPr>
    </w:p>
    <w:p w:rsidR="006F2698" w:rsidRDefault="006F2698" w:rsidP="004D554C">
      <w:pPr>
        <w:pStyle w:val="Sinespaciado"/>
        <w:jc w:val="both"/>
        <w:rPr>
          <w:rFonts w:ascii="Century" w:hAnsi="Century"/>
          <w:color w:val="000000" w:themeColor="text1"/>
          <w:sz w:val="24"/>
          <w:szCs w:val="24"/>
        </w:rPr>
      </w:pPr>
    </w:p>
    <w:p w:rsidR="006F2698" w:rsidRDefault="006F2698" w:rsidP="004D554C">
      <w:pPr>
        <w:pStyle w:val="Sinespaciado"/>
        <w:jc w:val="both"/>
        <w:rPr>
          <w:rFonts w:ascii="Century" w:hAnsi="Century"/>
          <w:color w:val="000000" w:themeColor="text1"/>
          <w:sz w:val="24"/>
          <w:szCs w:val="24"/>
        </w:rPr>
      </w:pPr>
    </w:p>
    <w:p w:rsidR="008D0ED6" w:rsidRDefault="008D0ED6" w:rsidP="008D0ED6">
      <w:pPr>
        <w:pStyle w:val="Sinespaciado"/>
        <w:jc w:val="both"/>
        <w:rPr>
          <w:rFonts w:ascii="Century" w:hAnsi="Century"/>
          <w:color w:val="000000" w:themeColor="text1"/>
          <w:sz w:val="24"/>
          <w:szCs w:val="24"/>
        </w:rPr>
      </w:pPr>
      <w:r>
        <w:rPr>
          <w:rFonts w:ascii="Century" w:hAnsi="Century"/>
          <w:color w:val="000000" w:themeColor="text1"/>
          <w:sz w:val="24"/>
          <w:szCs w:val="24"/>
        </w:rPr>
        <w:t>d)  Rendimiento Escolar año 2011</w:t>
      </w:r>
    </w:p>
    <w:p w:rsidR="008D0ED6" w:rsidRDefault="008D0ED6" w:rsidP="008D0ED6">
      <w:pPr>
        <w:pStyle w:val="Sinespaciado"/>
        <w:jc w:val="both"/>
        <w:rPr>
          <w:rFonts w:ascii="Century" w:hAnsi="Century"/>
          <w:color w:val="000000" w:themeColor="text1"/>
          <w:sz w:val="24"/>
          <w:szCs w:val="24"/>
        </w:rPr>
      </w:pPr>
    </w:p>
    <w:p w:rsidR="008D0ED6" w:rsidRDefault="008D0ED6" w:rsidP="008D0ED6">
      <w:pPr>
        <w:pStyle w:val="Sinespaciado"/>
        <w:jc w:val="both"/>
        <w:rPr>
          <w:rFonts w:ascii="Century" w:hAnsi="Century"/>
          <w:color w:val="000000" w:themeColor="text1"/>
          <w:sz w:val="24"/>
          <w:szCs w:val="24"/>
        </w:rPr>
      </w:pPr>
    </w:p>
    <w:tbl>
      <w:tblPr>
        <w:tblStyle w:val="Tablaconcuadrcula"/>
        <w:tblW w:w="0" w:type="auto"/>
        <w:tblLayout w:type="fixed"/>
        <w:tblLook w:val="04A0"/>
      </w:tblPr>
      <w:tblGrid>
        <w:gridCol w:w="3369"/>
        <w:gridCol w:w="1701"/>
        <w:gridCol w:w="992"/>
        <w:gridCol w:w="1559"/>
        <w:gridCol w:w="851"/>
        <w:gridCol w:w="1640"/>
      </w:tblGrid>
      <w:tr w:rsidR="007A567D" w:rsidTr="007A567D">
        <w:tc>
          <w:tcPr>
            <w:tcW w:w="3369" w:type="dxa"/>
            <w:vMerge w:val="restart"/>
          </w:tcPr>
          <w:p w:rsidR="007A567D" w:rsidRDefault="007A567D" w:rsidP="007A567D">
            <w:pPr>
              <w:pStyle w:val="Sinespaciado"/>
              <w:jc w:val="center"/>
              <w:rPr>
                <w:rFonts w:ascii="Century" w:hAnsi="Century"/>
                <w:color w:val="000000" w:themeColor="text1"/>
                <w:sz w:val="24"/>
                <w:szCs w:val="24"/>
              </w:rPr>
            </w:pPr>
          </w:p>
          <w:p w:rsidR="007A567D" w:rsidRPr="007A567D" w:rsidRDefault="007A567D" w:rsidP="007A567D">
            <w:pPr>
              <w:pStyle w:val="Sinespaciado"/>
              <w:jc w:val="center"/>
              <w:rPr>
                <w:rFonts w:ascii="Century" w:hAnsi="Century"/>
                <w:color w:val="000000" w:themeColor="text1"/>
                <w:sz w:val="24"/>
                <w:szCs w:val="24"/>
              </w:rPr>
            </w:pPr>
            <w:r w:rsidRPr="007A567D">
              <w:rPr>
                <w:rFonts w:ascii="Century" w:hAnsi="Century"/>
                <w:color w:val="000000" w:themeColor="text1"/>
                <w:sz w:val="24"/>
                <w:szCs w:val="24"/>
              </w:rPr>
              <w:t>Escuelas</w:t>
            </w:r>
          </w:p>
        </w:tc>
        <w:tc>
          <w:tcPr>
            <w:tcW w:w="1701" w:type="dxa"/>
            <w:vMerge w:val="restart"/>
          </w:tcPr>
          <w:p w:rsidR="007A567D" w:rsidRDefault="007A567D" w:rsidP="007A567D">
            <w:pPr>
              <w:pStyle w:val="Sinespaciado"/>
              <w:jc w:val="center"/>
              <w:rPr>
                <w:rFonts w:ascii="Century" w:hAnsi="Century"/>
                <w:color w:val="000000" w:themeColor="text1"/>
                <w:sz w:val="24"/>
                <w:szCs w:val="24"/>
              </w:rPr>
            </w:pPr>
          </w:p>
          <w:p w:rsidR="007A567D" w:rsidRPr="007A567D" w:rsidRDefault="007A567D" w:rsidP="007A567D">
            <w:pPr>
              <w:pStyle w:val="Sinespaciado"/>
              <w:jc w:val="center"/>
              <w:rPr>
                <w:rFonts w:ascii="Century" w:hAnsi="Century"/>
                <w:color w:val="000000" w:themeColor="text1"/>
                <w:sz w:val="24"/>
                <w:szCs w:val="24"/>
              </w:rPr>
            </w:pPr>
            <w:r w:rsidRPr="007A567D">
              <w:rPr>
                <w:rFonts w:ascii="Century" w:hAnsi="Century"/>
                <w:color w:val="000000" w:themeColor="text1"/>
                <w:sz w:val="24"/>
                <w:szCs w:val="24"/>
              </w:rPr>
              <w:t>Matrícula</w:t>
            </w:r>
          </w:p>
          <w:p w:rsidR="007A567D" w:rsidRPr="007A567D" w:rsidRDefault="007A567D" w:rsidP="007A567D">
            <w:pPr>
              <w:pStyle w:val="Sinespaciado"/>
              <w:jc w:val="center"/>
              <w:rPr>
                <w:rFonts w:ascii="Century" w:hAnsi="Century"/>
                <w:color w:val="000000" w:themeColor="text1"/>
                <w:sz w:val="24"/>
                <w:szCs w:val="24"/>
              </w:rPr>
            </w:pPr>
            <w:r w:rsidRPr="007A567D">
              <w:rPr>
                <w:rFonts w:ascii="Century" w:hAnsi="Century"/>
                <w:color w:val="000000" w:themeColor="text1"/>
                <w:sz w:val="24"/>
                <w:szCs w:val="24"/>
              </w:rPr>
              <w:t>Final</w:t>
            </w:r>
          </w:p>
        </w:tc>
        <w:tc>
          <w:tcPr>
            <w:tcW w:w="2551" w:type="dxa"/>
            <w:gridSpan w:val="2"/>
          </w:tcPr>
          <w:p w:rsidR="007A567D" w:rsidRPr="007A567D" w:rsidRDefault="007A567D" w:rsidP="007A567D">
            <w:pPr>
              <w:pStyle w:val="Sinespaciado"/>
              <w:jc w:val="center"/>
              <w:rPr>
                <w:rFonts w:ascii="Century" w:hAnsi="Century"/>
                <w:color w:val="000000" w:themeColor="text1"/>
                <w:sz w:val="24"/>
                <w:szCs w:val="24"/>
              </w:rPr>
            </w:pPr>
            <w:r w:rsidRPr="007A567D">
              <w:rPr>
                <w:rFonts w:ascii="Century" w:hAnsi="Century"/>
                <w:color w:val="000000" w:themeColor="text1"/>
                <w:sz w:val="24"/>
                <w:szCs w:val="24"/>
              </w:rPr>
              <w:t>Aprobados</w:t>
            </w:r>
          </w:p>
        </w:tc>
        <w:tc>
          <w:tcPr>
            <w:tcW w:w="2491" w:type="dxa"/>
            <w:gridSpan w:val="2"/>
          </w:tcPr>
          <w:p w:rsidR="007A567D" w:rsidRPr="007A567D" w:rsidRDefault="007A567D" w:rsidP="007A567D">
            <w:pPr>
              <w:pStyle w:val="Sinespaciado"/>
              <w:jc w:val="center"/>
              <w:rPr>
                <w:rFonts w:ascii="Century" w:hAnsi="Century"/>
                <w:color w:val="000000" w:themeColor="text1"/>
                <w:sz w:val="24"/>
                <w:szCs w:val="24"/>
              </w:rPr>
            </w:pPr>
            <w:r w:rsidRPr="007A567D">
              <w:rPr>
                <w:rFonts w:ascii="Century" w:hAnsi="Century"/>
                <w:color w:val="000000" w:themeColor="text1"/>
                <w:sz w:val="24"/>
                <w:szCs w:val="24"/>
              </w:rPr>
              <w:t>Reprobados</w:t>
            </w:r>
          </w:p>
        </w:tc>
      </w:tr>
      <w:tr w:rsidR="007A567D" w:rsidTr="007A567D">
        <w:tc>
          <w:tcPr>
            <w:tcW w:w="3369" w:type="dxa"/>
            <w:vMerge/>
          </w:tcPr>
          <w:p w:rsidR="007A567D" w:rsidRPr="007A567D" w:rsidRDefault="007A567D" w:rsidP="004D554C">
            <w:pPr>
              <w:pStyle w:val="Sinespaciado"/>
              <w:jc w:val="both"/>
              <w:rPr>
                <w:rFonts w:ascii="Century" w:hAnsi="Century"/>
                <w:color w:val="000000" w:themeColor="text1"/>
                <w:sz w:val="24"/>
                <w:szCs w:val="24"/>
              </w:rPr>
            </w:pPr>
          </w:p>
        </w:tc>
        <w:tc>
          <w:tcPr>
            <w:tcW w:w="1701" w:type="dxa"/>
            <w:vMerge/>
          </w:tcPr>
          <w:p w:rsidR="007A567D" w:rsidRPr="007A567D" w:rsidRDefault="007A567D" w:rsidP="004D554C">
            <w:pPr>
              <w:pStyle w:val="Sinespaciado"/>
              <w:jc w:val="both"/>
              <w:rPr>
                <w:rFonts w:ascii="Century" w:hAnsi="Century"/>
                <w:color w:val="000000" w:themeColor="text1"/>
                <w:sz w:val="24"/>
                <w:szCs w:val="24"/>
              </w:rPr>
            </w:pPr>
          </w:p>
        </w:tc>
        <w:tc>
          <w:tcPr>
            <w:tcW w:w="992" w:type="dxa"/>
          </w:tcPr>
          <w:p w:rsidR="007A567D" w:rsidRPr="007A567D" w:rsidRDefault="007A567D" w:rsidP="004D554C">
            <w:pPr>
              <w:pStyle w:val="Sinespaciado"/>
              <w:jc w:val="both"/>
              <w:rPr>
                <w:rFonts w:ascii="Century" w:hAnsi="Century"/>
                <w:color w:val="000000" w:themeColor="text1"/>
                <w:sz w:val="24"/>
                <w:szCs w:val="24"/>
              </w:rPr>
            </w:pPr>
            <w:r w:rsidRPr="007A567D">
              <w:rPr>
                <w:rFonts w:ascii="Century" w:hAnsi="Century"/>
                <w:color w:val="000000" w:themeColor="text1"/>
                <w:sz w:val="24"/>
                <w:szCs w:val="24"/>
              </w:rPr>
              <w:t>N°</w:t>
            </w:r>
          </w:p>
        </w:tc>
        <w:tc>
          <w:tcPr>
            <w:tcW w:w="1559" w:type="dxa"/>
          </w:tcPr>
          <w:p w:rsidR="007A567D" w:rsidRPr="007A567D" w:rsidRDefault="007A567D" w:rsidP="004D554C">
            <w:pPr>
              <w:pStyle w:val="Sinespaciado"/>
              <w:jc w:val="both"/>
              <w:rPr>
                <w:rFonts w:ascii="Century" w:hAnsi="Century"/>
                <w:color w:val="000000" w:themeColor="text1"/>
                <w:sz w:val="24"/>
                <w:szCs w:val="24"/>
              </w:rPr>
            </w:pPr>
            <w:r w:rsidRPr="007A567D">
              <w:rPr>
                <w:rFonts w:ascii="Century" w:hAnsi="Century"/>
                <w:color w:val="000000" w:themeColor="text1"/>
                <w:sz w:val="24"/>
                <w:szCs w:val="24"/>
              </w:rPr>
              <w:t>Porcentajes</w:t>
            </w:r>
          </w:p>
        </w:tc>
        <w:tc>
          <w:tcPr>
            <w:tcW w:w="851" w:type="dxa"/>
          </w:tcPr>
          <w:p w:rsidR="007A567D" w:rsidRPr="007A567D" w:rsidRDefault="007A567D" w:rsidP="004D554C">
            <w:pPr>
              <w:pStyle w:val="Sinespaciado"/>
              <w:jc w:val="both"/>
              <w:rPr>
                <w:rFonts w:ascii="Century" w:hAnsi="Century"/>
                <w:color w:val="000000" w:themeColor="text1"/>
                <w:sz w:val="24"/>
                <w:szCs w:val="24"/>
              </w:rPr>
            </w:pPr>
            <w:r w:rsidRPr="007A567D">
              <w:rPr>
                <w:rFonts w:ascii="Century" w:hAnsi="Century"/>
                <w:color w:val="000000" w:themeColor="text1"/>
                <w:sz w:val="24"/>
                <w:szCs w:val="24"/>
              </w:rPr>
              <w:t>N°</w:t>
            </w:r>
          </w:p>
        </w:tc>
        <w:tc>
          <w:tcPr>
            <w:tcW w:w="1640" w:type="dxa"/>
          </w:tcPr>
          <w:p w:rsidR="007A567D" w:rsidRPr="007A567D" w:rsidRDefault="007A567D" w:rsidP="004D554C">
            <w:pPr>
              <w:pStyle w:val="Sinespaciado"/>
              <w:jc w:val="both"/>
              <w:rPr>
                <w:rFonts w:ascii="Century" w:hAnsi="Century"/>
                <w:color w:val="000000" w:themeColor="text1"/>
                <w:sz w:val="24"/>
                <w:szCs w:val="24"/>
              </w:rPr>
            </w:pPr>
            <w:r w:rsidRPr="007A567D">
              <w:rPr>
                <w:rFonts w:ascii="Century" w:hAnsi="Century"/>
                <w:color w:val="000000" w:themeColor="text1"/>
                <w:sz w:val="24"/>
                <w:szCs w:val="24"/>
              </w:rPr>
              <w:t>Porcentajes</w:t>
            </w:r>
          </w:p>
        </w:tc>
      </w:tr>
      <w:tr w:rsidR="007A567D" w:rsidTr="007A567D">
        <w:tc>
          <w:tcPr>
            <w:tcW w:w="3369" w:type="dxa"/>
          </w:tcPr>
          <w:p w:rsidR="007A567D" w:rsidRPr="007A567D" w:rsidRDefault="005C04A9" w:rsidP="004D554C">
            <w:pPr>
              <w:pStyle w:val="Sinespaciado"/>
              <w:jc w:val="both"/>
              <w:rPr>
                <w:rFonts w:ascii="Century" w:hAnsi="Century"/>
                <w:color w:val="000000" w:themeColor="text1"/>
                <w:sz w:val="24"/>
                <w:szCs w:val="24"/>
              </w:rPr>
            </w:pPr>
            <w:r>
              <w:rPr>
                <w:rFonts w:ascii="Century" w:hAnsi="Century"/>
                <w:color w:val="000000" w:themeColor="text1"/>
                <w:sz w:val="24"/>
                <w:szCs w:val="24"/>
              </w:rPr>
              <w:t>G-32  Ancolacane</w:t>
            </w:r>
          </w:p>
        </w:tc>
        <w:tc>
          <w:tcPr>
            <w:tcW w:w="170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3</w:t>
            </w:r>
          </w:p>
        </w:tc>
        <w:tc>
          <w:tcPr>
            <w:tcW w:w="992"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3</w:t>
            </w:r>
          </w:p>
        </w:tc>
        <w:tc>
          <w:tcPr>
            <w:tcW w:w="1559"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100%</w:t>
            </w:r>
          </w:p>
        </w:tc>
        <w:tc>
          <w:tcPr>
            <w:tcW w:w="85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w:t>
            </w:r>
          </w:p>
        </w:tc>
        <w:tc>
          <w:tcPr>
            <w:tcW w:w="1640"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w:t>
            </w:r>
          </w:p>
        </w:tc>
      </w:tr>
      <w:tr w:rsidR="007A567D" w:rsidTr="007A567D">
        <w:tc>
          <w:tcPr>
            <w:tcW w:w="3369" w:type="dxa"/>
          </w:tcPr>
          <w:p w:rsidR="007A567D" w:rsidRPr="007A567D" w:rsidRDefault="005C04A9" w:rsidP="004D554C">
            <w:pPr>
              <w:pStyle w:val="Sinespaciado"/>
              <w:jc w:val="both"/>
              <w:rPr>
                <w:rFonts w:ascii="Century" w:hAnsi="Century"/>
                <w:color w:val="000000" w:themeColor="text1"/>
                <w:sz w:val="24"/>
                <w:szCs w:val="24"/>
              </w:rPr>
            </w:pPr>
            <w:r>
              <w:rPr>
                <w:rFonts w:ascii="Century" w:hAnsi="Century"/>
                <w:color w:val="000000" w:themeColor="text1"/>
                <w:sz w:val="24"/>
                <w:szCs w:val="24"/>
              </w:rPr>
              <w:t>G-33  Alcérreca</w:t>
            </w:r>
          </w:p>
        </w:tc>
        <w:tc>
          <w:tcPr>
            <w:tcW w:w="170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2</w:t>
            </w:r>
          </w:p>
        </w:tc>
        <w:tc>
          <w:tcPr>
            <w:tcW w:w="992"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w:t>
            </w:r>
          </w:p>
        </w:tc>
        <w:tc>
          <w:tcPr>
            <w:tcW w:w="1559"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50%</w:t>
            </w:r>
          </w:p>
        </w:tc>
        <w:tc>
          <w:tcPr>
            <w:tcW w:w="85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w:t>
            </w:r>
          </w:p>
        </w:tc>
        <w:tc>
          <w:tcPr>
            <w:tcW w:w="1640"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50%</w:t>
            </w:r>
          </w:p>
        </w:tc>
      </w:tr>
      <w:tr w:rsidR="007A567D" w:rsidTr="007A567D">
        <w:tc>
          <w:tcPr>
            <w:tcW w:w="3369" w:type="dxa"/>
          </w:tcPr>
          <w:p w:rsidR="007A567D" w:rsidRPr="007A567D" w:rsidRDefault="005C04A9" w:rsidP="004D554C">
            <w:pPr>
              <w:pStyle w:val="Sinespaciado"/>
              <w:jc w:val="both"/>
              <w:rPr>
                <w:rFonts w:ascii="Century" w:hAnsi="Century"/>
                <w:color w:val="000000" w:themeColor="text1"/>
                <w:sz w:val="24"/>
                <w:szCs w:val="24"/>
              </w:rPr>
            </w:pPr>
            <w:r>
              <w:rPr>
                <w:rFonts w:ascii="Century" w:hAnsi="Century"/>
                <w:color w:val="000000" w:themeColor="text1"/>
                <w:sz w:val="24"/>
                <w:szCs w:val="24"/>
              </w:rPr>
              <w:t>G-34  Humapalca</w:t>
            </w:r>
          </w:p>
        </w:tc>
        <w:tc>
          <w:tcPr>
            <w:tcW w:w="170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w:t>
            </w:r>
          </w:p>
        </w:tc>
        <w:tc>
          <w:tcPr>
            <w:tcW w:w="992"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w:t>
            </w:r>
          </w:p>
        </w:tc>
        <w:tc>
          <w:tcPr>
            <w:tcW w:w="1559"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100%</w:t>
            </w:r>
          </w:p>
        </w:tc>
        <w:tc>
          <w:tcPr>
            <w:tcW w:w="85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w:t>
            </w:r>
          </w:p>
        </w:tc>
        <w:tc>
          <w:tcPr>
            <w:tcW w:w="1640"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w:t>
            </w:r>
          </w:p>
        </w:tc>
      </w:tr>
      <w:tr w:rsidR="007A567D" w:rsidTr="007A567D">
        <w:tc>
          <w:tcPr>
            <w:tcW w:w="3369" w:type="dxa"/>
          </w:tcPr>
          <w:p w:rsidR="007A567D" w:rsidRPr="007A567D" w:rsidRDefault="005C04A9" w:rsidP="004D554C">
            <w:pPr>
              <w:pStyle w:val="Sinespaciado"/>
              <w:jc w:val="both"/>
              <w:rPr>
                <w:rFonts w:ascii="Century" w:hAnsi="Century"/>
                <w:color w:val="000000" w:themeColor="text1"/>
                <w:sz w:val="24"/>
                <w:szCs w:val="24"/>
              </w:rPr>
            </w:pPr>
            <w:r>
              <w:rPr>
                <w:rFonts w:ascii="Century" w:hAnsi="Century"/>
                <w:color w:val="000000" w:themeColor="text1"/>
                <w:sz w:val="24"/>
                <w:szCs w:val="24"/>
              </w:rPr>
              <w:t>G-35  Visviri</w:t>
            </w:r>
          </w:p>
        </w:tc>
        <w:tc>
          <w:tcPr>
            <w:tcW w:w="170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41</w:t>
            </w:r>
          </w:p>
        </w:tc>
        <w:tc>
          <w:tcPr>
            <w:tcW w:w="992"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39</w:t>
            </w:r>
          </w:p>
        </w:tc>
        <w:tc>
          <w:tcPr>
            <w:tcW w:w="1559"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95,12%</w:t>
            </w:r>
          </w:p>
        </w:tc>
        <w:tc>
          <w:tcPr>
            <w:tcW w:w="85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2</w:t>
            </w:r>
          </w:p>
        </w:tc>
        <w:tc>
          <w:tcPr>
            <w:tcW w:w="1640"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4,88%</w:t>
            </w:r>
          </w:p>
        </w:tc>
      </w:tr>
      <w:tr w:rsidR="007A567D" w:rsidTr="007A567D">
        <w:tc>
          <w:tcPr>
            <w:tcW w:w="3369" w:type="dxa"/>
          </w:tcPr>
          <w:p w:rsidR="007A567D" w:rsidRPr="007A567D" w:rsidRDefault="005C04A9" w:rsidP="004D554C">
            <w:pPr>
              <w:pStyle w:val="Sinespaciado"/>
              <w:jc w:val="both"/>
              <w:rPr>
                <w:rFonts w:ascii="Century" w:hAnsi="Century"/>
                <w:color w:val="000000" w:themeColor="text1"/>
                <w:sz w:val="24"/>
                <w:szCs w:val="24"/>
              </w:rPr>
            </w:pPr>
            <w:r>
              <w:rPr>
                <w:rFonts w:ascii="Century" w:hAnsi="Century"/>
                <w:color w:val="000000" w:themeColor="text1"/>
                <w:sz w:val="24"/>
                <w:szCs w:val="24"/>
              </w:rPr>
              <w:t>G-114  Cosapilla</w:t>
            </w:r>
          </w:p>
        </w:tc>
        <w:tc>
          <w:tcPr>
            <w:tcW w:w="170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4</w:t>
            </w:r>
          </w:p>
        </w:tc>
        <w:tc>
          <w:tcPr>
            <w:tcW w:w="992"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4</w:t>
            </w:r>
          </w:p>
        </w:tc>
        <w:tc>
          <w:tcPr>
            <w:tcW w:w="1559"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100%</w:t>
            </w:r>
          </w:p>
        </w:tc>
        <w:tc>
          <w:tcPr>
            <w:tcW w:w="85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w:t>
            </w:r>
          </w:p>
        </w:tc>
        <w:tc>
          <w:tcPr>
            <w:tcW w:w="1640"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w:t>
            </w:r>
          </w:p>
        </w:tc>
      </w:tr>
      <w:tr w:rsidR="007A567D" w:rsidTr="007A567D">
        <w:tc>
          <w:tcPr>
            <w:tcW w:w="3369" w:type="dxa"/>
          </w:tcPr>
          <w:p w:rsidR="007A567D" w:rsidRPr="007A567D" w:rsidRDefault="005C04A9" w:rsidP="004D554C">
            <w:pPr>
              <w:pStyle w:val="Sinespaciado"/>
              <w:jc w:val="both"/>
              <w:rPr>
                <w:rFonts w:ascii="Century" w:hAnsi="Century"/>
                <w:color w:val="000000" w:themeColor="text1"/>
                <w:sz w:val="24"/>
                <w:szCs w:val="24"/>
              </w:rPr>
            </w:pPr>
            <w:r>
              <w:rPr>
                <w:rFonts w:ascii="Century" w:hAnsi="Century"/>
                <w:color w:val="000000" w:themeColor="text1"/>
                <w:sz w:val="24"/>
                <w:szCs w:val="24"/>
              </w:rPr>
              <w:t>G-115  Chislluma</w:t>
            </w:r>
          </w:p>
        </w:tc>
        <w:tc>
          <w:tcPr>
            <w:tcW w:w="170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3</w:t>
            </w:r>
          </w:p>
        </w:tc>
        <w:tc>
          <w:tcPr>
            <w:tcW w:w="992"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2</w:t>
            </w:r>
          </w:p>
        </w:tc>
        <w:tc>
          <w:tcPr>
            <w:tcW w:w="1559"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66,67%</w:t>
            </w:r>
          </w:p>
        </w:tc>
        <w:tc>
          <w:tcPr>
            <w:tcW w:w="85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w:t>
            </w:r>
          </w:p>
        </w:tc>
        <w:tc>
          <w:tcPr>
            <w:tcW w:w="1640"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33,33%</w:t>
            </w:r>
          </w:p>
        </w:tc>
      </w:tr>
      <w:tr w:rsidR="007A567D" w:rsidTr="007A567D">
        <w:tc>
          <w:tcPr>
            <w:tcW w:w="3369" w:type="dxa"/>
          </w:tcPr>
          <w:p w:rsidR="007A567D" w:rsidRPr="007A567D" w:rsidRDefault="005C04A9" w:rsidP="004D554C">
            <w:pPr>
              <w:pStyle w:val="Sinespaciado"/>
              <w:jc w:val="both"/>
              <w:rPr>
                <w:rFonts w:ascii="Century" w:hAnsi="Century"/>
                <w:color w:val="000000" w:themeColor="text1"/>
                <w:sz w:val="24"/>
                <w:szCs w:val="24"/>
              </w:rPr>
            </w:pPr>
            <w:r>
              <w:rPr>
                <w:rFonts w:ascii="Century" w:hAnsi="Century"/>
                <w:color w:val="000000" w:themeColor="text1"/>
                <w:sz w:val="24"/>
                <w:szCs w:val="24"/>
              </w:rPr>
              <w:t>G-116  Chujlluta</w:t>
            </w:r>
          </w:p>
        </w:tc>
        <w:tc>
          <w:tcPr>
            <w:tcW w:w="170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18</w:t>
            </w:r>
          </w:p>
        </w:tc>
        <w:tc>
          <w:tcPr>
            <w:tcW w:w="992"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17</w:t>
            </w:r>
          </w:p>
        </w:tc>
        <w:tc>
          <w:tcPr>
            <w:tcW w:w="1559"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94,44%</w:t>
            </w:r>
          </w:p>
        </w:tc>
        <w:tc>
          <w:tcPr>
            <w:tcW w:w="85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w:t>
            </w:r>
          </w:p>
        </w:tc>
        <w:tc>
          <w:tcPr>
            <w:tcW w:w="1640"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5,56%</w:t>
            </w:r>
          </w:p>
        </w:tc>
      </w:tr>
      <w:tr w:rsidR="007A567D" w:rsidTr="007A567D">
        <w:tc>
          <w:tcPr>
            <w:tcW w:w="3369" w:type="dxa"/>
          </w:tcPr>
          <w:p w:rsidR="007A567D" w:rsidRPr="007A567D" w:rsidRDefault="005C04A9" w:rsidP="004D554C">
            <w:pPr>
              <w:pStyle w:val="Sinespaciado"/>
              <w:jc w:val="both"/>
              <w:rPr>
                <w:rFonts w:ascii="Century" w:hAnsi="Century"/>
                <w:color w:val="000000" w:themeColor="text1"/>
                <w:sz w:val="24"/>
                <w:szCs w:val="24"/>
              </w:rPr>
            </w:pPr>
            <w:r>
              <w:rPr>
                <w:rFonts w:ascii="Century" w:hAnsi="Century"/>
                <w:color w:val="000000" w:themeColor="text1"/>
                <w:sz w:val="24"/>
                <w:szCs w:val="24"/>
              </w:rPr>
              <w:t>G-123  Guacoyo</w:t>
            </w:r>
          </w:p>
        </w:tc>
        <w:tc>
          <w:tcPr>
            <w:tcW w:w="170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w:t>
            </w:r>
          </w:p>
        </w:tc>
        <w:tc>
          <w:tcPr>
            <w:tcW w:w="992"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w:t>
            </w:r>
          </w:p>
        </w:tc>
        <w:tc>
          <w:tcPr>
            <w:tcW w:w="1559"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100%</w:t>
            </w:r>
          </w:p>
        </w:tc>
        <w:tc>
          <w:tcPr>
            <w:tcW w:w="85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w:t>
            </w:r>
          </w:p>
        </w:tc>
        <w:tc>
          <w:tcPr>
            <w:tcW w:w="1640"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w:t>
            </w:r>
          </w:p>
        </w:tc>
      </w:tr>
      <w:tr w:rsidR="007A567D" w:rsidTr="007A567D">
        <w:tc>
          <w:tcPr>
            <w:tcW w:w="3369" w:type="dxa"/>
          </w:tcPr>
          <w:p w:rsidR="007A567D" w:rsidRPr="007A567D" w:rsidRDefault="005C04A9" w:rsidP="004D554C">
            <w:pPr>
              <w:pStyle w:val="Sinespaciado"/>
              <w:jc w:val="both"/>
              <w:rPr>
                <w:rFonts w:ascii="Century" w:hAnsi="Century"/>
                <w:color w:val="000000" w:themeColor="text1"/>
                <w:sz w:val="24"/>
                <w:szCs w:val="24"/>
              </w:rPr>
            </w:pPr>
            <w:r>
              <w:rPr>
                <w:rFonts w:ascii="Century" w:hAnsi="Century"/>
                <w:color w:val="000000" w:themeColor="text1"/>
                <w:sz w:val="24"/>
                <w:szCs w:val="24"/>
              </w:rPr>
              <w:t>G-125  Colpitas</w:t>
            </w:r>
          </w:p>
        </w:tc>
        <w:tc>
          <w:tcPr>
            <w:tcW w:w="170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2</w:t>
            </w:r>
          </w:p>
        </w:tc>
        <w:tc>
          <w:tcPr>
            <w:tcW w:w="992"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2</w:t>
            </w:r>
          </w:p>
        </w:tc>
        <w:tc>
          <w:tcPr>
            <w:tcW w:w="1559"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100%</w:t>
            </w:r>
          </w:p>
        </w:tc>
        <w:tc>
          <w:tcPr>
            <w:tcW w:w="851"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w:t>
            </w:r>
          </w:p>
        </w:tc>
        <w:tc>
          <w:tcPr>
            <w:tcW w:w="1640" w:type="dxa"/>
          </w:tcPr>
          <w:p w:rsidR="007A567D" w:rsidRPr="007A567D" w:rsidRDefault="005C04A9" w:rsidP="005C04A9">
            <w:pPr>
              <w:pStyle w:val="Sinespaciado"/>
              <w:jc w:val="center"/>
              <w:rPr>
                <w:rFonts w:ascii="Century" w:hAnsi="Century"/>
                <w:color w:val="000000" w:themeColor="text1"/>
                <w:sz w:val="24"/>
                <w:szCs w:val="24"/>
              </w:rPr>
            </w:pPr>
            <w:r>
              <w:rPr>
                <w:rFonts w:ascii="Century" w:hAnsi="Century"/>
                <w:color w:val="000000" w:themeColor="text1"/>
                <w:sz w:val="24"/>
                <w:szCs w:val="24"/>
              </w:rPr>
              <w:t>-</w:t>
            </w:r>
          </w:p>
        </w:tc>
      </w:tr>
      <w:tr w:rsidR="007A567D" w:rsidRPr="005C04A9" w:rsidTr="007A567D">
        <w:tc>
          <w:tcPr>
            <w:tcW w:w="3369" w:type="dxa"/>
          </w:tcPr>
          <w:p w:rsidR="007A567D" w:rsidRPr="005C04A9" w:rsidRDefault="005C04A9" w:rsidP="004D554C">
            <w:pPr>
              <w:pStyle w:val="Sinespaciado"/>
              <w:jc w:val="both"/>
              <w:rPr>
                <w:rFonts w:ascii="Century" w:hAnsi="Century"/>
                <w:b/>
                <w:color w:val="000000" w:themeColor="text1"/>
                <w:sz w:val="24"/>
                <w:szCs w:val="24"/>
              </w:rPr>
            </w:pPr>
            <w:r w:rsidRPr="005C04A9">
              <w:rPr>
                <w:rFonts w:ascii="Century" w:hAnsi="Century"/>
                <w:b/>
                <w:color w:val="000000" w:themeColor="text1"/>
                <w:sz w:val="24"/>
                <w:szCs w:val="24"/>
              </w:rPr>
              <w:t>TOTAL</w:t>
            </w:r>
          </w:p>
        </w:tc>
        <w:tc>
          <w:tcPr>
            <w:tcW w:w="1701" w:type="dxa"/>
          </w:tcPr>
          <w:p w:rsidR="007A567D" w:rsidRPr="005C04A9" w:rsidRDefault="005C04A9" w:rsidP="005C04A9">
            <w:pPr>
              <w:pStyle w:val="Sinespaciado"/>
              <w:jc w:val="center"/>
              <w:rPr>
                <w:rFonts w:ascii="Century" w:hAnsi="Century"/>
                <w:b/>
                <w:color w:val="000000" w:themeColor="text1"/>
                <w:sz w:val="24"/>
                <w:szCs w:val="24"/>
              </w:rPr>
            </w:pPr>
            <w:r w:rsidRPr="005C04A9">
              <w:rPr>
                <w:rFonts w:ascii="Century" w:hAnsi="Century"/>
                <w:b/>
                <w:color w:val="000000" w:themeColor="text1"/>
                <w:sz w:val="24"/>
                <w:szCs w:val="24"/>
              </w:rPr>
              <w:t>75</w:t>
            </w:r>
          </w:p>
        </w:tc>
        <w:tc>
          <w:tcPr>
            <w:tcW w:w="992" w:type="dxa"/>
          </w:tcPr>
          <w:p w:rsidR="007A567D" w:rsidRPr="005C04A9" w:rsidRDefault="005C04A9" w:rsidP="005C04A9">
            <w:pPr>
              <w:pStyle w:val="Sinespaciado"/>
              <w:jc w:val="center"/>
              <w:rPr>
                <w:rFonts w:ascii="Century" w:hAnsi="Century"/>
                <w:b/>
                <w:color w:val="000000" w:themeColor="text1"/>
                <w:sz w:val="24"/>
                <w:szCs w:val="24"/>
              </w:rPr>
            </w:pPr>
            <w:r w:rsidRPr="005C04A9">
              <w:rPr>
                <w:rFonts w:ascii="Century" w:hAnsi="Century"/>
                <w:b/>
                <w:color w:val="000000" w:themeColor="text1"/>
                <w:sz w:val="24"/>
                <w:szCs w:val="24"/>
              </w:rPr>
              <w:t>70</w:t>
            </w:r>
          </w:p>
        </w:tc>
        <w:tc>
          <w:tcPr>
            <w:tcW w:w="1559" w:type="dxa"/>
          </w:tcPr>
          <w:p w:rsidR="007A567D" w:rsidRPr="005C04A9" w:rsidRDefault="005C04A9" w:rsidP="005C04A9">
            <w:pPr>
              <w:pStyle w:val="Sinespaciado"/>
              <w:jc w:val="center"/>
              <w:rPr>
                <w:rFonts w:ascii="Century" w:hAnsi="Century"/>
                <w:b/>
                <w:color w:val="000000" w:themeColor="text1"/>
                <w:sz w:val="24"/>
                <w:szCs w:val="24"/>
              </w:rPr>
            </w:pPr>
            <w:r w:rsidRPr="005C04A9">
              <w:rPr>
                <w:rFonts w:ascii="Century" w:hAnsi="Century"/>
                <w:b/>
                <w:color w:val="000000" w:themeColor="text1"/>
                <w:sz w:val="24"/>
                <w:szCs w:val="24"/>
              </w:rPr>
              <w:t>93,33%</w:t>
            </w:r>
          </w:p>
        </w:tc>
        <w:tc>
          <w:tcPr>
            <w:tcW w:w="851" w:type="dxa"/>
          </w:tcPr>
          <w:p w:rsidR="007A567D" w:rsidRPr="005C04A9" w:rsidRDefault="005C04A9" w:rsidP="005C04A9">
            <w:pPr>
              <w:pStyle w:val="Sinespaciado"/>
              <w:jc w:val="center"/>
              <w:rPr>
                <w:rFonts w:ascii="Century" w:hAnsi="Century"/>
                <w:b/>
                <w:color w:val="000000" w:themeColor="text1"/>
                <w:sz w:val="24"/>
                <w:szCs w:val="24"/>
              </w:rPr>
            </w:pPr>
            <w:r w:rsidRPr="005C04A9">
              <w:rPr>
                <w:rFonts w:ascii="Century" w:hAnsi="Century"/>
                <w:b/>
                <w:color w:val="000000" w:themeColor="text1"/>
                <w:sz w:val="24"/>
                <w:szCs w:val="24"/>
              </w:rPr>
              <w:t>5</w:t>
            </w:r>
          </w:p>
        </w:tc>
        <w:tc>
          <w:tcPr>
            <w:tcW w:w="1640" w:type="dxa"/>
          </w:tcPr>
          <w:p w:rsidR="007A567D" w:rsidRPr="005C04A9" w:rsidRDefault="005C04A9" w:rsidP="005C04A9">
            <w:pPr>
              <w:pStyle w:val="Sinespaciado"/>
              <w:jc w:val="center"/>
              <w:rPr>
                <w:rFonts w:ascii="Century" w:hAnsi="Century"/>
                <w:b/>
                <w:color w:val="000000" w:themeColor="text1"/>
                <w:sz w:val="24"/>
                <w:szCs w:val="24"/>
              </w:rPr>
            </w:pPr>
            <w:r w:rsidRPr="005C04A9">
              <w:rPr>
                <w:rFonts w:ascii="Century" w:hAnsi="Century"/>
                <w:b/>
                <w:color w:val="000000" w:themeColor="text1"/>
                <w:sz w:val="24"/>
                <w:szCs w:val="24"/>
              </w:rPr>
              <w:t>6,67%</w:t>
            </w:r>
          </w:p>
        </w:tc>
      </w:tr>
    </w:tbl>
    <w:p w:rsidR="008D0ED6" w:rsidRDefault="008D0ED6" w:rsidP="004D554C">
      <w:pPr>
        <w:pStyle w:val="Sinespaciado"/>
        <w:jc w:val="both"/>
        <w:rPr>
          <w:rFonts w:ascii="Century" w:hAnsi="Century"/>
          <w:color w:val="000000" w:themeColor="text1"/>
          <w:sz w:val="24"/>
          <w:szCs w:val="24"/>
        </w:rPr>
      </w:pPr>
    </w:p>
    <w:p w:rsidR="00FC1DF0" w:rsidRDefault="00FC1DF0" w:rsidP="004D554C">
      <w:pPr>
        <w:pStyle w:val="Sinespaciado"/>
        <w:jc w:val="both"/>
        <w:rPr>
          <w:rFonts w:ascii="Century" w:hAnsi="Century"/>
          <w:color w:val="000000" w:themeColor="text1"/>
          <w:sz w:val="24"/>
          <w:szCs w:val="24"/>
        </w:rPr>
      </w:pPr>
    </w:p>
    <w:p w:rsidR="00FC1DF0" w:rsidRDefault="00FC1DF0" w:rsidP="004D554C">
      <w:pPr>
        <w:pStyle w:val="Sinespaciado"/>
        <w:jc w:val="both"/>
        <w:rPr>
          <w:rFonts w:ascii="Century" w:hAnsi="Century"/>
          <w:color w:val="000000" w:themeColor="text1"/>
          <w:sz w:val="24"/>
          <w:szCs w:val="24"/>
        </w:rPr>
      </w:pPr>
    </w:p>
    <w:p w:rsidR="007209D9" w:rsidRDefault="007209D9" w:rsidP="007353D8">
      <w:pPr>
        <w:pStyle w:val="Sinespaciado"/>
        <w:numPr>
          <w:ilvl w:val="1"/>
          <w:numId w:val="4"/>
        </w:numPr>
        <w:jc w:val="both"/>
        <w:rPr>
          <w:rFonts w:ascii="Century" w:hAnsi="Century"/>
          <w:color w:val="000000" w:themeColor="text1"/>
          <w:sz w:val="24"/>
          <w:szCs w:val="24"/>
        </w:rPr>
      </w:pPr>
      <w:r>
        <w:rPr>
          <w:rFonts w:ascii="Century" w:hAnsi="Century"/>
          <w:color w:val="000000" w:themeColor="text1"/>
          <w:sz w:val="24"/>
          <w:szCs w:val="24"/>
        </w:rPr>
        <w:t>PROYECCION DE MATRICULA AÑO 2013</w:t>
      </w:r>
    </w:p>
    <w:p w:rsidR="007209D9" w:rsidRDefault="007209D9"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7209D9" w:rsidRDefault="007209D9" w:rsidP="007209D9">
      <w:pPr>
        <w:pStyle w:val="Sinespaciado"/>
        <w:jc w:val="both"/>
        <w:rPr>
          <w:rFonts w:ascii="Century" w:hAnsi="Century"/>
          <w:color w:val="000000" w:themeColor="text1"/>
          <w:sz w:val="24"/>
          <w:szCs w:val="24"/>
        </w:rPr>
      </w:pPr>
    </w:p>
    <w:p w:rsidR="007209D9" w:rsidRDefault="007209D9" w:rsidP="007209D9">
      <w:pPr>
        <w:pStyle w:val="Sinespaciado"/>
        <w:jc w:val="both"/>
        <w:rPr>
          <w:rFonts w:ascii="Century" w:hAnsi="Century"/>
          <w:color w:val="000000" w:themeColor="text1"/>
          <w:sz w:val="24"/>
          <w:szCs w:val="24"/>
        </w:rPr>
      </w:pPr>
      <w:r>
        <w:rPr>
          <w:rFonts w:ascii="Century" w:hAnsi="Century"/>
          <w:color w:val="000000" w:themeColor="text1"/>
          <w:sz w:val="24"/>
          <w:szCs w:val="24"/>
        </w:rPr>
        <w:t>a) Proyección Alumnos Internos año 2013</w:t>
      </w: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7209D9" w:rsidRDefault="007209D9" w:rsidP="007209D9">
      <w:pPr>
        <w:pStyle w:val="Sinespaciado"/>
        <w:jc w:val="both"/>
        <w:rPr>
          <w:rFonts w:ascii="Century" w:hAnsi="Century"/>
          <w:color w:val="000000" w:themeColor="text1"/>
          <w:sz w:val="24"/>
          <w:szCs w:val="24"/>
        </w:rPr>
      </w:pPr>
    </w:p>
    <w:p w:rsidR="007209D9" w:rsidRDefault="007209D9" w:rsidP="007209D9">
      <w:pPr>
        <w:pStyle w:val="Sinespaciado"/>
        <w:jc w:val="both"/>
        <w:rPr>
          <w:rFonts w:ascii="Century" w:hAnsi="Century"/>
          <w:color w:val="000000" w:themeColor="text1"/>
          <w:sz w:val="24"/>
          <w:szCs w:val="24"/>
        </w:rPr>
      </w:pPr>
    </w:p>
    <w:p w:rsidR="007209D9" w:rsidRDefault="007209D9" w:rsidP="008D58E7">
      <w:pPr>
        <w:pStyle w:val="Sinespaciado"/>
        <w:rPr>
          <w:rFonts w:ascii="Century" w:hAnsi="Century"/>
          <w:color w:val="000000" w:themeColor="text1"/>
          <w:sz w:val="24"/>
          <w:szCs w:val="24"/>
        </w:rPr>
      </w:pPr>
      <w:r>
        <w:rPr>
          <w:rFonts w:ascii="Century" w:hAnsi="Century"/>
          <w:noProof/>
          <w:color w:val="000000" w:themeColor="text1"/>
          <w:sz w:val="24"/>
          <w:szCs w:val="24"/>
          <w:lang w:eastAsia="es-CL"/>
        </w:rPr>
        <w:drawing>
          <wp:anchor distT="0" distB="0" distL="114300" distR="114300" simplePos="0" relativeHeight="251688960" behindDoc="0" locked="0" layoutInCell="1" allowOverlap="1">
            <wp:simplePos x="0" y="0"/>
            <wp:positionH relativeFrom="column">
              <wp:posOffset>720090</wp:posOffset>
            </wp:positionH>
            <wp:positionV relativeFrom="paragraph">
              <wp:align>top</wp:align>
            </wp:positionV>
            <wp:extent cx="4912228" cy="3207224"/>
            <wp:effectExtent l="19050" t="0" r="21722" b="0"/>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8D58E7">
        <w:rPr>
          <w:rFonts w:ascii="Century" w:hAnsi="Century"/>
          <w:color w:val="000000" w:themeColor="text1"/>
          <w:sz w:val="24"/>
          <w:szCs w:val="24"/>
        </w:rPr>
        <w:br w:type="textWrapping" w:clear="all"/>
      </w:r>
    </w:p>
    <w:p w:rsidR="00F72AA7" w:rsidRDefault="00F72AA7"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72AA7" w:rsidRDefault="00F72AA7" w:rsidP="007209D9">
      <w:pPr>
        <w:pStyle w:val="Sinespaciado"/>
        <w:jc w:val="both"/>
        <w:rPr>
          <w:rFonts w:ascii="Century" w:hAnsi="Century"/>
          <w:color w:val="000000" w:themeColor="text1"/>
          <w:sz w:val="24"/>
          <w:szCs w:val="24"/>
        </w:rPr>
      </w:pPr>
    </w:p>
    <w:p w:rsidR="00F72AA7" w:rsidRDefault="00F72AA7" w:rsidP="007209D9">
      <w:pPr>
        <w:pStyle w:val="Sinespaciado"/>
        <w:jc w:val="both"/>
        <w:rPr>
          <w:rFonts w:ascii="Century" w:hAnsi="Century"/>
          <w:color w:val="000000" w:themeColor="text1"/>
          <w:sz w:val="24"/>
          <w:szCs w:val="24"/>
        </w:rPr>
      </w:pPr>
      <w:r>
        <w:rPr>
          <w:rFonts w:ascii="Century" w:hAnsi="Century"/>
          <w:color w:val="000000" w:themeColor="text1"/>
          <w:sz w:val="24"/>
          <w:szCs w:val="24"/>
        </w:rPr>
        <w:t>b)  Proyección de Alumnos Prioritarios año 2012</w:t>
      </w: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F72AA7" w:rsidRDefault="00F72AA7" w:rsidP="007209D9">
      <w:pPr>
        <w:pStyle w:val="Sinespaciado"/>
        <w:jc w:val="both"/>
        <w:rPr>
          <w:rFonts w:ascii="Century" w:hAnsi="Century"/>
          <w:color w:val="000000" w:themeColor="text1"/>
          <w:sz w:val="24"/>
          <w:szCs w:val="24"/>
        </w:rPr>
      </w:pPr>
    </w:p>
    <w:p w:rsidR="00F72AA7" w:rsidRDefault="00F72AA7" w:rsidP="007209D9">
      <w:pPr>
        <w:pStyle w:val="Sinespaciado"/>
        <w:jc w:val="both"/>
        <w:rPr>
          <w:rFonts w:ascii="Century" w:hAnsi="Century"/>
          <w:color w:val="000000" w:themeColor="text1"/>
          <w:sz w:val="24"/>
          <w:szCs w:val="24"/>
        </w:rPr>
      </w:pPr>
      <w:r w:rsidRPr="00F72AA7">
        <w:rPr>
          <w:rFonts w:ascii="Century" w:hAnsi="Century"/>
          <w:noProof/>
          <w:color w:val="000000" w:themeColor="text1"/>
          <w:sz w:val="24"/>
          <w:szCs w:val="24"/>
          <w:lang w:eastAsia="es-CL"/>
        </w:rPr>
        <w:drawing>
          <wp:inline distT="0" distB="0" distL="0" distR="0">
            <wp:extent cx="5486400" cy="3200400"/>
            <wp:effectExtent l="19050" t="0" r="19050" b="0"/>
            <wp:docPr id="7"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72AA7" w:rsidRDefault="00F72AA7" w:rsidP="007209D9">
      <w:pPr>
        <w:pStyle w:val="Sinespaciado"/>
        <w:jc w:val="both"/>
        <w:rPr>
          <w:rFonts w:ascii="Century" w:hAnsi="Century"/>
          <w:color w:val="000000" w:themeColor="text1"/>
          <w:sz w:val="24"/>
          <w:szCs w:val="24"/>
        </w:rPr>
      </w:pPr>
    </w:p>
    <w:p w:rsidR="00F72AA7" w:rsidRDefault="00F72AA7" w:rsidP="007209D9">
      <w:pPr>
        <w:pStyle w:val="Sinespaciado"/>
        <w:jc w:val="both"/>
        <w:rPr>
          <w:rFonts w:ascii="Century" w:hAnsi="Century"/>
          <w:color w:val="000000" w:themeColor="text1"/>
          <w:sz w:val="24"/>
          <w:szCs w:val="24"/>
        </w:rPr>
      </w:pPr>
    </w:p>
    <w:p w:rsidR="00F72AA7" w:rsidRDefault="00F72AA7" w:rsidP="007209D9">
      <w:pPr>
        <w:pStyle w:val="Sinespaciado"/>
        <w:jc w:val="both"/>
        <w:rPr>
          <w:rFonts w:ascii="Century" w:hAnsi="Century"/>
          <w:color w:val="000000" w:themeColor="text1"/>
          <w:sz w:val="24"/>
          <w:szCs w:val="24"/>
        </w:rPr>
      </w:pPr>
    </w:p>
    <w:p w:rsidR="00F72AA7" w:rsidRDefault="00F72AA7" w:rsidP="007209D9">
      <w:pPr>
        <w:pStyle w:val="Sinespaciado"/>
        <w:jc w:val="both"/>
        <w:rPr>
          <w:rFonts w:ascii="Century" w:hAnsi="Century"/>
          <w:color w:val="000000" w:themeColor="text1"/>
          <w:sz w:val="24"/>
          <w:szCs w:val="24"/>
        </w:rPr>
      </w:pPr>
    </w:p>
    <w:p w:rsidR="00F72AA7" w:rsidRDefault="00F72AA7" w:rsidP="007209D9">
      <w:pPr>
        <w:pStyle w:val="Sinespaciado"/>
        <w:jc w:val="both"/>
        <w:rPr>
          <w:rFonts w:ascii="Century" w:hAnsi="Century"/>
          <w:color w:val="000000" w:themeColor="text1"/>
          <w:sz w:val="24"/>
          <w:szCs w:val="24"/>
        </w:rPr>
      </w:pPr>
    </w:p>
    <w:p w:rsidR="00F72AA7" w:rsidRDefault="00F72AA7"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C1DF0" w:rsidRDefault="00FC1DF0" w:rsidP="007209D9">
      <w:pPr>
        <w:pStyle w:val="Sinespaciado"/>
        <w:jc w:val="both"/>
        <w:rPr>
          <w:rFonts w:ascii="Century" w:hAnsi="Century"/>
          <w:color w:val="000000" w:themeColor="text1"/>
          <w:sz w:val="24"/>
          <w:szCs w:val="24"/>
        </w:rPr>
      </w:pPr>
    </w:p>
    <w:p w:rsidR="00F72AA7" w:rsidRDefault="00F72AA7" w:rsidP="007209D9">
      <w:pPr>
        <w:pStyle w:val="Sinespaciado"/>
        <w:jc w:val="both"/>
        <w:rPr>
          <w:rFonts w:ascii="Century" w:hAnsi="Century"/>
          <w:color w:val="000000" w:themeColor="text1"/>
          <w:sz w:val="24"/>
          <w:szCs w:val="24"/>
        </w:rPr>
      </w:pPr>
      <w:r>
        <w:rPr>
          <w:rFonts w:ascii="Century" w:hAnsi="Century"/>
          <w:color w:val="000000" w:themeColor="text1"/>
          <w:sz w:val="24"/>
          <w:szCs w:val="24"/>
        </w:rPr>
        <w:t>c)  Rendimiento SIMCE</w:t>
      </w:r>
    </w:p>
    <w:p w:rsidR="00F72AA7" w:rsidRDefault="00F72AA7"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6F2698" w:rsidRDefault="006F2698" w:rsidP="007209D9">
      <w:pPr>
        <w:pStyle w:val="Sinespaciado"/>
        <w:jc w:val="both"/>
        <w:rPr>
          <w:rFonts w:ascii="Century" w:hAnsi="Century"/>
          <w:color w:val="000000" w:themeColor="text1"/>
          <w:sz w:val="24"/>
          <w:szCs w:val="24"/>
        </w:rPr>
      </w:pPr>
    </w:p>
    <w:p w:rsidR="00F72AA7" w:rsidRDefault="00F72AA7" w:rsidP="007209D9">
      <w:pPr>
        <w:pStyle w:val="Sinespaciado"/>
        <w:jc w:val="both"/>
        <w:rPr>
          <w:rFonts w:ascii="Century" w:hAnsi="Century"/>
          <w:color w:val="000000" w:themeColor="text1"/>
          <w:sz w:val="24"/>
          <w:szCs w:val="24"/>
        </w:rPr>
      </w:pPr>
    </w:p>
    <w:p w:rsidR="00F72AA7" w:rsidRDefault="00E3718B" w:rsidP="007209D9">
      <w:pPr>
        <w:pStyle w:val="Sinespaciado"/>
        <w:jc w:val="both"/>
        <w:rPr>
          <w:rFonts w:ascii="Century" w:hAnsi="Century"/>
          <w:color w:val="000000" w:themeColor="text1"/>
          <w:sz w:val="24"/>
          <w:szCs w:val="24"/>
        </w:rPr>
      </w:pPr>
      <w:r>
        <w:rPr>
          <w:rFonts w:ascii="Century" w:hAnsi="Century"/>
          <w:noProof/>
          <w:color w:val="000000" w:themeColor="text1"/>
          <w:sz w:val="24"/>
          <w:szCs w:val="24"/>
          <w:lang w:eastAsia="es-CL"/>
        </w:rPr>
        <w:drawing>
          <wp:inline distT="0" distB="0" distL="0" distR="0">
            <wp:extent cx="5486400" cy="3200400"/>
            <wp:effectExtent l="19050" t="0" r="1905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13D2B" w:rsidRDefault="00313D2B" w:rsidP="007209D9">
      <w:pPr>
        <w:pStyle w:val="Sinespaciado"/>
        <w:jc w:val="both"/>
        <w:rPr>
          <w:rFonts w:ascii="Century" w:hAnsi="Century"/>
          <w:color w:val="000000" w:themeColor="text1"/>
          <w:sz w:val="24"/>
          <w:szCs w:val="24"/>
        </w:rPr>
      </w:pPr>
    </w:p>
    <w:p w:rsidR="00313D2B" w:rsidRDefault="00313D2B"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209D9">
      <w:pPr>
        <w:pStyle w:val="Sinespaciado"/>
        <w:jc w:val="both"/>
        <w:rPr>
          <w:rFonts w:ascii="Century" w:hAnsi="Century"/>
          <w:color w:val="000000" w:themeColor="text1"/>
          <w:sz w:val="24"/>
          <w:szCs w:val="24"/>
        </w:rPr>
      </w:pPr>
    </w:p>
    <w:p w:rsidR="00E329B5" w:rsidRDefault="00E329B5" w:rsidP="007353D8">
      <w:pPr>
        <w:pStyle w:val="Sinespaciado"/>
        <w:numPr>
          <w:ilvl w:val="1"/>
          <w:numId w:val="4"/>
        </w:numPr>
        <w:jc w:val="both"/>
        <w:rPr>
          <w:rFonts w:ascii="Century" w:hAnsi="Century"/>
          <w:color w:val="000000" w:themeColor="text1"/>
          <w:sz w:val="24"/>
          <w:szCs w:val="24"/>
        </w:rPr>
      </w:pPr>
      <w:r>
        <w:rPr>
          <w:rFonts w:ascii="Century" w:hAnsi="Century"/>
          <w:color w:val="000000" w:themeColor="text1"/>
          <w:sz w:val="24"/>
          <w:szCs w:val="24"/>
        </w:rPr>
        <w:t>CALIDAD DE  VIDA DE LOS ALUMNOS</w:t>
      </w:r>
    </w:p>
    <w:p w:rsidR="00E329B5" w:rsidRDefault="00E329B5" w:rsidP="00E329B5">
      <w:pPr>
        <w:pStyle w:val="Sinespaciado"/>
        <w:jc w:val="both"/>
        <w:rPr>
          <w:rFonts w:ascii="Century" w:hAnsi="Century"/>
          <w:color w:val="000000" w:themeColor="text1"/>
          <w:sz w:val="24"/>
          <w:szCs w:val="24"/>
        </w:rPr>
      </w:pPr>
    </w:p>
    <w:p w:rsidR="00CD322E" w:rsidRDefault="00CD322E" w:rsidP="00E329B5">
      <w:pPr>
        <w:pStyle w:val="Sinespaciado"/>
        <w:jc w:val="both"/>
        <w:rPr>
          <w:rFonts w:ascii="Century" w:hAnsi="Century"/>
          <w:color w:val="000000" w:themeColor="text1"/>
          <w:sz w:val="24"/>
          <w:szCs w:val="24"/>
        </w:rPr>
      </w:pPr>
    </w:p>
    <w:p w:rsidR="00CD322E" w:rsidRDefault="00CD322E" w:rsidP="00E329B5">
      <w:pPr>
        <w:pStyle w:val="Sinespaciado"/>
        <w:jc w:val="both"/>
        <w:rPr>
          <w:rFonts w:ascii="Century" w:hAnsi="Century"/>
          <w:color w:val="000000" w:themeColor="text1"/>
          <w:sz w:val="24"/>
          <w:szCs w:val="24"/>
        </w:rPr>
      </w:pPr>
    </w:p>
    <w:p w:rsidR="00E329B5" w:rsidRDefault="00E329B5" w:rsidP="00E329B5">
      <w:pPr>
        <w:pStyle w:val="Sinespaciado"/>
        <w:jc w:val="both"/>
        <w:rPr>
          <w:rFonts w:ascii="Century" w:hAnsi="Century"/>
          <w:color w:val="000000" w:themeColor="text1"/>
          <w:sz w:val="24"/>
          <w:szCs w:val="24"/>
        </w:rPr>
      </w:pPr>
    </w:p>
    <w:p w:rsidR="00E329B5" w:rsidRDefault="00E329B5" w:rsidP="00E329B5">
      <w:pPr>
        <w:pStyle w:val="Sinespaciado"/>
        <w:jc w:val="both"/>
        <w:rPr>
          <w:rFonts w:ascii="Century" w:hAnsi="Century"/>
          <w:color w:val="000000" w:themeColor="text1"/>
          <w:sz w:val="24"/>
          <w:szCs w:val="24"/>
        </w:rPr>
      </w:pPr>
      <w:r>
        <w:rPr>
          <w:rFonts w:ascii="Century" w:hAnsi="Century"/>
          <w:color w:val="000000" w:themeColor="text1"/>
          <w:sz w:val="24"/>
          <w:szCs w:val="24"/>
        </w:rPr>
        <w:t>a) Índice de Vulnerabilidad y Alimentación</w:t>
      </w:r>
    </w:p>
    <w:p w:rsidR="00E329B5" w:rsidRDefault="00E329B5" w:rsidP="00E329B5">
      <w:pPr>
        <w:pStyle w:val="Sinespaciado"/>
        <w:jc w:val="both"/>
        <w:rPr>
          <w:rFonts w:ascii="Century" w:hAnsi="Century"/>
          <w:color w:val="000000" w:themeColor="text1"/>
          <w:sz w:val="24"/>
          <w:szCs w:val="24"/>
        </w:rPr>
      </w:pPr>
    </w:p>
    <w:p w:rsidR="00CD322E" w:rsidRDefault="00CD322E" w:rsidP="00E329B5">
      <w:pPr>
        <w:pStyle w:val="Sinespaciado"/>
        <w:jc w:val="both"/>
        <w:rPr>
          <w:rFonts w:ascii="Century" w:hAnsi="Century"/>
          <w:color w:val="000000" w:themeColor="text1"/>
          <w:sz w:val="24"/>
          <w:szCs w:val="24"/>
        </w:rPr>
      </w:pPr>
    </w:p>
    <w:p w:rsidR="00E329B5" w:rsidRDefault="00E329B5" w:rsidP="00E329B5">
      <w:pPr>
        <w:pStyle w:val="Sinespaciado"/>
        <w:jc w:val="both"/>
        <w:rPr>
          <w:rFonts w:ascii="Century" w:hAnsi="Century"/>
          <w:color w:val="000000" w:themeColor="text1"/>
          <w:sz w:val="24"/>
          <w:szCs w:val="24"/>
        </w:rPr>
      </w:pPr>
    </w:p>
    <w:p w:rsidR="00B06A95" w:rsidRDefault="00E329B5" w:rsidP="00E329B5">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El IVE (Índice de Vulnerabilidad Escolar) de los establecimientos educacionales de la Comuna de General Lagos, refleja la pobreza </w:t>
      </w:r>
      <w:r w:rsidRPr="00CD322E">
        <w:rPr>
          <w:rFonts w:ascii="Century" w:hAnsi="Century"/>
          <w:color w:val="000000" w:themeColor="text1"/>
          <w:sz w:val="24"/>
          <w:szCs w:val="24"/>
        </w:rPr>
        <w:t>social  existente,</w:t>
      </w:r>
      <w:r w:rsidRPr="00E329B5">
        <w:rPr>
          <w:rFonts w:ascii="Century" w:hAnsi="Century"/>
          <w:color w:val="FF0000"/>
          <w:sz w:val="24"/>
          <w:szCs w:val="24"/>
        </w:rPr>
        <w:t xml:space="preserve"> </w:t>
      </w:r>
      <w:r>
        <w:rPr>
          <w:rFonts w:ascii="Century" w:hAnsi="Century"/>
          <w:color w:val="000000" w:themeColor="text1"/>
          <w:sz w:val="24"/>
          <w:szCs w:val="24"/>
        </w:rPr>
        <w:t xml:space="preserve"> pues no es menor una alta tasa de desempleo que crece día a día en esta Provincia, dato proporcionado por el INE, además como indicador proporcionado por la JUNAEB  a todos los establecimientos del país con el propósito de distribuir con equidad los Programas Asistenciales a los niños y niñas más pobres del país, en esta comuna se cubre en su totalidad el 100% de la demanda de alimentación escolar, útiles escolares, salud escolar, etc., para el alumnado en general, aunque siempre se hace poco para las múltiples horas de trabajo que</w:t>
      </w:r>
      <w:r w:rsidR="00B06A95">
        <w:rPr>
          <w:rFonts w:ascii="Century" w:hAnsi="Century"/>
          <w:color w:val="000000" w:themeColor="text1"/>
          <w:sz w:val="24"/>
          <w:szCs w:val="24"/>
        </w:rPr>
        <w:t xml:space="preserve"> se desarrollan en estas escuelas con Jornada Escolar Completa.</w:t>
      </w:r>
    </w:p>
    <w:p w:rsidR="00B06A95" w:rsidRDefault="00B06A95" w:rsidP="00E329B5">
      <w:pPr>
        <w:pStyle w:val="Sinespaciado"/>
        <w:jc w:val="both"/>
        <w:rPr>
          <w:rFonts w:ascii="Century" w:hAnsi="Century"/>
          <w:color w:val="000000" w:themeColor="text1"/>
          <w:sz w:val="24"/>
          <w:szCs w:val="24"/>
        </w:rPr>
      </w:pPr>
    </w:p>
    <w:p w:rsidR="00CD322E" w:rsidRDefault="00CD322E" w:rsidP="00E329B5">
      <w:pPr>
        <w:pStyle w:val="Sinespaciado"/>
        <w:jc w:val="both"/>
        <w:rPr>
          <w:rFonts w:ascii="Century" w:hAnsi="Century"/>
          <w:color w:val="000000" w:themeColor="text1"/>
          <w:sz w:val="24"/>
          <w:szCs w:val="24"/>
        </w:rPr>
      </w:pPr>
    </w:p>
    <w:p w:rsidR="00E329B5" w:rsidRDefault="00E329B5" w:rsidP="00E329B5">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Los estudiantes de los Establecimientos Educacionales Municipales de General Lagos provienen en su mayoría de hogares con problemáticas socioeconómicas, ya que aún como Comuna se mantiene sobre la media de indigencia y pobreza a nivel regional, lo que muestra familias más vulnerables y Unidades Educativas insertas en </w:t>
      </w:r>
      <w:r w:rsidR="00B06A95">
        <w:rPr>
          <w:rFonts w:ascii="Century" w:hAnsi="Century"/>
          <w:color w:val="000000" w:themeColor="text1"/>
          <w:sz w:val="24"/>
          <w:szCs w:val="24"/>
        </w:rPr>
        <w:t xml:space="preserve">un </w:t>
      </w:r>
      <w:r>
        <w:rPr>
          <w:rFonts w:ascii="Century" w:hAnsi="Century"/>
          <w:color w:val="000000" w:themeColor="text1"/>
          <w:sz w:val="24"/>
          <w:szCs w:val="24"/>
        </w:rPr>
        <w:t>medio o contexto de vulnerabilidad.</w:t>
      </w:r>
    </w:p>
    <w:p w:rsidR="00E329B5" w:rsidRDefault="00E329B5" w:rsidP="00E329B5">
      <w:pPr>
        <w:pStyle w:val="Sinespaciado"/>
        <w:jc w:val="both"/>
        <w:rPr>
          <w:rFonts w:ascii="Century" w:hAnsi="Century"/>
          <w:color w:val="000000" w:themeColor="text1"/>
          <w:sz w:val="24"/>
          <w:szCs w:val="24"/>
        </w:rPr>
      </w:pPr>
    </w:p>
    <w:p w:rsidR="00CD322E" w:rsidRDefault="00CD322E" w:rsidP="00E329B5">
      <w:pPr>
        <w:pStyle w:val="Sinespaciado"/>
        <w:jc w:val="both"/>
        <w:rPr>
          <w:rFonts w:ascii="Century" w:hAnsi="Century"/>
          <w:color w:val="000000" w:themeColor="text1"/>
          <w:sz w:val="24"/>
          <w:szCs w:val="24"/>
        </w:rPr>
      </w:pPr>
    </w:p>
    <w:p w:rsidR="00E329B5" w:rsidRDefault="00E329B5" w:rsidP="00E329B5">
      <w:pPr>
        <w:pStyle w:val="Sinespaciado"/>
        <w:jc w:val="both"/>
        <w:rPr>
          <w:rFonts w:ascii="Century" w:hAnsi="Century"/>
          <w:color w:val="000000" w:themeColor="text1"/>
          <w:sz w:val="24"/>
          <w:szCs w:val="24"/>
        </w:rPr>
      </w:pPr>
      <w:r>
        <w:rPr>
          <w:rFonts w:ascii="Century" w:hAnsi="Century"/>
          <w:color w:val="000000" w:themeColor="text1"/>
          <w:sz w:val="24"/>
          <w:szCs w:val="24"/>
        </w:rPr>
        <w:tab/>
        <w:t>A pesar de todos los medios de comunicación imperantes (televisión, cable o Internet), lo</w:t>
      </w:r>
      <w:r w:rsidR="00B06A95">
        <w:rPr>
          <w:rFonts w:ascii="Century" w:hAnsi="Century"/>
          <w:color w:val="000000" w:themeColor="text1"/>
          <w:sz w:val="24"/>
          <w:szCs w:val="24"/>
        </w:rPr>
        <w:t>s</w:t>
      </w:r>
      <w:r>
        <w:rPr>
          <w:rFonts w:ascii="Century" w:hAnsi="Century"/>
          <w:color w:val="000000" w:themeColor="text1"/>
          <w:sz w:val="24"/>
          <w:szCs w:val="24"/>
        </w:rPr>
        <w:t xml:space="preserve"> que existen en algunos sectores de la comuna, esto no alcanza a cubrir las necesidades de la comuna con respecto a la conectividad por el aislamiento existente, ya que no se cuenta con todos los servicios en forma continua, teniendo que incurrir en gastos de traslados en la gran mayoría de los casos, hacia Arica para realizar gestiones y trámites.</w:t>
      </w:r>
    </w:p>
    <w:p w:rsidR="00E329B5" w:rsidRDefault="00E329B5" w:rsidP="00E329B5">
      <w:pPr>
        <w:pStyle w:val="Sinespaciado"/>
        <w:jc w:val="both"/>
        <w:rPr>
          <w:rFonts w:ascii="Century" w:hAnsi="Century"/>
          <w:color w:val="000000" w:themeColor="text1"/>
          <w:sz w:val="24"/>
          <w:szCs w:val="24"/>
        </w:rPr>
      </w:pPr>
    </w:p>
    <w:p w:rsidR="00A17DBA" w:rsidRDefault="00A17DBA" w:rsidP="00E329B5">
      <w:pPr>
        <w:pStyle w:val="Sinespaciado"/>
        <w:jc w:val="both"/>
        <w:rPr>
          <w:rFonts w:ascii="Century" w:hAnsi="Century"/>
          <w:color w:val="000000" w:themeColor="text1"/>
          <w:sz w:val="24"/>
          <w:szCs w:val="24"/>
        </w:rPr>
      </w:pPr>
    </w:p>
    <w:p w:rsidR="00A17DBA" w:rsidRDefault="00A17DBA" w:rsidP="00E329B5">
      <w:pPr>
        <w:pStyle w:val="Sinespaciado"/>
        <w:jc w:val="both"/>
        <w:rPr>
          <w:rFonts w:ascii="Century" w:hAnsi="Century"/>
          <w:color w:val="000000" w:themeColor="text1"/>
          <w:sz w:val="24"/>
          <w:szCs w:val="24"/>
        </w:rPr>
      </w:pPr>
    </w:p>
    <w:p w:rsidR="00A17DBA" w:rsidRDefault="00A17DBA" w:rsidP="00E329B5">
      <w:pPr>
        <w:pStyle w:val="Sinespaciado"/>
        <w:jc w:val="both"/>
        <w:rPr>
          <w:rFonts w:ascii="Century" w:hAnsi="Century"/>
          <w:color w:val="000000" w:themeColor="text1"/>
          <w:sz w:val="24"/>
          <w:szCs w:val="24"/>
        </w:rPr>
      </w:pPr>
    </w:p>
    <w:p w:rsidR="00A17DBA" w:rsidRDefault="00A17DBA" w:rsidP="00E329B5">
      <w:pPr>
        <w:pStyle w:val="Sinespaciado"/>
        <w:jc w:val="both"/>
        <w:rPr>
          <w:rFonts w:ascii="Century" w:hAnsi="Century"/>
          <w:color w:val="000000" w:themeColor="text1"/>
          <w:sz w:val="24"/>
          <w:szCs w:val="24"/>
        </w:rPr>
      </w:pPr>
    </w:p>
    <w:p w:rsidR="00A17DBA" w:rsidRDefault="00A17DBA" w:rsidP="00E329B5">
      <w:pPr>
        <w:pStyle w:val="Sinespaciado"/>
        <w:jc w:val="both"/>
        <w:rPr>
          <w:rFonts w:ascii="Century" w:hAnsi="Century"/>
          <w:color w:val="000000" w:themeColor="text1"/>
          <w:sz w:val="24"/>
          <w:szCs w:val="24"/>
        </w:rPr>
      </w:pPr>
    </w:p>
    <w:p w:rsidR="00A17DBA" w:rsidRDefault="00A17DBA" w:rsidP="00E329B5">
      <w:pPr>
        <w:pStyle w:val="Sinespaciado"/>
        <w:jc w:val="both"/>
        <w:rPr>
          <w:rFonts w:ascii="Century" w:hAnsi="Century"/>
          <w:color w:val="000000" w:themeColor="text1"/>
          <w:sz w:val="24"/>
          <w:szCs w:val="24"/>
        </w:rPr>
      </w:pPr>
    </w:p>
    <w:p w:rsidR="00A17DBA" w:rsidRDefault="00A17DBA" w:rsidP="00E329B5">
      <w:pPr>
        <w:pStyle w:val="Sinespaciado"/>
        <w:jc w:val="both"/>
        <w:rPr>
          <w:rFonts w:ascii="Century" w:hAnsi="Century"/>
          <w:color w:val="000000" w:themeColor="text1"/>
          <w:sz w:val="24"/>
          <w:szCs w:val="24"/>
        </w:rPr>
      </w:pPr>
    </w:p>
    <w:p w:rsidR="00A17DBA" w:rsidRDefault="00A17DBA" w:rsidP="00E329B5">
      <w:pPr>
        <w:pStyle w:val="Sinespaciado"/>
        <w:jc w:val="both"/>
        <w:rPr>
          <w:rFonts w:ascii="Century" w:hAnsi="Century"/>
          <w:color w:val="000000" w:themeColor="text1"/>
          <w:sz w:val="24"/>
          <w:szCs w:val="24"/>
        </w:rPr>
      </w:pPr>
    </w:p>
    <w:p w:rsidR="00A17DBA" w:rsidRDefault="00A17DBA" w:rsidP="00E329B5">
      <w:pPr>
        <w:pStyle w:val="Sinespaciado"/>
        <w:jc w:val="both"/>
        <w:rPr>
          <w:rFonts w:ascii="Century" w:hAnsi="Century"/>
          <w:color w:val="000000" w:themeColor="text1"/>
          <w:sz w:val="24"/>
          <w:szCs w:val="24"/>
        </w:rPr>
      </w:pPr>
      <w:r>
        <w:rPr>
          <w:rFonts w:ascii="Century" w:hAnsi="Century"/>
          <w:color w:val="000000" w:themeColor="text1"/>
          <w:sz w:val="24"/>
          <w:szCs w:val="24"/>
        </w:rPr>
        <w:lastRenderedPageBreak/>
        <w:t>Porcentaje IVE de las Escuelas de</w:t>
      </w:r>
      <w:r w:rsidR="00B06A95">
        <w:rPr>
          <w:rFonts w:ascii="Century" w:hAnsi="Century"/>
          <w:color w:val="000000" w:themeColor="text1"/>
          <w:sz w:val="24"/>
          <w:szCs w:val="24"/>
        </w:rPr>
        <w:t xml:space="preserve"> la</w:t>
      </w:r>
      <w:r>
        <w:rPr>
          <w:rFonts w:ascii="Century" w:hAnsi="Century"/>
          <w:color w:val="000000" w:themeColor="text1"/>
          <w:sz w:val="24"/>
          <w:szCs w:val="24"/>
        </w:rPr>
        <w:t xml:space="preserve"> Comuna de General Lagos (Años 2004 – 2012)</w:t>
      </w:r>
    </w:p>
    <w:p w:rsidR="004D65F0" w:rsidRDefault="004D65F0" w:rsidP="00E329B5">
      <w:pPr>
        <w:pStyle w:val="Sinespaciado"/>
        <w:jc w:val="both"/>
        <w:rPr>
          <w:rFonts w:ascii="Century" w:hAnsi="Century"/>
          <w:color w:val="000000" w:themeColor="text1"/>
          <w:sz w:val="24"/>
          <w:szCs w:val="24"/>
        </w:rPr>
      </w:pPr>
    </w:p>
    <w:p w:rsidR="004D65F0" w:rsidRDefault="004D65F0" w:rsidP="00E329B5">
      <w:pPr>
        <w:pStyle w:val="Sinespaciado"/>
        <w:jc w:val="both"/>
        <w:rPr>
          <w:rFonts w:ascii="Century" w:hAnsi="Century"/>
          <w:color w:val="000000" w:themeColor="text1"/>
          <w:sz w:val="24"/>
          <w:szCs w:val="24"/>
        </w:rPr>
      </w:pPr>
    </w:p>
    <w:tbl>
      <w:tblPr>
        <w:tblStyle w:val="Tablaconcuadrcula"/>
        <w:tblW w:w="0" w:type="auto"/>
        <w:tblLook w:val="04A0"/>
      </w:tblPr>
      <w:tblGrid>
        <w:gridCol w:w="1949"/>
        <w:gridCol w:w="853"/>
        <w:gridCol w:w="804"/>
        <w:gridCol w:w="897"/>
        <w:gridCol w:w="983"/>
        <w:gridCol w:w="940"/>
        <w:gridCol w:w="940"/>
        <w:gridCol w:w="940"/>
        <w:gridCol w:w="941"/>
        <w:gridCol w:w="941"/>
      </w:tblGrid>
      <w:tr w:rsidR="004D65F0" w:rsidRPr="00367275" w:rsidTr="004D65F0">
        <w:tc>
          <w:tcPr>
            <w:tcW w:w="1949" w:type="dxa"/>
          </w:tcPr>
          <w:p w:rsidR="004D65F0" w:rsidRPr="00367275" w:rsidRDefault="004D65F0" w:rsidP="00367275">
            <w:pPr>
              <w:pStyle w:val="Sinespaciado"/>
              <w:jc w:val="center"/>
              <w:rPr>
                <w:rFonts w:ascii="Century" w:hAnsi="Century"/>
                <w:b/>
                <w:color w:val="000000" w:themeColor="text1"/>
                <w:sz w:val="20"/>
                <w:szCs w:val="20"/>
              </w:rPr>
            </w:pP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Establecimiento</w:t>
            </w:r>
          </w:p>
          <w:p w:rsidR="004D65F0" w:rsidRPr="00367275" w:rsidRDefault="004D65F0" w:rsidP="00367275">
            <w:pPr>
              <w:pStyle w:val="Sinespaciado"/>
              <w:jc w:val="center"/>
              <w:rPr>
                <w:rFonts w:ascii="Century" w:hAnsi="Century"/>
                <w:b/>
                <w:color w:val="000000" w:themeColor="text1"/>
                <w:sz w:val="20"/>
                <w:szCs w:val="20"/>
              </w:rPr>
            </w:pPr>
          </w:p>
        </w:tc>
        <w:tc>
          <w:tcPr>
            <w:tcW w:w="853" w:type="dxa"/>
          </w:tcPr>
          <w:p w:rsidR="004D65F0" w:rsidRPr="00367275" w:rsidRDefault="004D65F0" w:rsidP="00367275">
            <w:pPr>
              <w:pStyle w:val="Sinespaciado"/>
              <w:jc w:val="center"/>
              <w:rPr>
                <w:rFonts w:ascii="Century" w:hAnsi="Century"/>
                <w:b/>
                <w:color w:val="000000" w:themeColor="text1"/>
                <w:sz w:val="20"/>
                <w:szCs w:val="20"/>
              </w:rPr>
            </w:pP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IVE</w:t>
            </w: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2004</w:t>
            </w:r>
          </w:p>
        </w:tc>
        <w:tc>
          <w:tcPr>
            <w:tcW w:w="804" w:type="dxa"/>
          </w:tcPr>
          <w:p w:rsidR="004D65F0" w:rsidRPr="00367275" w:rsidRDefault="004D65F0" w:rsidP="00367275">
            <w:pPr>
              <w:pStyle w:val="Sinespaciado"/>
              <w:jc w:val="center"/>
              <w:rPr>
                <w:rFonts w:ascii="Century" w:hAnsi="Century"/>
                <w:b/>
                <w:color w:val="000000" w:themeColor="text1"/>
                <w:sz w:val="20"/>
                <w:szCs w:val="20"/>
              </w:rPr>
            </w:pP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IVE</w:t>
            </w: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2005</w:t>
            </w:r>
          </w:p>
        </w:tc>
        <w:tc>
          <w:tcPr>
            <w:tcW w:w="897" w:type="dxa"/>
          </w:tcPr>
          <w:p w:rsidR="004D65F0" w:rsidRPr="00367275" w:rsidRDefault="004D65F0" w:rsidP="00367275">
            <w:pPr>
              <w:pStyle w:val="Sinespaciado"/>
              <w:jc w:val="center"/>
              <w:rPr>
                <w:rFonts w:ascii="Century" w:hAnsi="Century"/>
                <w:b/>
                <w:color w:val="000000" w:themeColor="text1"/>
                <w:sz w:val="20"/>
                <w:szCs w:val="20"/>
              </w:rPr>
            </w:pP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IVE</w:t>
            </w: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2006</w:t>
            </w:r>
          </w:p>
        </w:tc>
        <w:tc>
          <w:tcPr>
            <w:tcW w:w="983" w:type="dxa"/>
          </w:tcPr>
          <w:p w:rsidR="004D65F0" w:rsidRPr="00367275" w:rsidRDefault="004D65F0" w:rsidP="00367275">
            <w:pPr>
              <w:pStyle w:val="Sinespaciado"/>
              <w:jc w:val="center"/>
              <w:rPr>
                <w:rFonts w:ascii="Century" w:hAnsi="Century"/>
                <w:b/>
                <w:color w:val="000000" w:themeColor="text1"/>
                <w:sz w:val="20"/>
                <w:szCs w:val="20"/>
              </w:rPr>
            </w:pP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IVE</w:t>
            </w: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2007</w:t>
            </w:r>
          </w:p>
        </w:tc>
        <w:tc>
          <w:tcPr>
            <w:tcW w:w="940" w:type="dxa"/>
          </w:tcPr>
          <w:p w:rsidR="004D65F0" w:rsidRPr="00367275" w:rsidRDefault="004D65F0" w:rsidP="00367275">
            <w:pPr>
              <w:pStyle w:val="Sinespaciado"/>
              <w:jc w:val="center"/>
              <w:rPr>
                <w:rFonts w:ascii="Century" w:hAnsi="Century"/>
                <w:b/>
                <w:color w:val="000000" w:themeColor="text1"/>
                <w:sz w:val="20"/>
                <w:szCs w:val="20"/>
              </w:rPr>
            </w:pP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IVE</w:t>
            </w: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2008</w:t>
            </w:r>
          </w:p>
        </w:tc>
        <w:tc>
          <w:tcPr>
            <w:tcW w:w="940" w:type="dxa"/>
          </w:tcPr>
          <w:p w:rsidR="004D65F0" w:rsidRPr="00367275" w:rsidRDefault="004D65F0" w:rsidP="00367275">
            <w:pPr>
              <w:pStyle w:val="Sinespaciado"/>
              <w:jc w:val="center"/>
              <w:rPr>
                <w:rFonts w:ascii="Century" w:hAnsi="Century"/>
                <w:b/>
                <w:color w:val="000000" w:themeColor="text1"/>
                <w:sz w:val="20"/>
                <w:szCs w:val="20"/>
              </w:rPr>
            </w:pP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IVE</w:t>
            </w: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2009</w:t>
            </w:r>
          </w:p>
        </w:tc>
        <w:tc>
          <w:tcPr>
            <w:tcW w:w="940" w:type="dxa"/>
          </w:tcPr>
          <w:p w:rsidR="004D65F0" w:rsidRPr="00367275" w:rsidRDefault="004D65F0" w:rsidP="00367275">
            <w:pPr>
              <w:pStyle w:val="Sinespaciado"/>
              <w:jc w:val="center"/>
              <w:rPr>
                <w:rFonts w:ascii="Century" w:hAnsi="Century"/>
                <w:b/>
                <w:color w:val="000000" w:themeColor="text1"/>
                <w:sz w:val="20"/>
                <w:szCs w:val="20"/>
              </w:rPr>
            </w:pP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IVE</w:t>
            </w: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2010</w:t>
            </w:r>
          </w:p>
        </w:tc>
        <w:tc>
          <w:tcPr>
            <w:tcW w:w="941" w:type="dxa"/>
          </w:tcPr>
          <w:p w:rsidR="004D65F0" w:rsidRPr="00367275" w:rsidRDefault="004D65F0" w:rsidP="00367275">
            <w:pPr>
              <w:pStyle w:val="Sinespaciado"/>
              <w:jc w:val="center"/>
              <w:rPr>
                <w:rFonts w:ascii="Century" w:hAnsi="Century"/>
                <w:b/>
                <w:color w:val="000000" w:themeColor="text1"/>
                <w:sz w:val="20"/>
                <w:szCs w:val="20"/>
              </w:rPr>
            </w:pP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IVE</w:t>
            </w: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2011</w:t>
            </w:r>
          </w:p>
        </w:tc>
        <w:tc>
          <w:tcPr>
            <w:tcW w:w="941" w:type="dxa"/>
          </w:tcPr>
          <w:p w:rsidR="004D65F0" w:rsidRPr="00367275" w:rsidRDefault="004D65F0" w:rsidP="00367275">
            <w:pPr>
              <w:pStyle w:val="Sinespaciado"/>
              <w:jc w:val="center"/>
              <w:rPr>
                <w:rFonts w:ascii="Century" w:hAnsi="Century"/>
                <w:b/>
                <w:color w:val="000000" w:themeColor="text1"/>
                <w:sz w:val="20"/>
                <w:szCs w:val="20"/>
              </w:rPr>
            </w:pP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IVE</w:t>
            </w:r>
          </w:p>
          <w:p w:rsidR="004D65F0" w:rsidRPr="00367275" w:rsidRDefault="004D65F0" w:rsidP="00367275">
            <w:pPr>
              <w:pStyle w:val="Sinespaciado"/>
              <w:jc w:val="center"/>
              <w:rPr>
                <w:rFonts w:ascii="Century" w:hAnsi="Century"/>
                <w:b/>
                <w:color w:val="000000" w:themeColor="text1"/>
                <w:sz w:val="20"/>
                <w:szCs w:val="20"/>
              </w:rPr>
            </w:pPr>
            <w:r w:rsidRPr="00367275">
              <w:rPr>
                <w:rFonts w:ascii="Century" w:hAnsi="Century"/>
                <w:b/>
                <w:color w:val="000000" w:themeColor="text1"/>
                <w:sz w:val="20"/>
                <w:szCs w:val="20"/>
              </w:rPr>
              <w:t>2012</w:t>
            </w:r>
          </w:p>
          <w:p w:rsidR="004D65F0" w:rsidRPr="00367275" w:rsidRDefault="004D65F0" w:rsidP="00367275">
            <w:pPr>
              <w:pStyle w:val="Sinespaciado"/>
              <w:jc w:val="center"/>
              <w:rPr>
                <w:rFonts w:ascii="Century" w:hAnsi="Century"/>
                <w:b/>
                <w:color w:val="000000" w:themeColor="text1"/>
                <w:sz w:val="20"/>
                <w:szCs w:val="20"/>
              </w:rPr>
            </w:pPr>
          </w:p>
        </w:tc>
      </w:tr>
      <w:tr w:rsidR="00F14602" w:rsidTr="004D65F0">
        <w:tc>
          <w:tcPr>
            <w:tcW w:w="1949" w:type="dxa"/>
          </w:tcPr>
          <w:p w:rsidR="00F14602" w:rsidRPr="004D65F0" w:rsidRDefault="00F14602" w:rsidP="004D65F0">
            <w:pPr>
              <w:pStyle w:val="Sinespaciado"/>
              <w:jc w:val="both"/>
              <w:rPr>
                <w:rFonts w:ascii="Century" w:hAnsi="Century"/>
                <w:sz w:val="20"/>
                <w:szCs w:val="20"/>
              </w:rPr>
            </w:pPr>
            <w:r w:rsidRPr="004D65F0">
              <w:rPr>
                <w:rFonts w:ascii="Century" w:hAnsi="Century"/>
                <w:sz w:val="20"/>
                <w:szCs w:val="20"/>
              </w:rPr>
              <w:t>G-32 Ancolacane</w:t>
            </w:r>
          </w:p>
        </w:tc>
        <w:tc>
          <w:tcPr>
            <w:tcW w:w="853"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74,70</w:t>
            </w:r>
          </w:p>
        </w:tc>
        <w:tc>
          <w:tcPr>
            <w:tcW w:w="804"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78,57</w:t>
            </w:r>
          </w:p>
        </w:tc>
        <w:tc>
          <w:tcPr>
            <w:tcW w:w="897"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79,84</w:t>
            </w:r>
          </w:p>
        </w:tc>
        <w:tc>
          <w:tcPr>
            <w:tcW w:w="983"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0" w:type="dxa"/>
          </w:tcPr>
          <w:p w:rsidR="00F14602" w:rsidRPr="004D65F0" w:rsidRDefault="00F14602" w:rsidP="004D65F0">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0" w:type="dxa"/>
          </w:tcPr>
          <w:p w:rsidR="00F14602" w:rsidRPr="004D65F0" w:rsidRDefault="00F14602" w:rsidP="004D65F0">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0" w:type="dxa"/>
          </w:tcPr>
          <w:p w:rsidR="00F14602" w:rsidRPr="004D65F0" w:rsidRDefault="00F14602" w:rsidP="004D65F0">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1" w:type="dxa"/>
          </w:tcPr>
          <w:p w:rsidR="00F14602" w:rsidRPr="004D65F0" w:rsidRDefault="00F1460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1" w:type="dxa"/>
          </w:tcPr>
          <w:p w:rsidR="00F14602" w:rsidRPr="004D65F0" w:rsidRDefault="00F1460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r>
      <w:tr w:rsidR="00F14602" w:rsidTr="004D65F0">
        <w:tc>
          <w:tcPr>
            <w:tcW w:w="1949" w:type="dxa"/>
          </w:tcPr>
          <w:p w:rsidR="00F14602" w:rsidRPr="004D65F0" w:rsidRDefault="00F14602" w:rsidP="004D65F0">
            <w:pPr>
              <w:pStyle w:val="Sinespaciado"/>
              <w:jc w:val="both"/>
              <w:rPr>
                <w:rFonts w:ascii="Century" w:hAnsi="Century"/>
                <w:sz w:val="20"/>
                <w:szCs w:val="20"/>
              </w:rPr>
            </w:pPr>
            <w:r w:rsidRPr="004D65F0">
              <w:rPr>
                <w:rFonts w:ascii="Century" w:hAnsi="Century"/>
                <w:sz w:val="20"/>
                <w:szCs w:val="20"/>
              </w:rPr>
              <w:t>G-33 Alcérreca</w:t>
            </w:r>
          </w:p>
        </w:tc>
        <w:tc>
          <w:tcPr>
            <w:tcW w:w="853"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83,00</w:t>
            </w:r>
          </w:p>
        </w:tc>
        <w:tc>
          <w:tcPr>
            <w:tcW w:w="804"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78,57</w:t>
            </w:r>
          </w:p>
        </w:tc>
        <w:tc>
          <w:tcPr>
            <w:tcW w:w="897"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85,47</w:t>
            </w:r>
          </w:p>
        </w:tc>
        <w:tc>
          <w:tcPr>
            <w:tcW w:w="983"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0" w:type="dxa"/>
          </w:tcPr>
          <w:p w:rsidR="00F14602" w:rsidRPr="004D65F0" w:rsidRDefault="00F14602" w:rsidP="004D65F0">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0" w:type="dxa"/>
          </w:tcPr>
          <w:p w:rsidR="00F14602" w:rsidRPr="004D65F0" w:rsidRDefault="00F14602" w:rsidP="004D65F0">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0" w:type="dxa"/>
          </w:tcPr>
          <w:p w:rsidR="00F14602" w:rsidRPr="004D65F0" w:rsidRDefault="00F14602" w:rsidP="004D65F0">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1" w:type="dxa"/>
          </w:tcPr>
          <w:p w:rsidR="00F14602" w:rsidRPr="004D65F0" w:rsidRDefault="00F1460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1" w:type="dxa"/>
          </w:tcPr>
          <w:p w:rsidR="00F14602" w:rsidRPr="004D65F0" w:rsidRDefault="00F1460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r>
      <w:tr w:rsidR="00F14602" w:rsidTr="004D65F0">
        <w:tc>
          <w:tcPr>
            <w:tcW w:w="1949" w:type="dxa"/>
          </w:tcPr>
          <w:p w:rsidR="00F14602" w:rsidRPr="004D65F0" w:rsidRDefault="00F14602" w:rsidP="004D65F0">
            <w:pPr>
              <w:pStyle w:val="Sinespaciado"/>
              <w:jc w:val="both"/>
              <w:rPr>
                <w:rFonts w:ascii="Century" w:hAnsi="Century"/>
                <w:sz w:val="20"/>
                <w:szCs w:val="20"/>
              </w:rPr>
            </w:pPr>
            <w:r w:rsidRPr="004D65F0">
              <w:rPr>
                <w:rFonts w:ascii="Century" w:hAnsi="Century"/>
                <w:sz w:val="20"/>
                <w:szCs w:val="20"/>
              </w:rPr>
              <w:t>G-34 Humapalca</w:t>
            </w:r>
          </w:p>
        </w:tc>
        <w:tc>
          <w:tcPr>
            <w:tcW w:w="853"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81,70</w:t>
            </w:r>
          </w:p>
        </w:tc>
        <w:tc>
          <w:tcPr>
            <w:tcW w:w="804"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84,02</w:t>
            </w:r>
          </w:p>
        </w:tc>
        <w:tc>
          <w:tcPr>
            <w:tcW w:w="897"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93,44</w:t>
            </w:r>
          </w:p>
        </w:tc>
        <w:tc>
          <w:tcPr>
            <w:tcW w:w="983"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0" w:type="dxa"/>
          </w:tcPr>
          <w:p w:rsidR="00F14602" w:rsidRPr="004D65F0" w:rsidRDefault="00F14602" w:rsidP="004D65F0">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0" w:type="dxa"/>
          </w:tcPr>
          <w:p w:rsidR="00F14602" w:rsidRPr="004D65F0" w:rsidRDefault="00F14602" w:rsidP="004D65F0">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0" w:type="dxa"/>
          </w:tcPr>
          <w:p w:rsidR="00F14602" w:rsidRPr="004D65F0" w:rsidRDefault="00F14602" w:rsidP="004D65F0">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1" w:type="dxa"/>
          </w:tcPr>
          <w:p w:rsidR="00F14602" w:rsidRPr="004D65F0" w:rsidRDefault="00F1460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c>
          <w:tcPr>
            <w:tcW w:w="941" w:type="dxa"/>
          </w:tcPr>
          <w:p w:rsidR="00F14602" w:rsidRPr="004D65F0" w:rsidRDefault="00F1460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100,00</w:t>
            </w:r>
          </w:p>
        </w:tc>
      </w:tr>
      <w:tr w:rsidR="00F14602" w:rsidTr="004D65F0">
        <w:tc>
          <w:tcPr>
            <w:tcW w:w="1949" w:type="dxa"/>
          </w:tcPr>
          <w:p w:rsidR="00F14602" w:rsidRPr="004D65F0" w:rsidRDefault="00F14602" w:rsidP="004D65F0">
            <w:pPr>
              <w:pStyle w:val="Sinespaciado"/>
              <w:jc w:val="both"/>
              <w:rPr>
                <w:rFonts w:ascii="Century" w:hAnsi="Century"/>
                <w:sz w:val="20"/>
                <w:szCs w:val="20"/>
              </w:rPr>
            </w:pPr>
            <w:r w:rsidRPr="004D65F0">
              <w:rPr>
                <w:rFonts w:ascii="Century" w:hAnsi="Century"/>
                <w:sz w:val="20"/>
                <w:szCs w:val="20"/>
              </w:rPr>
              <w:t>G-35 Visviri</w:t>
            </w:r>
          </w:p>
        </w:tc>
        <w:tc>
          <w:tcPr>
            <w:tcW w:w="853"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88,80</w:t>
            </w:r>
          </w:p>
        </w:tc>
        <w:tc>
          <w:tcPr>
            <w:tcW w:w="804"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74,56</w:t>
            </w:r>
          </w:p>
        </w:tc>
        <w:tc>
          <w:tcPr>
            <w:tcW w:w="897"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81,28</w:t>
            </w:r>
          </w:p>
        </w:tc>
        <w:tc>
          <w:tcPr>
            <w:tcW w:w="983"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Pr>
                <w:rFonts w:ascii="Century" w:hAnsi="Century"/>
                <w:color w:val="000000" w:themeColor="text1"/>
                <w:sz w:val="20"/>
                <w:szCs w:val="20"/>
              </w:rPr>
              <w:t>97,40</w:t>
            </w:r>
          </w:p>
        </w:tc>
        <w:tc>
          <w:tcPr>
            <w:tcW w:w="940" w:type="dxa"/>
          </w:tcPr>
          <w:p w:rsidR="00F14602" w:rsidRPr="003F124E" w:rsidRDefault="00F14602" w:rsidP="004D65F0">
            <w:pPr>
              <w:rPr>
                <w:rFonts w:ascii="Century" w:hAnsi="Century"/>
                <w:color w:val="000000" w:themeColor="text1"/>
                <w:sz w:val="20"/>
                <w:szCs w:val="20"/>
              </w:rPr>
            </w:pPr>
            <w:r>
              <w:rPr>
                <w:rFonts w:ascii="Century" w:hAnsi="Century"/>
                <w:color w:val="000000" w:themeColor="text1"/>
                <w:sz w:val="20"/>
                <w:szCs w:val="20"/>
              </w:rPr>
              <w:t>97,40</w:t>
            </w:r>
          </w:p>
        </w:tc>
        <w:tc>
          <w:tcPr>
            <w:tcW w:w="941" w:type="dxa"/>
          </w:tcPr>
          <w:p w:rsidR="00F14602" w:rsidRPr="003F124E" w:rsidRDefault="00F14602" w:rsidP="004E7EC9">
            <w:pPr>
              <w:rPr>
                <w:rFonts w:ascii="Century" w:hAnsi="Century"/>
                <w:color w:val="000000" w:themeColor="text1"/>
                <w:sz w:val="20"/>
                <w:szCs w:val="20"/>
              </w:rPr>
            </w:pPr>
            <w:r>
              <w:rPr>
                <w:rFonts w:ascii="Century" w:hAnsi="Century"/>
                <w:color w:val="000000" w:themeColor="text1"/>
                <w:sz w:val="20"/>
                <w:szCs w:val="20"/>
              </w:rPr>
              <w:t>95,56</w:t>
            </w:r>
          </w:p>
        </w:tc>
        <w:tc>
          <w:tcPr>
            <w:tcW w:w="941" w:type="dxa"/>
          </w:tcPr>
          <w:p w:rsidR="00F14602" w:rsidRPr="003F124E" w:rsidRDefault="00F14602" w:rsidP="004E7EC9">
            <w:pPr>
              <w:rPr>
                <w:rFonts w:ascii="Century" w:hAnsi="Century"/>
                <w:color w:val="000000" w:themeColor="text1"/>
                <w:sz w:val="20"/>
                <w:szCs w:val="20"/>
              </w:rPr>
            </w:pPr>
            <w:r>
              <w:rPr>
                <w:rFonts w:ascii="Century" w:hAnsi="Century"/>
                <w:color w:val="000000" w:themeColor="text1"/>
                <w:sz w:val="20"/>
                <w:szCs w:val="20"/>
              </w:rPr>
              <w:t>97,50</w:t>
            </w:r>
          </w:p>
        </w:tc>
      </w:tr>
      <w:tr w:rsidR="00F14602" w:rsidTr="004D65F0">
        <w:tc>
          <w:tcPr>
            <w:tcW w:w="1949" w:type="dxa"/>
          </w:tcPr>
          <w:p w:rsidR="00F14602" w:rsidRPr="004D65F0" w:rsidRDefault="00F14602" w:rsidP="004D65F0">
            <w:pPr>
              <w:pStyle w:val="Sinespaciado"/>
              <w:jc w:val="both"/>
              <w:rPr>
                <w:rFonts w:ascii="Century" w:hAnsi="Century"/>
                <w:sz w:val="20"/>
                <w:szCs w:val="20"/>
              </w:rPr>
            </w:pPr>
            <w:r w:rsidRPr="004D65F0">
              <w:rPr>
                <w:rFonts w:ascii="Century" w:hAnsi="Century"/>
                <w:sz w:val="20"/>
                <w:szCs w:val="20"/>
              </w:rPr>
              <w:t>G-114 Cosapilla</w:t>
            </w:r>
          </w:p>
        </w:tc>
        <w:tc>
          <w:tcPr>
            <w:tcW w:w="853"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82,20</w:t>
            </w:r>
          </w:p>
        </w:tc>
        <w:tc>
          <w:tcPr>
            <w:tcW w:w="804"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87,07</w:t>
            </w:r>
          </w:p>
        </w:tc>
        <w:tc>
          <w:tcPr>
            <w:tcW w:w="897"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89,28</w:t>
            </w:r>
          </w:p>
        </w:tc>
        <w:tc>
          <w:tcPr>
            <w:tcW w:w="983"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1" w:type="dxa"/>
          </w:tcPr>
          <w:p w:rsidR="00F14602" w:rsidRPr="003F124E" w:rsidRDefault="00F14602" w:rsidP="004E7EC9">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1" w:type="dxa"/>
          </w:tcPr>
          <w:p w:rsidR="00F14602" w:rsidRPr="003F124E" w:rsidRDefault="00F14602" w:rsidP="004E7EC9">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r>
      <w:tr w:rsidR="00F14602" w:rsidTr="004D65F0">
        <w:tc>
          <w:tcPr>
            <w:tcW w:w="1949" w:type="dxa"/>
          </w:tcPr>
          <w:p w:rsidR="00F14602" w:rsidRPr="004D65F0" w:rsidRDefault="00F14602" w:rsidP="004D65F0">
            <w:pPr>
              <w:pStyle w:val="Sinespaciado"/>
              <w:jc w:val="both"/>
              <w:rPr>
                <w:rFonts w:ascii="Century" w:hAnsi="Century"/>
                <w:sz w:val="20"/>
                <w:szCs w:val="20"/>
              </w:rPr>
            </w:pPr>
            <w:r w:rsidRPr="004D65F0">
              <w:rPr>
                <w:rFonts w:ascii="Century" w:hAnsi="Century"/>
                <w:sz w:val="20"/>
                <w:szCs w:val="20"/>
              </w:rPr>
              <w:t>G-115 Chislluma</w:t>
            </w:r>
          </w:p>
        </w:tc>
        <w:tc>
          <w:tcPr>
            <w:tcW w:w="853"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94,30</w:t>
            </w:r>
          </w:p>
        </w:tc>
        <w:tc>
          <w:tcPr>
            <w:tcW w:w="804"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94,29</w:t>
            </w:r>
          </w:p>
        </w:tc>
        <w:tc>
          <w:tcPr>
            <w:tcW w:w="897"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87,82</w:t>
            </w:r>
          </w:p>
        </w:tc>
        <w:tc>
          <w:tcPr>
            <w:tcW w:w="983"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1" w:type="dxa"/>
          </w:tcPr>
          <w:p w:rsidR="00F14602" w:rsidRPr="003F124E" w:rsidRDefault="00F14602" w:rsidP="004E7EC9">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1" w:type="dxa"/>
          </w:tcPr>
          <w:p w:rsidR="00F14602" w:rsidRPr="003F124E" w:rsidRDefault="00F14602" w:rsidP="004E7EC9">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r>
      <w:tr w:rsidR="00F14602" w:rsidTr="004D65F0">
        <w:tc>
          <w:tcPr>
            <w:tcW w:w="1949" w:type="dxa"/>
          </w:tcPr>
          <w:p w:rsidR="00F14602" w:rsidRPr="004D65F0" w:rsidRDefault="00F14602" w:rsidP="004D65F0">
            <w:pPr>
              <w:pStyle w:val="Sinespaciado"/>
              <w:jc w:val="both"/>
              <w:rPr>
                <w:rFonts w:ascii="Century" w:hAnsi="Century"/>
                <w:sz w:val="20"/>
                <w:szCs w:val="20"/>
              </w:rPr>
            </w:pPr>
            <w:r w:rsidRPr="004D65F0">
              <w:rPr>
                <w:rFonts w:ascii="Century" w:hAnsi="Century"/>
                <w:sz w:val="20"/>
                <w:szCs w:val="20"/>
              </w:rPr>
              <w:t>G-116 Chujlluta</w:t>
            </w:r>
          </w:p>
        </w:tc>
        <w:tc>
          <w:tcPr>
            <w:tcW w:w="853"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84,70</w:t>
            </w:r>
          </w:p>
        </w:tc>
        <w:tc>
          <w:tcPr>
            <w:tcW w:w="804"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81,52</w:t>
            </w:r>
          </w:p>
        </w:tc>
        <w:tc>
          <w:tcPr>
            <w:tcW w:w="897"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90,11</w:t>
            </w:r>
          </w:p>
        </w:tc>
        <w:tc>
          <w:tcPr>
            <w:tcW w:w="983"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1" w:type="dxa"/>
          </w:tcPr>
          <w:p w:rsidR="00F14602" w:rsidRPr="003F124E" w:rsidRDefault="00F14602" w:rsidP="004E7EC9">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1" w:type="dxa"/>
          </w:tcPr>
          <w:p w:rsidR="00F14602" w:rsidRPr="003F124E" w:rsidRDefault="00F14602" w:rsidP="004E7EC9">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r>
      <w:tr w:rsidR="00F14602" w:rsidTr="004D65F0">
        <w:tc>
          <w:tcPr>
            <w:tcW w:w="1949" w:type="dxa"/>
          </w:tcPr>
          <w:p w:rsidR="00F14602" w:rsidRPr="004D65F0" w:rsidRDefault="00F14602" w:rsidP="004D65F0">
            <w:pPr>
              <w:pStyle w:val="Sinespaciado"/>
              <w:jc w:val="both"/>
              <w:rPr>
                <w:rFonts w:ascii="Century" w:hAnsi="Century"/>
                <w:sz w:val="20"/>
                <w:szCs w:val="20"/>
              </w:rPr>
            </w:pPr>
            <w:r w:rsidRPr="004D65F0">
              <w:rPr>
                <w:rFonts w:ascii="Century" w:hAnsi="Century"/>
                <w:sz w:val="20"/>
                <w:szCs w:val="20"/>
              </w:rPr>
              <w:t>G-123 Guacoyo</w:t>
            </w:r>
          </w:p>
        </w:tc>
        <w:tc>
          <w:tcPr>
            <w:tcW w:w="853"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76,80</w:t>
            </w:r>
          </w:p>
        </w:tc>
        <w:tc>
          <w:tcPr>
            <w:tcW w:w="804"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90,00</w:t>
            </w:r>
          </w:p>
        </w:tc>
        <w:tc>
          <w:tcPr>
            <w:tcW w:w="897"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89,04</w:t>
            </w:r>
          </w:p>
        </w:tc>
        <w:tc>
          <w:tcPr>
            <w:tcW w:w="983"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1" w:type="dxa"/>
          </w:tcPr>
          <w:p w:rsidR="00F14602" w:rsidRPr="003F124E" w:rsidRDefault="00F14602" w:rsidP="004E7EC9">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1" w:type="dxa"/>
          </w:tcPr>
          <w:p w:rsidR="00F14602" w:rsidRPr="003F124E" w:rsidRDefault="00F14602" w:rsidP="004E7EC9">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r>
      <w:tr w:rsidR="00F14602" w:rsidTr="004D65F0">
        <w:tc>
          <w:tcPr>
            <w:tcW w:w="1949" w:type="dxa"/>
          </w:tcPr>
          <w:p w:rsidR="00F14602" w:rsidRPr="004D65F0" w:rsidRDefault="00F14602" w:rsidP="004D65F0">
            <w:pPr>
              <w:pStyle w:val="Sinespaciado"/>
              <w:jc w:val="both"/>
              <w:rPr>
                <w:rFonts w:ascii="Century" w:hAnsi="Century"/>
                <w:sz w:val="20"/>
                <w:szCs w:val="20"/>
              </w:rPr>
            </w:pPr>
            <w:r w:rsidRPr="004D65F0">
              <w:rPr>
                <w:rFonts w:ascii="Century" w:hAnsi="Century"/>
                <w:sz w:val="20"/>
                <w:szCs w:val="20"/>
              </w:rPr>
              <w:t>G-125 Colpitas</w:t>
            </w:r>
          </w:p>
        </w:tc>
        <w:tc>
          <w:tcPr>
            <w:tcW w:w="853"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93,00</w:t>
            </w:r>
          </w:p>
        </w:tc>
        <w:tc>
          <w:tcPr>
            <w:tcW w:w="804"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93,98</w:t>
            </w:r>
          </w:p>
        </w:tc>
        <w:tc>
          <w:tcPr>
            <w:tcW w:w="897" w:type="dxa"/>
          </w:tcPr>
          <w:p w:rsidR="00F14602" w:rsidRPr="004D65F0" w:rsidRDefault="00F14602" w:rsidP="00E329B5">
            <w:pPr>
              <w:pStyle w:val="Sinespaciado"/>
              <w:jc w:val="both"/>
              <w:rPr>
                <w:rFonts w:ascii="Century" w:hAnsi="Century"/>
                <w:color w:val="000000" w:themeColor="text1"/>
                <w:sz w:val="20"/>
                <w:szCs w:val="20"/>
              </w:rPr>
            </w:pPr>
            <w:r>
              <w:rPr>
                <w:rFonts w:ascii="Century" w:hAnsi="Century"/>
                <w:color w:val="000000" w:themeColor="text1"/>
                <w:sz w:val="20"/>
                <w:szCs w:val="20"/>
              </w:rPr>
              <w:t>91,39</w:t>
            </w:r>
          </w:p>
        </w:tc>
        <w:tc>
          <w:tcPr>
            <w:tcW w:w="983"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0" w:type="dxa"/>
          </w:tcPr>
          <w:p w:rsidR="00F14602" w:rsidRPr="003F124E" w:rsidRDefault="00F14602" w:rsidP="004D65F0">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1" w:type="dxa"/>
          </w:tcPr>
          <w:p w:rsidR="00F14602" w:rsidRPr="003F124E" w:rsidRDefault="00F14602" w:rsidP="004E7EC9">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c>
          <w:tcPr>
            <w:tcW w:w="941" w:type="dxa"/>
          </w:tcPr>
          <w:p w:rsidR="00F14602" w:rsidRPr="003F124E" w:rsidRDefault="00F14602" w:rsidP="004E7EC9">
            <w:pPr>
              <w:rPr>
                <w:rFonts w:ascii="Century" w:hAnsi="Century"/>
                <w:color w:val="000000" w:themeColor="text1"/>
                <w:sz w:val="20"/>
                <w:szCs w:val="20"/>
              </w:rPr>
            </w:pPr>
            <w:r w:rsidRPr="003F124E">
              <w:rPr>
                <w:rFonts w:ascii="Century" w:hAnsi="Century"/>
                <w:color w:val="000000" w:themeColor="text1"/>
                <w:sz w:val="20"/>
                <w:szCs w:val="20"/>
              </w:rPr>
              <w:t>100</w:t>
            </w:r>
            <w:r>
              <w:rPr>
                <w:rFonts w:ascii="Century" w:hAnsi="Century"/>
                <w:color w:val="000000" w:themeColor="text1"/>
                <w:sz w:val="20"/>
                <w:szCs w:val="20"/>
              </w:rPr>
              <w:t>,00</w:t>
            </w:r>
          </w:p>
        </w:tc>
      </w:tr>
    </w:tbl>
    <w:p w:rsidR="00A17DBA" w:rsidRDefault="00A17DBA" w:rsidP="00E329B5">
      <w:pPr>
        <w:pStyle w:val="Sinespaciado"/>
        <w:jc w:val="both"/>
        <w:rPr>
          <w:rFonts w:ascii="Century" w:hAnsi="Century"/>
          <w:color w:val="000000" w:themeColor="text1"/>
          <w:sz w:val="24"/>
          <w:szCs w:val="24"/>
        </w:rPr>
      </w:pPr>
    </w:p>
    <w:p w:rsidR="00A17DBA" w:rsidRDefault="00A17DBA" w:rsidP="00E329B5">
      <w:pPr>
        <w:pStyle w:val="Sinespaciado"/>
        <w:jc w:val="both"/>
        <w:rPr>
          <w:rFonts w:ascii="Century" w:hAnsi="Century"/>
          <w:color w:val="000000" w:themeColor="text1"/>
          <w:sz w:val="24"/>
          <w:szCs w:val="24"/>
        </w:rPr>
      </w:pPr>
    </w:p>
    <w:p w:rsidR="00367275" w:rsidRDefault="00367275" w:rsidP="00E329B5">
      <w:pPr>
        <w:pStyle w:val="Sinespaciado"/>
        <w:jc w:val="both"/>
        <w:rPr>
          <w:rFonts w:ascii="Century" w:hAnsi="Century"/>
          <w:color w:val="000000" w:themeColor="text1"/>
          <w:sz w:val="24"/>
          <w:szCs w:val="24"/>
        </w:rPr>
      </w:pPr>
      <w:r>
        <w:rPr>
          <w:rFonts w:ascii="Century" w:hAnsi="Century"/>
          <w:color w:val="000000" w:themeColor="text1"/>
          <w:sz w:val="24"/>
          <w:szCs w:val="24"/>
        </w:rPr>
        <w:tab/>
        <w:t>Las familias de la totalidad del alumnado de la c</w:t>
      </w:r>
      <w:r w:rsidR="00B06A95">
        <w:rPr>
          <w:rFonts w:ascii="Century" w:hAnsi="Century"/>
          <w:color w:val="000000" w:themeColor="text1"/>
          <w:sz w:val="24"/>
          <w:szCs w:val="24"/>
        </w:rPr>
        <w:t>omuna de General Lagos, se ubican</w:t>
      </w:r>
      <w:r>
        <w:rPr>
          <w:rFonts w:ascii="Century" w:hAnsi="Century"/>
          <w:color w:val="000000" w:themeColor="text1"/>
          <w:sz w:val="24"/>
          <w:szCs w:val="24"/>
        </w:rPr>
        <w:t xml:space="preserve"> en el rango bajo de la  línea de la pobreza, y están calificados como “familias del Programa Puente” y con un índice elevado de vulnerabilidad  escolar.</w:t>
      </w:r>
    </w:p>
    <w:p w:rsidR="00367275" w:rsidRDefault="00367275" w:rsidP="00E329B5">
      <w:pPr>
        <w:pStyle w:val="Sinespaciado"/>
        <w:jc w:val="both"/>
        <w:rPr>
          <w:rFonts w:ascii="Century" w:hAnsi="Century"/>
          <w:color w:val="000000" w:themeColor="text1"/>
          <w:sz w:val="24"/>
          <w:szCs w:val="24"/>
        </w:rPr>
      </w:pPr>
    </w:p>
    <w:p w:rsidR="00367275" w:rsidRDefault="00367275" w:rsidP="00E329B5">
      <w:pPr>
        <w:pStyle w:val="Sinespaciado"/>
        <w:jc w:val="both"/>
        <w:rPr>
          <w:rFonts w:ascii="Century" w:hAnsi="Century"/>
          <w:color w:val="000000" w:themeColor="text1"/>
          <w:sz w:val="24"/>
          <w:szCs w:val="24"/>
        </w:rPr>
      </w:pPr>
      <w:r>
        <w:rPr>
          <w:rFonts w:ascii="Century" w:hAnsi="Century"/>
          <w:color w:val="000000" w:themeColor="text1"/>
          <w:sz w:val="24"/>
          <w:szCs w:val="24"/>
        </w:rPr>
        <w:t>b)  Constitución Grupo Familiar</w:t>
      </w:r>
    </w:p>
    <w:p w:rsidR="00367275" w:rsidRDefault="00367275" w:rsidP="00E329B5">
      <w:pPr>
        <w:pStyle w:val="Sinespaciado"/>
        <w:jc w:val="both"/>
        <w:rPr>
          <w:rFonts w:ascii="Century" w:hAnsi="Century"/>
          <w:color w:val="000000" w:themeColor="text1"/>
          <w:sz w:val="24"/>
          <w:szCs w:val="24"/>
        </w:rPr>
      </w:pPr>
    </w:p>
    <w:p w:rsidR="00367275" w:rsidRDefault="00367275" w:rsidP="00E329B5">
      <w:pPr>
        <w:pStyle w:val="Sinespaciado"/>
        <w:jc w:val="both"/>
        <w:rPr>
          <w:rFonts w:ascii="Century" w:hAnsi="Century"/>
          <w:color w:val="000000" w:themeColor="text1"/>
          <w:sz w:val="24"/>
          <w:szCs w:val="24"/>
        </w:rPr>
      </w:pPr>
    </w:p>
    <w:p w:rsidR="00367275" w:rsidRDefault="00367275" w:rsidP="00E329B5">
      <w:pPr>
        <w:pStyle w:val="Sinespaciado"/>
        <w:jc w:val="both"/>
        <w:rPr>
          <w:rFonts w:ascii="Century" w:hAnsi="Century"/>
          <w:color w:val="000000" w:themeColor="text1"/>
          <w:sz w:val="24"/>
          <w:szCs w:val="24"/>
        </w:rPr>
      </w:pPr>
      <w:r>
        <w:rPr>
          <w:rFonts w:ascii="Century" w:hAnsi="Century"/>
          <w:color w:val="000000" w:themeColor="text1"/>
          <w:sz w:val="24"/>
          <w:szCs w:val="24"/>
        </w:rPr>
        <w:tab/>
        <w:t>Los grupos familiares de la Comuna de General Lagos, se encuentran constituidos en su gran mayoría por los padres, hijos y abuelos, manteniendo un hogar común.  En el sector existe un número de familias mono parentales.</w:t>
      </w:r>
    </w:p>
    <w:p w:rsidR="00367275" w:rsidRDefault="00367275" w:rsidP="00E329B5">
      <w:pPr>
        <w:pStyle w:val="Sinespaciado"/>
        <w:jc w:val="both"/>
        <w:rPr>
          <w:rFonts w:ascii="Century" w:hAnsi="Century"/>
          <w:color w:val="000000" w:themeColor="text1"/>
          <w:sz w:val="24"/>
          <w:szCs w:val="24"/>
        </w:rPr>
      </w:pPr>
    </w:p>
    <w:p w:rsidR="00367275" w:rsidRDefault="00367275" w:rsidP="00E329B5">
      <w:pPr>
        <w:pStyle w:val="Sinespaciado"/>
        <w:jc w:val="both"/>
        <w:rPr>
          <w:rFonts w:ascii="Century" w:hAnsi="Century"/>
          <w:color w:val="000000" w:themeColor="text1"/>
          <w:sz w:val="24"/>
          <w:szCs w:val="24"/>
        </w:rPr>
      </w:pPr>
      <w:r>
        <w:rPr>
          <w:rFonts w:ascii="Century" w:hAnsi="Century"/>
          <w:color w:val="000000" w:themeColor="text1"/>
          <w:sz w:val="24"/>
          <w:szCs w:val="24"/>
        </w:rPr>
        <w:t>c)  Escolaridad de los padres</w:t>
      </w:r>
    </w:p>
    <w:p w:rsidR="00367275" w:rsidRDefault="00367275" w:rsidP="00E329B5">
      <w:pPr>
        <w:pStyle w:val="Sinespaciado"/>
        <w:jc w:val="both"/>
        <w:rPr>
          <w:rFonts w:ascii="Century" w:hAnsi="Century"/>
          <w:color w:val="000000" w:themeColor="text1"/>
          <w:sz w:val="24"/>
          <w:szCs w:val="24"/>
        </w:rPr>
      </w:pPr>
    </w:p>
    <w:p w:rsidR="00E72737" w:rsidRDefault="00E72737" w:rsidP="00E329B5">
      <w:pPr>
        <w:pStyle w:val="Sinespaciado"/>
        <w:jc w:val="both"/>
        <w:rPr>
          <w:rFonts w:ascii="Century" w:hAnsi="Century"/>
          <w:color w:val="000000" w:themeColor="text1"/>
          <w:sz w:val="24"/>
          <w:szCs w:val="24"/>
        </w:rPr>
      </w:pPr>
    </w:p>
    <w:p w:rsidR="00E72737" w:rsidRDefault="00E72737" w:rsidP="00E329B5">
      <w:pPr>
        <w:pStyle w:val="Sinespaciado"/>
        <w:jc w:val="both"/>
        <w:rPr>
          <w:rFonts w:ascii="Century" w:hAnsi="Century"/>
          <w:color w:val="000000" w:themeColor="text1"/>
          <w:sz w:val="24"/>
          <w:szCs w:val="24"/>
        </w:rPr>
      </w:pPr>
      <w:r>
        <w:rPr>
          <w:rFonts w:ascii="Century" w:hAnsi="Century"/>
          <w:color w:val="000000" w:themeColor="text1"/>
          <w:sz w:val="24"/>
          <w:szCs w:val="24"/>
        </w:rPr>
        <w:tab/>
        <w:t>El nivel educacional de los padres de los alumnos en su mayoría corresponde a enseñanza básica incompleta, sin embargo el Departamento de Educación Municipal ha propiciado y coordinado con los establecimientos educativos, las facilidades administrativas para el proceso de nivelación y término de sus estudios de enseñanza básica.</w:t>
      </w:r>
    </w:p>
    <w:p w:rsidR="00E72737" w:rsidRDefault="00E72737" w:rsidP="00E329B5">
      <w:pPr>
        <w:pStyle w:val="Sinespaciado"/>
        <w:jc w:val="both"/>
        <w:rPr>
          <w:rFonts w:ascii="Century" w:hAnsi="Century"/>
          <w:color w:val="000000" w:themeColor="text1"/>
          <w:sz w:val="24"/>
          <w:szCs w:val="24"/>
        </w:rPr>
      </w:pPr>
    </w:p>
    <w:p w:rsidR="00314826" w:rsidRDefault="00314826" w:rsidP="00E329B5">
      <w:pPr>
        <w:pStyle w:val="Sinespaciado"/>
        <w:jc w:val="both"/>
        <w:rPr>
          <w:rFonts w:ascii="Century" w:hAnsi="Century"/>
          <w:color w:val="000000" w:themeColor="text1"/>
          <w:sz w:val="24"/>
          <w:szCs w:val="24"/>
        </w:rPr>
      </w:pPr>
      <w:r>
        <w:rPr>
          <w:rFonts w:ascii="Century" w:hAnsi="Century"/>
          <w:color w:val="000000" w:themeColor="text1"/>
          <w:sz w:val="24"/>
          <w:szCs w:val="24"/>
        </w:rPr>
        <w:t>d) Capacidad Instalada</w:t>
      </w:r>
    </w:p>
    <w:p w:rsidR="00314826" w:rsidRDefault="00314826" w:rsidP="00E329B5">
      <w:pPr>
        <w:pStyle w:val="Sinespaciado"/>
        <w:jc w:val="both"/>
        <w:rPr>
          <w:rFonts w:ascii="Century" w:hAnsi="Century"/>
          <w:color w:val="000000" w:themeColor="text1"/>
          <w:sz w:val="24"/>
          <w:szCs w:val="24"/>
        </w:rPr>
      </w:pPr>
    </w:p>
    <w:tbl>
      <w:tblPr>
        <w:tblStyle w:val="Tablaconcuadrcula"/>
        <w:tblW w:w="0" w:type="auto"/>
        <w:tblInd w:w="1944" w:type="dxa"/>
        <w:tblLook w:val="04A0"/>
      </w:tblPr>
      <w:tblGrid>
        <w:gridCol w:w="1286"/>
        <w:gridCol w:w="1408"/>
        <w:gridCol w:w="1701"/>
        <w:gridCol w:w="1701"/>
      </w:tblGrid>
      <w:tr w:rsidR="00314826" w:rsidTr="00816F4C">
        <w:tc>
          <w:tcPr>
            <w:tcW w:w="1286" w:type="dxa"/>
          </w:tcPr>
          <w:p w:rsidR="00314826" w:rsidRDefault="00314826" w:rsidP="00E329B5">
            <w:pPr>
              <w:pStyle w:val="Sinespaciado"/>
              <w:jc w:val="both"/>
              <w:rPr>
                <w:rFonts w:ascii="Century" w:hAnsi="Century"/>
                <w:color w:val="000000" w:themeColor="text1"/>
                <w:sz w:val="24"/>
                <w:szCs w:val="24"/>
              </w:rPr>
            </w:pPr>
            <w:r>
              <w:rPr>
                <w:rFonts w:ascii="Century" w:hAnsi="Century"/>
                <w:color w:val="000000" w:themeColor="text1"/>
                <w:sz w:val="24"/>
                <w:szCs w:val="24"/>
              </w:rPr>
              <w:t>Años</w:t>
            </w:r>
          </w:p>
        </w:tc>
        <w:tc>
          <w:tcPr>
            <w:tcW w:w="1408" w:type="dxa"/>
          </w:tcPr>
          <w:p w:rsidR="00314826" w:rsidRDefault="00314826" w:rsidP="00E329B5">
            <w:pPr>
              <w:pStyle w:val="Sinespaciado"/>
              <w:jc w:val="both"/>
              <w:rPr>
                <w:rFonts w:ascii="Century" w:hAnsi="Century"/>
                <w:color w:val="000000" w:themeColor="text1"/>
                <w:sz w:val="24"/>
                <w:szCs w:val="24"/>
              </w:rPr>
            </w:pPr>
            <w:r>
              <w:rPr>
                <w:rFonts w:ascii="Century" w:hAnsi="Century"/>
                <w:color w:val="000000" w:themeColor="text1"/>
                <w:sz w:val="24"/>
                <w:szCs w:val="24"/>
              </w:rPr>
              <w:t>Matrícula</w:t>
            </w:r>
          </w:p>
        </w:tc>
        <w:tc>
          <w:tcPr>
            <w:tcW w:w="1701" w:type="dxa"/>
          </w:tcPr>
          <w:p w:rsidR="00314826" w:rsidRDefault="00314826" w:rsidP="00E329B5">
            <w:pPr>
              <w:pStyle w:val="Sinespaciado"/>
              <w:jc w:val="both"/>
              <w:rPr>
                <w:rFonts w:ascii="Century" w:hAnsi="Century"/>
                <w:color w:val="000000" w:themeColor="text1"/>
                <w:sz w:val="24"/>
                <w:szCs w:val="24"/>
              </w:rPr>
            </w:pPr>
            <w:r>
              <w:rPr>
                <w:rFonts w:ascii="Century" w:hAnsi="Century"/>
                <w:color w:val="000000" w:themeColor="text1"/>
                <w:sz w:val="24"/>
                <w:szCs w:val="24"/>
              </w:rPr>
              <w:t>N° cursos</w:t>
            </w:r>
          </w:p>
        </w:tc>
        <w:tc>
          <w:tcPr>
            <w:tcW w:w="1701" w:type="dxa"/>
          </w:tcPr>
          <w:p w:rsidR="00314826" w:rsidRDefault="00314826" w:rsidP="00E329B5">
            <w:pPr>
              <w:pStyle w:val="Sinespaciado"/>
              <w:jc w:val="both"/>
              <w:rPr>
                <w:rFonts w:ascii="Century" w:hAnsi="Century"/>
                <w:color w:val="000000" w:themeColor="text1"/>
                <w:sz w:val="24"/>
                <w:szCs w:val="24"/>
              </w:rPr>
            </w:pPr>
            <w:r>
              <w:rPr>
                <w:rFonts w:ascii="Century" w:hAnsi="Century"/>
                <w:color w:val="000000" w:themeColor="text1"/>
                <w:sz w:val="24"/>
                <w:szCs w:val="24"/>
              </w:rPr>
              <w:t>N° de salas</w:t>
            </w:r>
          </w:p>
        </w:tc>
      </w:tr>
      <w:tr w:rsidR="00314826" w:rsidTr="00816F4C">
        <w:tc>
          <w:tcPr>
            <w:tcW w:w="1286" w:type="dxa"/>
          </w:tcPr>
          <w:p w:rsidR="00314826" w:rsidRDefault="00314826" w:rsidP="00E329B5">
            <w:pPr>
              <w:pStyle w:val="Sinespaciado"/>
              <w:jc w:val="both"/>
              <w:rPr>
                <w:rFonts w:ascii="Century" w:hAnsi="Century"/>
                <w:color w:val="000000" w:themeColor="text1"/>
                <w:sz w:val="24"/>
                <w:szCs w:val="24"/>
              </w:rPr>
            </w:pPr>
            <w:r>
              <w:rPr>
                <w:rFonts w:ascii="Century" w:hAnsi="Century"/>
                <w:color w:val="000000" w:themeColor="text1"/>
                <w:sz w:val="24"/>
                <w:szCs w:val="24"/>
              </w:rPr>
              <w:t>2012</w:t>
            </w:r>
          </w:p>
        </w:tc>
        <w:tc>
          <w:tcPr>
            <w:tcW w:w="1408"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77</w:t>
            </w:r>
          </w:p>
        </w:tc>
        <w:tc>
          <w:tcPr>
            <w:tcW w:w="1701"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14</w:t>
            </w:r>
          </w:p>
        </w:tc>
        <w:tc>
          <w:tcPr>
            <w:tcW w:w="1701"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14</w:t>
            </w:r>
          </w:p>
        </w:tc>
      </w:tr>
      <w:tr w:rsidR="00314826" w:rsidTr="00816F4C">
        <w:tc>
          <w:tcPr>
            <w:tcW w:w="1286" w:type="dxa"/>
          </w:tcPr>
          <w:p w:rsidR="00314826" w:rsidRDefault="00314826" w:rsidP="00E329B5">
            <w:pPr>
              <w:pStyle w:val="Sinespaciado"/>
              <w:jc w:val="both"/>
              <w:rPr>
                <w:rFonts w:ascii="Century" w:hAnsi="Century"/>
                <w:color w:val="000000" w:themeColor="text1"/>
                <w:sz w:val="24"/>
                <w:szCs w:val="24"/>
              </w:rPr>
            </w:pPr>
            <w:r>
              <w:rPr>
                <w:rFonts w:ascii="Century" w:hAnsi="Century"/>
                <w:color w:val="000000" w:themeColor="text1"/>
                <w:sz w:val="24"/>
                <w:szCs w:val="24"/>
              </w:rPr>
              <w:t>2011</w:t>
            </w:r>
          </w:p>
        </w:tc>
        <w:tc>
          <w:tcPr>
            <w:tcW w:w="1408"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75</w:t>
            </w:r>
          </w:p>
        </w:tc>
        <w:tc>
          <w:tcPr>
            <w:tcW w:w="1701"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14</w:t>
            </w:r>
          </w:p>
        </w:tc>
        <w:tc>
          <w:tcPr>
            <w:tcW w:w="1701"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14</w:t>
            </w:r>
          </w:p>
        </w:tc>
      </w:tr>
      <w:tr w:rsidR="00314826" w:rsidTr="00816F4C">
        <w:tc>
          <w:tcPr>
            <w:tcW w:w="1286" w:type="dxa"/>
          </w:tcPr>
          <w:p w:rsidR="00314826" w:rsidRDefault="00314826" w:rsidP="00E329B5">
            <w:pPr>
              <w:pStyle w:val="Sinespaciado"/>
              <w:jc w:val="both"/>
              <w:rPr>
                <w:rFonts w:ascii="Century" w:hAnsi="Century"/>
                <w:color w:val="000000" w:themeColor="text1"/>
                <w:sz w:val="24"/>
                <w:szCs w:val="24"/>
              </w:rPr>
            </w:pPr>
            <w:r>
              <w:rPr>
                <w:rFonts w:ascii="Century" w:hAnsi="Century"/>
                <w:color w:val="000000" w:themeColor="text1"/>
                <w:sz w:val="24"/>
                <w:szCs w:val="24"/>
              </w:rPr>
              <w:t>2010</w:t>
            </w:r>
          </w:p>
        </w:tc>
        <w:tc>
          <w:tcPr>
            <w:tcW w:w="1408"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91</w:t>
            </w:r>
          </w:p>
        </w:tc>
        <w:tc>
          <w:tcPr>
            <w:tcW w:w="1701"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14</w:t>
            </w:r>
          </w:p>
        </w:tc>
        <w:tc>
          <w:tcPr>
            <w:tcW w:w="1701"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14</w:t>
            </w:r>
          </w:p>
        </w:tc>
      </w:tr>
      <w:tr w:rsidR="00314826" w:rsidTr="00816F4C">
        <w:tc>
          <w:tcPr>
            <w:tcW w:w="1286" w:type="dxa"/>
          </w:tcPr>
          <w:p w:rsidR="00314826" w:rsidRDefault="00314826" w:rsidP="00E329B5">
            <w:pPr>
              <w:pStyle w:val="Sinespaciado"/>
              <w:jc w:val="both"/>
              <w:rPr>
                <w:rFonts w:ascii="Century" w:hAnsi="Century"/>
                <w:color w:val="000000" w:themeColor="text1"/>
                <w:sz w:val="24"/>
                <w:szCs w:val="24"/>
              </w:rPr>
            </w:pPr>
            <w:r>
              <w:rPr>
                <w:rFonts w:ascii="Century" w:hAnsi="Century"/>
                <w:color w:val="000000" w:themeColor="text1"/>
                <w:sz w:val="24"/>
                <w:szCs w:val="24"/>
              </w:rPr>
              <w:t>2009</w:t>
            </w:r>
          </w:p>
        </w:tc>
        <w:tc>
          <w:tcPr>
            <w:tcW w:w="1408"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100</w:t>
            </w:r>
          </w:p>
        </w:tc>
        <w:tc>
          <w:tcPr>
            <w:tcW w:w="1701"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15</w:t>
            </w:r>
          </w:p>
        </w:tc>
        <w:tc>
          <w:tcPr>
            <w:tcW w:w="1701"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15</w:t>
            </w:r>
          </w:p>
        </w:tc>
      </w:tr>
      <w:tr w:rsidR="00314826" w:rsidTr="00816F4C">
        <w:tc>
          <w:tcPr>
            <w:tcW w:w="1286" w:type="dxa"/>
          </w:tcPr>
          <w:p w:rsidR="00314826" w:rsidRDefault="00314826" w:rsidP="00E329B5">
            <w:pPr>
              <w:pStyle w:val="Sinespaciado"/>
              <w:jc w:val="both"/>
              <w:rPr>
                <w:rFonts w:ascii="Century" w:hAnsi="Century"/>
                <w:color w:val="000000" w:themeColor="text1"/>
                <w:sz w:val="24"/>
                <w:szCs w:val="24"/>
              </w:rPr>
            </w:pPr>
            <w:r>
              <w:rPr>
                <w:rFonts w:ascii="Century" w:hAnsi="Century"/>
                <w:color w:val="000000" w:themeColor="text1"/>
                <w:sz w:val="24"/>
                <w:szCs w:val="24"/>
              </w:rPr>
              <w:t>2008</w:t>
            </w:r>
          </w:p>
        </w:tc>
        <w:tc>
          <w:tcPr>
            <w:tcW w:w="1408"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102</w:t>
            </w:r>
          </w:p>
        </w:tc>
        <w:tc>
          <w:tcPr>
            <w:tcW w:w="1701"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15</w:t>
            </w:r>
          </w:p>
        </w:tc>
        <w:tc>
          <w:tcPr>
            <w:tcW w:w="1701"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15</w:t>
            </w:r>
          </w:p>
        </w:tc>
      </w:tr>
      <w:tr w:rsidR="00314826" w:rsidTr="00816F4C">
        <w:tc>
          <w:tcPr>
            <w:tcW w:w="1286" w:type="dxa"/>
          </w:tcPr>
          <w:p w:rsidR="00314826" w:rsidRDefault="00314826" w:rsidP="00E329B5">
            <w:pPr>
              <w:pStyle w:val="Sinespaciado"/>
              <w:jc w:val="both"/>
              <w:rPr>
                <w:rFonts w:ascii="Century" w:hAnsi="Century"/>
                <w:color w:val="000000" w:themeColor="text1"/>
                <w:sz w:val="24"/>
                <w:szCs w:val="24"/>
              </w:rPr>
            </w:pPr>
            <w:r>
              <w:rPr>
                <w:rFonts w:ascii="Century" w:hAnsi="Century"/>
                <w:color w:val="000000" w:themeColor="text1"/>
                <w:sz w:val="24"/>
                <w:szCs w:val="24"/>
              </w:rPr>
              <w:t>2007</w:t>
            </w:r>
          </w:p>
        </w:tc>
        <w:tc>
          <w:tcPr>
            <w:tcW w:w="1408"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104</w:t>
            </w:r>
          </w:p>
        </w:tc>
        <w:tc>
          <w:tcPr>
            <w:tcW w:w="1701"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15</w:t>
            </w:r>
          </w:p>
        </w:tc>
        <w:tc>
          <w:tcPr>
            <w:tcW w:w="1701" w:type="dxa"/>
          </w:tcPr>
          <w:p w:rsidR="00314826" w:rsidRDefault="00314826" w:rsidP="00816F4C">
            <w:pPr>
              <w:pStyle w:val="Sinespaciado"/>
              <w:jc w:val="center"/>
              <w:rPr>
                <w:rFonts w:ascii="Century" w:hAnsi="Century"/>
                <w:color w:val="000000" w:themeColor="text1"/>
                <w:sz w:val="24"/>
                <w:szCs w:val="24"/>
              </w:rPr>
            </w:pPr>
            <w:r>
              <w:rPr>
                <w:rFonts w:ascii="Century" w:hAnsi="Century"/>
                <w:color w:val="000000" w:themeColor="text1"/>
                <w:sz w:val="24"/>
                <w:szCs w:val="24"/>
              </w:rPr>
              <w:t>15</w:t>
            </w:r>
          </w:p>
        </w:tc>
      </w:tr>
    </w:tbl>
    <w:p w:rsidR="00CD322E" w:rsidRDefault="00CD322E" w:rsidP="007D0F00">
      <w:pPr>
        <w:pStyle w:val="Sinespaciado"/>
        <w:jc w:val="center"/>
        <w:rPr>
          <w:rFonts w:ascii="Century" w:hAnsi="Century"/>
          <w:b/>
          <w:color w:val="000000" w:themeColor="text1"/>
          <w:sz w:val="24"/>
          <w:szCs w:val="24"/>
        </w:rPr>
      </w:pPr>
    </w:p>
    <w:p w:rsidR="00D75EC0" w:rsidRDefault="00D75EC0" w:rsidP="007D0F00">
      <w:pPr>
        <w:pStyle w:val="Sinespaciado"/>
        <w:jc w:val="center"/>
        <w:rPr>
          <w:rFonts w:ascii="Century" w:hAnsi="Century"/>
          <w:b/>
          <w:color w:val="000000" w:themeColor="text1"/>
          <w:sz w:val="24"/>
          <w:szCs w:val="24"/>
        </w:rPr>
      </w:pPr>
    </w:p>
    <w:p w:rsidR="00816F4C" w:rsidRPr="007D0F00" w:rsidRDefault="00816F4C" w:rsidP="007D0F00">
      <w:pPr>
        <w:pStyle w:val="Sinespaciado"/>
        <w:jc w:val="center"/>
        <w:rPr>
          <w:rFonts w:ascii="Century" w:hAnsi="Century"/>
          <w:b/>
          <w:color w:val="000000" w:themeColor="text1"/>
          <w:sz w:val="24"/>
          <w:szCs w:val="24"/>
        </w:rPr>
      </w:pPr>
      <w:r w:rsidRPr="007D0F00">
        <w:rPr>
          <w:rFonts w:ascii="Century" w:hAnsi="Century"/>
          <w:b/>
          <w:color w:val="000000" w:themeColor="text1"/>
          <w:sz w:val="24"/>
          <w:szCs w:val="24"/>
        </w:rPr>
        <w:t>CAPITULO V</w:t>
      </w:r>
    </w:p>
    <w:p w:rsidR="00816F4C" w:rsidRDefault="00816F4C" w:rsidP="00816F4C">
      <w:pPr>
        <w:pStyle w:val="Sinespaciado"/>
        <w:jc w:val="both"/>
        <w:rPr>
          <w:rFonts w:ascii="Century" w:hAnsi="Century"/>
          <w:color w:val="000000" w:themeColor="text1"/>
          <w:sz w:val="24"/>
          <w:szCs w:val="24"/>
        </w:rPr>
      </w:pPr>
    </w:p>
    <w:p w:rsidR="00816F4C" w:rsidRDefault="00816F4C" w:rsidP="00816F4C">
      <w:pPr>
        <w:pStyle w:val="Sinespaciado"/>
        <w:jc w:val="both"/>
        <w:rPr>
          <w:rFonts w:ascii="Century" w:hAnsi="Century"/>
          <w:color w:val="000000" w:themeColor="text1"/>
          <w:sz w:val="24"/>
          <w:szCs w:val="24"/>
        </w:rPr>
      </w:pPr>
    </w:p>
    <w:p w:rsidR="00CD322E" w:rsidRDefault="00CD322E" w:rsidP="00816F4C">
      <w:pPr>
        <w:pStyle w:val="Sinespaciado"/>
        <w:jc w:val="both"/>
        <w:rPr>
          <w:rFonts w:ascii="Century" w:hAnsi="Century"/>
          <w:color w:val="000000" w:themeColor="text1"/>
          <w:sz w:val="24"/>
          <w:szCs w:val="24"/>
        </w:rPr>
      </w:pPr>
    </w:p>
    <w:p w:rsidR="00CD322E" w:rsidRDefault="00CD322E" w:rsidP="00816F4C">
      <w:pPr>
        <w:pStyle w:val="Sinespaciado"/>
        <w:jc w:val="both"/>
        <w:rPr>
          <w:rFonts w:ascii="Century" w:hAnsi="Century"/>
          <w:color w:val="000000" w:themeColor="text1"/>
          <w:sz w:val="24"/>
          <w:szCs w:val="24"/>
        </w:rPr>
      </w:pPr>
    </w:p>
    <w:p w:rsidR="00816F4C" w:rsidRPr="007D0F00" w:rsidRDefault="00816F4C" w:rsidP="00816F4C">
      <w:pPr>
        <w:pStyle w:val="Sinespaciado"/>
        <w:jc w:val="both"/>
        <w:rPr>
          <w:rFonts w:ascii="Century" w:hAnsi="Century"/>
          <w:b/>
          <w:color w:val="000000" w:themeColor="text1"/>
          <w:sz w:val="24"/>
          <w:szCs w:val="24"/>
        </w:rPr>
      </w:pPr>
      <w:r w:rsidRPr="007D0F00">
        <w:rPr>
          <w:rFonts w:ascii="Century" w:hAnsi="Century"/>
          <w:b/>
          <w:color w:val="000000" w:themeColor="text1"/>
          <w:sz w:val="24"/>
          <w:szCs w:val="24"/>
        </w:rPr>
        <w:t>1.  FUNCIONAMIENTO EDUCACIONAL</w:t>
      </w:r>
    </w:p>
    <w:p w:rsidR="00816F4C" w:rsidRDefault="00816F4C" w:rsidP="00816F4C">
      <w:pPr>
        <w:pStyle w:val="Sinespaciado"/>
        <w:jc w:val="both"/>
        <w:rPr>
          <w:rFonts w:ascii="Century" w:hAnsi="Century"/>
          <w:color w:val="000000" w:themeColor="text1"/>
          <w:sz w:val="24"/>
          <w:szCs w:val="24"/>
        </w:rPr>
      </w:pPr>
    </w:p>
    <w:p w:rsidR="00CD322E" w:rsidRDefault="00CD322E" w:rsidP="00816F4C">
      <w:pPr>
        <w:pStyle w:val="Sinespaciado"/>
        <w:jc w:val="both"/>
        <w:rPr>
          <w:rFonts w:ascii="Century" w:hAnsi="Century"/>
          <w:color w:val="000000" w:themeColor="text1"/>
          <w:sz w:val="24"/>
          <w:szCs w:val="24"/>
        </w:rPr>
      </w:pPr>
    </w:p>
    <w:p w:rsidR="00816F4C" w:rsidRDefault="00816F4C" w:rsidP="007353D8">
      <w:pPr>
        <w:pStyle w:val="Sinespaciado"/>
        <w:numPr>
          <w:ilvl w:val="1"/>
          <w:numId w:val="5"/>
        </w:numPr>
        <w:jc w:val="both"/>
        <w:rPr>
          <w:rFonts w:ascii="Century" w:hAnsi="Century"/>
          <w:color w:val="000000" w:themeColor="text1"/>
          <w:sz w:val="24"/>
          <w:szCs w:val="24"/>
        </w:rPr>
      </w:pPr>
      <w:r>
        <w:rPr>
          <w:rFonts w:ascii="Century" w:hAnsi="Century"/>
          <w:color w:val="000000" w:themeColor="text1"/>
          <w:sz w:val="24"/>
          <w:szCs w:val="24"/>
        </w:rPr>
        <w:t>FUNCIONARIOS DE LOS ESTABLECIMIENTOS Y LA ADMINISTRACIÓN DEL DEPARTAMENTO DE EDUCACIÓN</w:t>
      </w:r>
    </w:p>
    <w:p w:rsidR="00816F4C" w:rsidRDefault="00816F4C" w:rsidP="00816F4C">
      <w:pPr>
        <w:pStyle w:val="Sinespaciado"/>
        <w:jc w:val="both"/>
        <w:rPr>
          <w:rFonts w:ascii="Century" w:hAnsi="Century"/>
          <w:color w:val="000000" w:themeColor="text1"/>
          <w:sz w:val="24"/>
          <w:szCs w:val="24"/>
        </w:rPr>
      </w:pPr>
    </w:p>
    <w:p w:rsidR="00CD322E" w:rsidRDefault="00CD322E" w:rsidP="00816F4C">
      <w:pPr>
        <w:pStyle w:val="Sinespaciado"/>
        <w:jc w:val="both"/>
        <w:rPr>
          <w:rFonts w:ascii="Century" w:hAnsi="Century"/>
          <w:color w:val="000000" w:themeColor="text1"/>
          <w:sz w:val="24"/>
          <w:szCs w:val="24"/>
        </w:rPr>
      </w:pPr>
    </w:p>
    <w:p w:rsidR="00816F4C" w:rsidRDefault="00816F4C" w:rsidP="00816F4C">
      <w:pPr>
        <w:pStyle w:val="Sinespaciado"/>
        <w:jc w:val="both"/>
        <w:rPr>
          <w:rFonts w:ascii="Century" w:hAnsi="Century"/>
          <w:color w:val="000000" w:themeColor="text1"/>
          <w:sz w:val="24"/>
          <w:szCs w:val="24"/>
        </w:rPr>
      </w:pPr>
      <w:r>
        <w:rPr>
          <w:rFonts w:ascii="Century" w:hAnsi="Century"/>
          <w:color w:val="000000" w:themeColor="text1"/>
          <w:sz w:val="24"/>
          <w:szCs w:val="24"/>
        </w:rPr>
        <w:t>A.  Dotación Docente: Establecimientos Educacionales</w:t>
      </w:r>
    </w:p>
    <w:p w:rsidR="00816F4C" w:rsidRDefault="00816F4C" w:rsidP="00816F4C">
      <w:pPr>
        <w:pStyle w:val="Sinespaciado"/>
        <w:jc w:val="both"/>
        <w:rPr>
          <w:rFonts w:ascii="Century" w:hAnsi="Century"/>
          <w:color w:val="000000" w:themeColor="text1"/>
          <w:sz w:val="24"/>
          <w:szCs w:val="24"/>
        </w:rPr>
      </w:pPr>
    </w:p>
    <w:p w:rsidR="00CD322E" w:rsidRDefault="00CD322E" w:rsidP="00816F4C">
      <w:pPr>
        <w:pStyle w:val="Sinespaciado"/>
        <w:jc w:val="both"/>
        <w:rPr>
          <w:rFonts w:ascii="Century" w:hAnsi="Century"/>
          <w:color w:val="000000" w:themeColor="text1"/>
          <w:sz w:val="24"/>
          <w:szCs w:val="24"/>
        </w:rPr>
      </w:pPr>
    </w:p>
    <w:p w:rsidR="00816F4C" w:rsidRDefault="00816F4C" w:rsidP="00816F4C">
      <w:pPr>
        <w:pStyle w:val="Sinespaciado"/>
        <w:jc w:val="both"/>
        <w:rPr>
          <w:rFonts w:ascii="Century" w:hAnsi="Century"/>
          <w:color w:val="000000" w:themeColor="text1"/>
          <w:sz w:val="24"/>
          <w:szCs w:val="24"/>
        </w:rPr>
      </w:pPr>
      <w:r>
        <w:rPr>
          <w:rFonts w:ascii="Century" w:hAnsi="Century"/>
          <w:color w:val="000000" w:themeColor="text1"/>
          <w:sz w:val="24"/>
          <w:szCs w:val="24"/>
        </w:rPr>
        <w:t>a)  Resumen dotación docente propiamente tal año 2012 (al 31/08/12)</w:t>
      </w:r>
    </w:p>
    <w:tbl>
      <w:tblPr>
        <w:tblStyle w:val="Tablaconcuadrcula"/>
        <w:tblpPr w:leftFromText="141" w:rightFromText="141" w:vertAnchor="text" w:horzAnchor="margin" w:tblpY="577"/>
        <w:tblW w:w="0" w:type="auto"/>
        <w:tblLayout w:type="fixed"/>
        <w:tblLook w:val="04A0"/>
      </w:tblPr>
      <w:tblGrid>
        <w:gridCol w:w="1985"/>
        <w:gridCol w:w="1417"/>
        <w:gridCol w:w="1134"/>
        <w:gridCol w:w="1276"/>
        <w:gridCol w:w="850"/>
        <w:gridCol w:w="1276"/>
        <w:gridCol w:w="1276"/>
      </w:tblGrid>
      <w:tr w:rsidR="00A359CC" w:rsidRPr="00A359CC" w:rsidTr="00A359CC">
        <w:tc>
          <w:tcPr>
            <w:tcW w:w="1985" w:type="dxa"/>
            <w:vMerge w:val="restart"/>
          </w:tcPr>
          <w:p w:rsidR="00A359CC" w:rsidRPr="00A359CC" w:rsidRDefault="00A359CC" w:rsidP="00A359CC">
            <w:pPr>
              <w:pStyle w:val="Sinespaciado"/>
              <w:jc w:val="both"/>
              <w:rPr>
                <w:rFonts w:ascii="Century" w:hAnsi="Century"/>
                <w:color w:val="000000" w:themeColor="text1"/>
                <w:sz w:val="20"/>
                <w:szCs w:val="20"/>
              </w:rPr>
            </w:pPr>
          </w:p>
          <w:p w:rsidR="00A359CC" w:rsidRPr="00A359CC" w:rsidRDefault="00A359CC" w:rsidP="00A359CC">
            <w:pPr>
              <w:pStyle w:val="Sinespaciado"/>
              <w:jc w:val="both"/>
              <w:rPr>
                <w:rFonts w:ascii="Century" w:hAnsi="Century"/>
                <w:color w:val="000000" w:themeColor="text1"/>
                <w:sz w:val="20"/>
                <w:szCs w:val="20"/>
              </w:rPr>
            </w:pPr>
            <w:r w:rsidRPr="00A359CC">
              <w:rPr>
                <w:rFonts w:ascii="Century" w:hAnsi="Century"/>
                <w:color w:val="000000" w:themeColor="text1"/>
                <w:sz w:val="20"/>
                <w:szCs w:val="20"/>
              </w:rPr>
              <w:t>Escuelas</w:t>
            </w:r>
          </w:p>
        </w:tc>
        <w:tc>
          <w:tcPr>
            <w:tcW w:w="1417" w:type="dxa"/>
            <w:vMerge w:val="restart"/>
          </w:tcPr>
          <w:p w:rsidR="00A359CC" w:rsidRPr="00A359CC" w:rsidRDefault="00A359CC" w:rsidP="00A359CC">
            <w:pPr>
              <w:pStyle w:val="Sinespaciado"/>
              <w:jc w:val="center"/>
              <w:rPr>
                <w:rFonts w:ascii="Century" w:hAnsi="Century"/>
                <w:color w:val="000000" w:themeColor="text1"/>
                <w:sz w:val="20"/>
                <w:szCs w:val="20"/>
              </w:rPr>
            </w:pPr>
          </w:p>
          <w:p w:rsidR="00A359CC" w:rsidRPr="00A359CC" w:rsidRDefault="00A359CC" w:rsidP="00A359CC">
            <w:pPr>
              <w:pStyle w:val="Sinespaciado"/>
              <w:jc w:val="center"/>
              <w:rPr>
                <w:rFonts w:ascii="Century" w:hAnsi="Century"/>
                <w:color w:val="000000" w:themeColor="text1"/>
                <w:sz w:val="20"/>
                <w:szCs w:val="20"/>
              </w:rPr>
            </w:pPr>
            <w:r w:rsidRPr="00A359CC">
              <w:rPr>
                <w:rFonts w:ascii="Century" w:hAnsi="Century"/>
                <w:color w:val="000000" w:themeColor="text1"/>
                <w:sz w:val="20"/>
                <w:szCs w:val="20"/>
              </w:rPr>
              <w:t>N°</w:t>
            </w:r>
          </w:p>
          <w:p w:rsidR="00A359CC" w:rsidRPr="00A359CC" w:rsidRDefault="00A359CC" w:rsidP="00A359CC">
            <w:pPr>
              <w:pStyle w:val="Sinespaciado"/>
              <w:jc w:val="center"/>
              <w:rPr>
                <w:rFonts w:ascii="Century" w:hAnsi="Century"/>
                <w:color w:val="000000" w:themeColor="text1"/>
                <w:sz w:val="20"/>
                <w:szCs w:val="20"/>
              </w:rPr>
            </w:pPr>
            <w:r w:rsidRPr="00A359CC">
              <w:rPr>
                <w:rFonts w:ascii="Century" w:hAnsi="Century"/>
                <w:color w:val="000000" w:themeColor="text1"/>
                <w:sz w:val="20"/>
                <w:szCs w:val="20"/>
              </w:rPr>
              <w:t>Profesores</w:t>
            </w:r>
          </w:p>
        </w:tc>
        <w:tc>
          <w:tcPr>
            <w:tcW w:w="3260" w:type="dxa"/>
            <w:gridSpan w:val="3"/>
          </w:tcPr>
          <w:p w:rsidR="00A359CC" w:rsidRPr="00A359CC" w:rsidRDefault="00A359CC" w:rsidP="00A359CC">
            <w:pPr>
              <w:pStyle w:val="Sinespaciado"/>
              <w:jc w:val="both"/>
              <w:rPr>
                <w:rFonts w:ascii="Century" w:hAnsi="Century"/>
                <w:color w:val="000000" w:themeColor="text1"/>
                <w:sz w:val="20"/>
                <w:szCs w:val="20"/>
              </w:rPr>
            </w:pPr>
          </w:p>
          <w:p w:rsidR="00A359CC" w:rsidRPr="00A359CC" w:rsidRDefault="00A359CC" w:rsidP="00A359CC">
            <w:pPr>
              <w:pStyle w:val="Sinespaciado"/>
              <w:jc w:val="center"/>
              <w:rPr>
                <w:rFonts w:ascii="Century" w:hAnsi="Century"/>
                <w:color w:val="000000" w:themeColor="text1"/>
                <w:sz w:val="20"/>
                <w:szCs w:val="20"/>
              </w:rPr>
            </w:pPr>
            <w:r w:rsidRPr="00A359CC">
              <w:rPr>
                <w:rFonts w:ascii="Century" w:hAnsi="Century"/>
                <w:color w:val="000000" w:themeColor="text1"/>
                <w:sz w:val="20"/>
                <w:szCs w:val="20"/>
              </w:rPr>
              <w:t>N° Horas Contrato</w:t>
            </w:r>
          </w:p>
        </w:tc>
        <w:tc>
          <w:tcPr>
            <w:tcW w:w="2552" w:type="dxa"/>
            <w:gridSpan w:val="2"/>
          </w:tcPr>
          <w:p w:rsidR="00A359CC" w:rsidRPr="00A359CC" w:rsidRDefault="00A359CC" w:rsidP="00A359CC">
            <w:pPr>
              <w:pStyle w:val="Sinespaciado"/>
              <w:jc w:val="both"/>
              <w:rPr>
                <w:rFonts w:ascii="Century" w:hAnsi="Century"/>
                <w:color w:val="000000" w:themeColor="text1"/>
                <w:sz w:val="20"/>
                <w:szCs w:val="20"/>
              </w:rPr>
            </w:pPr>
          </w:p>
          <w:p w:rsidR="00A359CC" w:rsidRPr="00A359CC" w:rsidRDefault="00A359CC" w:rsidP="00A359CC">
            <w:pPr>
              <w:pStyle w:val="Sinespaciado"/>
              <w:jc w:val="center"/>
              <w:rPr>
                <w:rFonts w:ascii="Century" w:hAnsi="Century"/>
                <w:color w:val="000000" w:themeColor="text1"/>
                <w:sz w:val="20"/>
                <w:szCs w:val="20"/>
              </w:rPr>
            </w:pPr>
            <w:r w:rsidRPr="00A359CC">
              <w:rPr>
                <w:rFonts w:ascii="Century" w:hAnsi="Century"/>
                <w:color w:val="000000" w:themeColor="text1"/>
                <w:sz w:val="20"/>
                <w:szCs w:val="20"/>
              </w:rPr>
              <w:t>N° Cursos</w:t>
            </w:r>
          </w:p>
        </w:tc>
      </w:tr>
      <w:tr w:rsidR="00A359CC" w:rsidRPr="00A359CC" w:rsidTr="00A359CC">
        <w:tc>
          <w:tcPr>
            <w:tcW w:w="1985" w:type="dxa"/>
            <w:vMerge/>
          </w:tcPr>
          <w:p w:rsidR="00A359CC" w:rsidRPr="00A359CC" w:rsidRDefault="00A359CC" w:rsidP="00A359CC">
            <w:pPr>
              <w:pStyle w:val="Sinespaciado"/>
              <w:jc w:val="both"/>
              <w:rPr>
                <w:rFonts w:ascii="Century" w:hAnsi="Century"/>
                <w:color w:val="000000" w:themeColor="text1"/>
                <w:sz w:val="20"/>
                <w:szCs w:val="20"/>
              </w:rPr>
            </w:pPr>
          </w:p>
        </w:tc>
        <w:tc>
          <w:tcPr>
            <w:tcW w:w="1417" w:type="dxa"/>
            <w:vMerge/>
          </w:tcPr>
          <w:p w:rsidR="00A359CC" w:rsidRPr="00A359CC" w:rsidRDefault="00A359CC" w:rsidP="00A359CC">
            <w:pPr>
              <w:pStyle w:val="Sinespaciado"/>
              <w:jc w:val="both"/>
              <w:rPr>
                <w:rFonts w:ascii="Century" w:hAnsi="Century"/>
                <w:color w:val="000000" w:themeColor="text1"/>
                <w:sz w:val="20"/>
                <w:szCs w:val="20"/>
              </w:rPr>
            </w:pPr>
          </w:p>
        </w:tc>
        <w:tc>
          <w:tcPr>
            <w:tcW w:w="1134" w:type="dxa"/>
          </w:tcPr>
          <w:p w:rsidR="00A359CC" w:rsidRPr="00A359CC" w:rsidRDefault="00A359CC" w:rsidP="00A359CC">
            <w:pPr>
              <w:pStyle w:val="Sinespaciado"/>
              <w:jc w:val="both"/>
              <w:rPr>
                <w:rFonts w:ascii="Century" w:hAnsi="Century"/>
                <w:color w:val="000000" w:themeColor="text1"/>
                <w:sz w:val="20"/>
                <w:szCs w:val="20"/>
              </w:rPr>
            </w:pPr>
            <w:r w:rsidRPr="00A359CC">
              <w:rPr>
                <w:rFonts w:ascii="Century" w:hAnsi="Century"/>
                <w:color w:val="000000" w:themeColor="text1"/>
                <w:sz w:val="20"/>
                <w:szCs w:val="20"/>
              </w:rPr>
              <w:t>Titulares</w:t>
            </w:r>
          </w:p>
        </w:tc>
        <w:tc>
          <w:tcPr>
            <w:tcW w:w="1276" w:type="dxa"/>
          </w:tcPr>
          <w:p w:rsidR="00A359CC" w:rsidRPr="00A359CC" w:rsidRDefault="00A359CC" w:rsidP="00A359CC">
            <w:pPr>
              <w:pStyle w:val="Sinespaciado"/>
              <w:jc w:val="both"/>
              <w:rPr>
                <w:rFonts w:ascii="Century" w:hAnsi="Century"/>
                <w:color w:val="000000" w:themeColor="text1"/>
                <w:sz w:val="20"/>
                <w:szCs w:val="20"/>
              </w:rPr>
            </w:pPr>
            <w:r w:rsidRPr="00A359CC">
              <w:rPr>
                <w:rFonts w:ascii="Century" w:hAnsi="Century"/>
                <w:color w:val="000000" w:themeColor="text1"/>
                <w:sz w:val="20"/>
                <w:szCs w:val="20"/>
              </w:rPr>
              <w:t>Contrata</w:t>
            </w:r>
          </w:p>
        </w:tc>
        <w:tc>
          <w:tcPr>
            <w:tcW w:w="850" w:type="dxa"/>
          </w:tcPr>
          <w:p w:rsidR="00A359CC" w:rsidRPr="00A359CC" w:rsidRDefault="00A359CC" w:rsidP="00A359CC">
            <w:pPr>
              <w:pStyle w:val="Sinespaciado"/>
              <w:jc w:val="both"/>
              <w:rPr>
                <w:rFonts w:ascii="Century" w:hAnsi="Century"/>
                <w:color w:val="000000" w:themeColor="text1"/>
                <w:sz w:val="20"/>
                <w:szCs w:val="20"/>
              </w:rPr>
            </w:pPr>
            <w:r w:rsidRPr="00A359CC">
              <w:rPr>
                <w:rFonts w:ascii="Century" w:hAnsi="Century"/>
                <w:color w:val="000000" w:themeColor="text1"/>
                <w:sz w:val="20"/>
                <w:szCs w:val="20"/>
              </w:rPr>
              <w:t>Total</w:t>
            </w:r>
          </w:p>
        </w:tc>
        <w:tc>
          <w:tcPr>
            <w:tcW w:w="1276" w:type="dxa"/>
          </w:tcPr>
          <w:p w:rsidR="00A359CC" w:rsidRPr="00A359CC" w:rsidRDefault="00A359CC" w:rsidP="00A359CC">
            <w:pPr>
              <w:pStyle w:val="Sinespaciado"/>
              <w:jc w:val="both"/>
              <w:rPr>
                <w:rFonts w:ascii="Century" w:hAnsi="Century"/>
                <w:color w:val="000000" w:themeColor="text1"/>
                <w:sz w:val="20"/>
                <w:szCs w:val="20"/>
              </w:rPr>
            </w:pPr>
            <w:r w:rsidRPr="00A359CC">
              <w:rPr>
                <w:rFonts w:ascii="Century" w:hAnsi="Century"/>
                <w:color w:val="000000" w:themeColor="text1"/>
                <w:sz w:val="20"/>
                <w:szCs w:val="20"/>
              </w:rPr>
              <w:t>Multigrado</w:t>
            </w:r>
          </w:p>
        </w:tc>
        <w:tc>
          <w:tcPr>
            <w:tcW w:w="1276" w:type="dxa"/>
          </w:tcPr>
          <w:p w:rsidR="00A359CC" w:rsidRPr="00A359CC" w:rsidRDefault="00A359CC" w:rsidP="00A359CC">
            <w:pPr>
              <w:pStyle w:val="Sinespaciado"/>
              <w:jc w:val="both"/>
              <w:rPr>
                <w:rFonts w:ascii="Century" w:hAnsi="Century"/>
                <w:color w:val="000000" w:themeColor="text1"/>
                <w:sz w:val="20"/>
                <w:szCs w:val="20"/>
              </w:rPr>
            </w:pPr>
            <w:r w:rsidRPr="00A359CC">
              <w:rPr>
                <w:rFonts w:ascii="Century" w:hAnsi="Century"/>
                <w:color w:val="000000" w:themeColor="text1"/>
                <w:sz w:val="20"/>
                <w:szCs w:val="20"/>
              </w:rPr>
              <w:t>Simples</w:t>
            </w:r>
          </w:p>
        </w:tc>
      </w:tr>
      <w:tr w:rsidR="00A359CC" w:rsidRPr="00A359CC" w:rsidTr="00A359CC">
        <w:tc>
          <w:tcPr>
            <w:tcW w:w="1985" w:type="dxa"/>
          </w:tcPr>
          <w:p w:rsidR="00A359CC" w:rsidRPr="00A359CC" w:rsidRDefault="00A359CC" w:rsidP="00A359CC">
            <w:pPr>
              <w:pStyle w:val="Sinespaciado"/>
              <w:jc w:val="both"/>
              <w:rPr>
                <w:rFonts w:ascii="Century" w:hAnsi="Century"/>
                <w:sz w:val="20"/>
                <w:szCs w:val="20"/>
              </w:rPr>
            </w:pPr>
            <w:r w:rsidRPr="00A359CC">
              <w:rPr>
                <w:rFonts w:ascii="Century" w:hAnsi="Century"/>
                <w:sz w:val="20"/>
                <w:szCs w:val="20"/>
              </w:rPr>
              <w:t>G-32 Ancolacane</w:t>
            </w:r>
          </w:p>
        </w:tc>
        <w:tc>
          <w:tcPr>
            <w:tcW w:w="1417"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134"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38</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6</w:t>
            </w:r>
          </w:p>
        </w:tc>
        <w:tc>
          <w:tcPr>
            <w:tcW w:w="850"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r w:rsidR="00A359CC" w:rsidRPr="00A359CC" w:rsidTr="00A359CC">
        <w:tc>
          <w:tcPr>
            <w:tcW w:w="1985" w:type="dxa"/>
          </w:tcPr>
          <w:p w:rsidR="00A359CC" w:rsidRPr="00A359CC" w:rsidRDefault="00A359CC" w:rsidP="00A359CC">
            <w:pPr>
              <w:pStyle w:val="Sinespaciado"/>
              <w:jc w:val="both"/>
              <w:rPr>
                <w:rFonts w:ascii="Century" w:hAnsi="Century"/>
                <w:sz w:val="20"/>
                <w:szCs w:val="20"/>
              </w:rPr>
            </w:pPr>
            <w:r w:rsidRPr="00A359CC">
              <w:rPr>
                <w:rFonts w:ascii="Century" w:hAnsi="Century"/>
                <w:sz w:val="20"/>
                <w:szCs w:val="20"/>
              </w:rPr>
              <w:t xml:space="preserve">G-33 </w:t>
            </w:r>
            <w:proofErr w:type="spellStart"/>
            <w:r w:rsidRPr="00A359CC">
              <w:rPr>
                <w:rFonts w:ascii="Century" w:hAnsi="Century"/>
                <w:sz w:val="20"/>
                <w:szCs w:val="20"/>
              </w:rPr>
              <w:t>Alcerreca</w:t>
            </w:r>
            <w:proofErr w:type="spellEnd"/>
          </w:p>
        </w:tc>
        <w:tc>
          <w:tcPr>
            <w:tcW w:w="1417"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134"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850"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r w:rsidR="00A359CC" w:rsidRPr="00A359CC" w:rsidTr="00A359CC">
        <w:tc>
          <w:tcPr>
            <w:tcW w:w="1985" w:type="dxa"/>
          </w:tcPr>
          <w:p w:rsidR="00A359CC" w:rsidRPr="00A359CC" w:rsidRDefault="00A359CC" w:rsidP="00A359CC">
            <w:pPr>
              <w:pStyle w:val="Sinespaciado"/>
              <w:jc w:val="both"/>
              <w:rPr>
                <w:rFonts w:ascii="Century" w:hAnsi="Century"/>
                <w:sz w:val="20"/>
                <w:szCs w:val="20"/>
              </w:rPr>
            </w:pPr>
            <w:r w:rsidRPr="00A359CC">
              <w:rPr>
                <w:rFonts w:ascii="Century" w:hAnsi="Century"/>
                <w:sz w:val="20"/>
                <w:szCs w:val="20"/>
              </w:rPr>
              <w:t>G-34 Humapalca</w:t>
            </w:r>
          </w:p>
        </w:tc>
        <w:tc>
          <w:tcPr>
            <w:tcW w:w="1417"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134"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850"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r w:rsidR="00A359CC" w:rsidRPr="00A359CC" w:rsidTr="00A359CC">
        <w:tc>
          <w:tcPr>
            <w:tcW w:w="1985" w:type="dxa"/>
          </w:tcPr>
          <w:p w:rsidR="00A359CC" w:rsidRPr="00A359CC" w:rsidRDefault="00A359CC" w:rsidP="00A359CC">
            <w:pPr>
              <w:pStyle w:val="Sinespaciado"/>
              <w:jc w:val="both"/>
              <w:rPr>
                <w:rFonts w:ascii="Century" w:hAnsi="Century"/>
                <w:sz w:val="20"/>
                <w:szCs w:val="20"/>
              </w:rPr>
            </w:pPr>
            <w:r w:rsidRPr="00A359CC">
              <w:rPr>
                <w:rFonts w:ascii="Century" w:hAnsi="Century"/>
                <w:sz w:val="20"/>
                <w:szCs w:val="20"/>
              </w:rPr>
              <w:t>G-35 Visviri</w:t>
            </w:r>
          </w:p>
        </w:tc>
        <w:tc>
          <w:tcPr>
            <w:tcW w:w="1417"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6</w:t>
            </w:r>
          </w:p>
        </w:tc>
        <w:tc>
          <w:tcPr>
            <w:tcW w:w="1134"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132</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87</w:t>
            </w:r>
          </w:p>
        </w:tc>
        <w:tc>
          <w:tcPr>
            <w:tcW w:w="850"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219</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3</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2</w:t>
            </w:r>
          </w:p>
        </w:tc>
      </w:tr>
      <w:tr w:rsidR="00A359CC" w:rsidRPr="00A359CC" w:rsidTr="00A359CC">
        <w:tc>
          <w:tcPr>
            <w:tcW w:w="1985" w:type="dxa"/>
          </w:tcPr>
          <w:p w:rsidR="00A359CC" w:rsidRPr="00A359CC" w:rsidRDefault="00A359CC" w:rsidP="00A359CC">
            <w:pPr>
              <w:pStyle w:val="Sinespaciado"/>
              <w:jc w:val="both"/>
              <w:rPr>
                <w:rFonts w:ascii="Century" w:hAnsi="Century"/>
                <w:sz w:val="20"/>
                <w:szCs w:val="20"/>
              </w:rPr>
            </w:pPr>
            <w:r w:rsidRPr="00A359CC">
              <w:rPr>
                <w:rFonts w:ascii="Century" w:hAnsi="Century"/>
                <w:sz w:val="20"/>
                <w:szCs w:val="20"/>
              </w:rPr>
              <w:t>G-114 Cosapilla</w:t>
            </w:r>
          </w:p>
        </w:tc>
        <w:tc>
          <w:tcPr>
            <w:tcW w:w="1417"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134"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850"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r w:rsidR="00A359CC" w:rsidRPr="00A359CC" w:rsidTr="00A359CC">
        <w:tc>
          <w:tcPr>
            <w:tcW w:w="1985" w:type="dxa"/>
          </w:tcPr>
          <w:p w:rsidR="00A359CC" w:rsidRPr="00A359CC" w:rsidRDefault="00A359CC" w:rsidP="00A359CC">
            <w:pPr>
              <w:pStyle w:val="Sinespaciado"/>
              <w:jc w:val="both"/>
              <w:rPr>
                <w:rFonts w:ascii="Century" w:hAnsi="Century"/>
                <w:sz w:val="20"/>
                <w:szCs w:val="20"/>
              </w:rPr>
            </w:pPr>
            <w:r w:rsidRPr="00A359CC">
              <w:rPr>
                <w:rFonts w:ascii="Century" w:hAnsi="Century"/>
                <w:sz w:val="20"/>
                <w:szCs w:val="20"/>
              </w:rPr>
              <w:t>G-115 Chislluma</w:t>
            </w:r>
          </w:p>
        </w:tc>
        <w:tc>
          <w:tcPr>
            <w:tcW w:w="1417"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134"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38</w:t>
            </w:r>
          </w:p>
        </w:tc>
        <w:tc>
          <w:tcPr>
            <w:tcW w:w="850"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38</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r w:rsidR="00A359CC" w:rsidRPr="00A359CC" w:rsidTr="00A359CC">
        <w:tc>
          <w:tcPr>
            <w:tcW w:w="1985" w:type="dxa"/>
          </w:tcPr>
          <w:p w:rsidR="00A359CC" w:rsidRPr="00A359CC" w:rsidRDefault="00A359CC" w:rsidP="00A359CC">
            <w:pPr>
              <w:pStyle w:val="Sinespaciado"/>
              <w:jc w:val="both"/>
              <w:rPr>
                <w:rFonts w:ascii="Century" w:hAnsi="Century"/>
                <w:sz w:val="20"/>
                <w:szCs w:val="20"/>
              </w:rPr>
            </w:pPr>
            <w:r w:rsidRPr="00A359CC">
              <w:rPr>
                <w:rFonts w:ascii="Century" w:hAnsi="Century"/>
                <w:sz w:val="20"/>
                <w:szCs w:val="20"/>
              </w:rPr>
              <w:t>G-116 Chujlluta</w:t>
            </w:r>
          </w:p>
        </w:tc>
        <w:tc>
          <w:tcPr>
            <w:tcW w:w="1417"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2</w:t>
            </w:r>
          </w:p>
        </w:tc>
        <w:tc>
          <w:tcPr>
            <w:tcW w:w="1134"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88</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850" w:type="dxa"/>
            <w:tcBorders>
              <w:bottom w:val="single" w:sz="4" w:space="0" w:color="auto"/>
            </w:tcBorders>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88</w:t>
            </w:r>
          </w:p>
        </w:tc>
        <w:tc>
          <w:tcPr>
            <w:tcW w:w="1276" w:type="dxa"/>
            <w:tcBorders>
              <w:bottom w:val="single" w:sz="4" w:space="0" w:color="auto"/>
            </w:tcBorders>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2</w:t>
            </w:r>
          </w:p>
        </w:tc>
        <w:tc>
          <w:tcPr>
            <w:tcW w:w="1276" w:type="dxa"/>
            <w:tcBorders>
              <w:bottom w:val="single" w:sz="4" w:space="0" w:color="auto"/>
            </w:tcBorders>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r w:rsidR="00A359CC" w:rsidRPr="00A359CC" w:rsidTr="00A359CC">
        <w:tc>
          <w:tcPr>
            <w:tcW w:w="1985" w:type="dxa"/>
          </w:tcPr>
          <w:p w:rsidR="00A359CC" w:rsidRPr="00A359CC" w:rsidRDefault="00A359CC" w:rsidP="00A359CC">
            <w:pPr>
              <w:pStyle w:val="Sinespaciado"/>
              <w:jc w:val="both"/>
              <w:rPr>
                <w:rFonts w:ascii="Century" w:hAnsi="Century"/>
                <w:sz w:val="20"/>
                <w:szCs w:val="20"/>
              </w:rPr>
            </w:pPr>
            <w:r w:rsidRPr="00A359CC">
              <w:rPr>
                <w:rFonts w:ascii="Century" w:hAnsi="Century"/>
                <w:sz w:val="20"/>
                <w:szCs w:val="20"/>
              </w:rPr>
              <w:t>G-123 Guacoyo</w:t>
            </w:r>
          </w:p>
        </w:tc>
        <w:tc>
          <w:tcPr>
            <w:tcW w:w="1417"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134"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850" w:type="dxa"/>
            <w:tcBorders>
              <w:bottom w:val="single" w:sz="4" w:space="0" w:color="auto"/>
            </w:tcBorders>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r w:rsidR="00A359CC" w:rsidRPr="00A359CC" w:rsidTr="007C0C5A">
        <w:tc>
          <w:tcPr>
            <w:tcW w:w="1985" w:type="dxa"/>
          </w:tcPr>
          <w:p w:rsidR="00A359CC" w:rsidRPr="00A359CC" w:rsidRDefault="00A359CC" w:rsidP="00A359CC">
            <w:pPr>
              <w:pStyle w:val="Sinespaciado"/>
              <w:jc w:val="both"/>
              <w:rPr>
                <w:rFonts w:ascii="Century" w:hAnsi="Century"/>
                <w:sz w:val="20"/>
                <w:szCs w:val="20"/>
              </w:rPr>
            </w:pPr>
            <w:r w:rsidRPr="00A359CC">
              <w:rPr>
                <w:rFonts w:ascii="Century" w:hAnsi="Century"/>
                <w:sz w:val="20"/>
                <w:szCs w:val="20"/>
              </w:rPr>
              <w:t>G-125 Colpitas</w:t>
            </w:r>
          </w:p>
        </w:tc>
        <w:tc>
          <w:tcPr>
            <w:tcW w:w="1417"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134"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1276" w:type="dxa"/>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850" w:type="dxa"/>
            <w:tcBorders>
              <w:bottom w:val="single" w:sz="4" w:space="0" w:color="auto"/>
            </w:tcBorders>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1276" w:type="dxa"/>
            <w:tcBorders>
              <w:bottom w:val="single" w:sz="4" w:space="0" w:color="auto"/>
            </w:tcBorders>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276" w:type="dxa"/>
            <w:tcBorders>
              <w:bottom w:val="single" w:sz="4" w:space="0" w:color="auto"/>
            </w:tcBorders>
          </w:tcPr>
          <w:p w:rsidR="00A359CC" w:rsidRPr="00A359CC" w:rsidRDefault="00A359CC" w:rsidP="00A359CC">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r w:rsidR="00A359CC" w:rsidRPr="00A359CC" w:rsidTr="007C0C5A">
        <w:tc>
          <w:tcPr>
            <w:tcW w:w="1985" w:type="dxa"/>
          </w:tcPr>
          <w:p w:rsidR="00A359CC" w:rsidRPr="00A359CC" w:rsidRDefault="00A359CC" w:rsidP="00A359CC">
            <w:pPr>
              <w:pStyle w:val="Sinespaciado"/>
              <w:jc w:val="center"/>
              <w:rPr>
                <w:rFonts w:ascii="Century" w:hAnsi="Century"/>
                <w:b/>
                <w:sz w:val="20"/>
                <w:szCs w:val="20"/>
              </w:rPr>
            </w:pPr>
          </w:p>
          <w:p w:rsidR="00A359CC" w:rsidRPr="00A359CC" w:rsidRDefault="00A359CC" w:rsidP="00A359CC">
            <w:pPr>
              <w:pStyle w:val="Sinespaciado"/>
              <w:jc w:val="center"/>
              <w:rPr>
                <w:rFonts w:ascii="Century" w:hAnsi="Century"/>
                <w:b/>
                <w:sz w:val="20"/>
                <w:szCs w:val="20"/>
              </w:rPr>
            </w:pPr>
            <w:r w:rsidRPr="00A359CC">
              <w:rPr>
                <w:rFonts w:ascii="Century" w:hAnsi="Century"/>
                <w:b/>
                <w:sz w:val="20"/>
                <w:szCs w:val="20"/>
              </w:rPr>
              <w:t>TOTALES</w:t>
            </w:r>
          </w:p>
          <w:p w:rsidR="00A359CC" w:rsidRPr="00A359CC" w:rsidRDefault="00A359CC" w:rsidP="00A359CC">
            <w:pPr>
              <w:pStyle w:val="Sinespaciado"/>
              <w:jc w:val="center"/>
              <w:rPr>
                <w:rFonts w:ascii="Century" w:hAnsi="Century"/>
                <w:b/>
                <w:sz w:val="20"/>
                <w:szCs w:val="20"/>
              </w:rPr>
            </w:pPr>
          </w:p>
        </w:tc>
        <w:tc>
          <w:tcPr>
            <w:tcW w:w="1417" w:type="dxa"/>
          </w:tcPr>
          <w:p w:rsidR="00A359CC" w:rsidRDefault="00A359CC" w:rsidP="00A359CC">
            <w:pPr>
              <w:pStyle w:val="Sinespaciado"/>
              <w:jc w:val="center"/>
              <w:rPr>
                <w:rFonts w:ascii="Century" w:hAnsi="Century"/>
                <w:b/>
                <w:color w:val="000000" w:themeColor="text1"/>
                <w:sz w:val="20"/>
                <w:szCs w:val="20"/>
              </w:rPr>
            </w:pPr>
          </w:p>
          <w:p w:rsidR="00A359CC" w:rsidRPr="00A359CC" w:rsidRDefault="00A359CC" w:rsidP="00A359CC">
            <w:pPr>
              <w:pStyle w:val="Sinespaciado"/>
              <w:jc w:val="center"/>
              <w:rPr>
                <w:rFonts w:ascii="Century" w:hAnsi="Century"/>
                <w:b/>
                <w:color w:val="000000" w:themeColor="text1"/>
                <w:sz w:val="20"/>
                <w:szCs w:val="20"/>
              </w:rPr>
            </w:pPr>
            <w:r>
              <w:rPr>
                <w:rFonts w:ascii="Century" w:hAnsi="Century"/>
                <w:b/>
                <w:color w:val="000000" w:themeColor="text1"/>
                <w:sz w:val="20"/>
                <w:szCs w:val="20"/>
              </w:rPr>
              <w:t>15</w:t>
            </w:r>
          </w:p>
        </w:tc>
        <w:tc>
          <w:tcPr>
            <w:tcW w:w="1134" w:type="dxa"/>
          </w:tcPr>
          <w:p w:rsidR="00A359CC" w:rsidRDefault="00A359CC" w:rsidP="00A359CC">
            <w:pPr>
              <w:pStyle w:val="Sinespaciado"/>
              <w:jc w:val="center"/>
              <w:rPr>
                <w:rFonts w:ascii="Century" w:hAnsi="Century"/>
                <w:b/>
                <w:color w:val="000000" w:themeColor="text1"/>
                <w:sz w:val="20"/>
                <w:szCs w:val="20"/>
              </w:rPr>
            </w:pPr>
          </w:p>
          <w:p w:rsidR="00A359CC" w:rsidRPr="00A359CC" w:rsidRDefault="00A359CC" w:rsidP="00A359CC">
            <w:pPr>
              <w:pStyle w:val="Sinespaciado"/>
              <w:jc w:val="center"/>
              <w:rPr>
                <w:rFonts w:ascii="Century" w:hAnsi="Century"/>
                <w:b/>
                <w:color w:val="000000" w:themeColor="text1"/>
                <w:sz w:val="20"/>
                <w:szCs w:val="20"/>
              </w:rPr>
            </w:pPr>
            <w:r>
              <w:rPr>
                <w:rFonts w:ascii="Century" w:hAnsi="Century"/>
                <w:b/>
                <w:color w:val="000000" w:themeColor="text1"/>
                <w:sz w:val="20"/>
                <w:szCs w:val="20"/>
              </w:rPr>
              <w:t>478</w:t>
            </w:r>
          </w:p>
        </w:tc>
        <w:tc>
          <w:tcPr>
            <w:tcW w:w="1276" w:type="dxa"/>
          </w:tcPr>
          <w:p w:rsidR="00A359CC" w:rsidRDefault="00A359CC" w:rsidP="00A359CC">
            <w:pPr>
              <w:pStyle w:val="Sinespaciado"/>
              <w:jc w:val="center"/>
              <w:rPr>
                <w:rFonts w:ascii="Century" w:hAnsi="Century"/>
                <w:b/>
                <w:color w:val="000000" w:themeColor="text1"/>
                <w:sz w:val="20"/>
                <w:szCs w:val="20"/>
              </w:rPr>
            </w:pPr>
          </w:p>
          <w:p w:rsidR="00A359CC" w:rsidRPr="00A359CC" w:rsidRDefault="00A359CC" w:rsidP="00A359CC">
            <w:pPr>
              <w:pStyle w:val="Sinespaciado"/>
              <w:jc w:val="center"/>
              <w:rPr>
                <w:rFonts w:ascii="Century" w:hAnsi="Century"/>
                <w:b/>
                <w:color w:val="000000" w:themeColor="text1"/>
                <w:sz w:val="20"/>
                <w:szCs w:val="20"/>
              </w:rPr>
            </w:pPr>
            <w:r>
              <w:rPr>
                <w:rFonts w:ascii="Century" w:hAnsi="Century"/>
                <w:b/>
                <w:color w:val="000000" w:themeColor="text1"/>
                <w:sz w:val="20"/>
                <w:szCs w:val="20"/>
              </w:rPr>
              <w:t>131</w:t>
            </w:r>
          </w:p>
        </w:tc>
        <w:tc>
          <w:tcPr>
            <w:tcW w:w="850" w:type="dxa"/>
            <w:tcBorders>
              <w:top w:val="single" w:sz="4" w:space="0" w:color="auto"/>
              <w:right w:val="single" w:sz="4" w:space="0" w:color="auto"/>
            </w:tcBorders>
          </w:tcPr>
          <w:p w:rsidR="00A359CC" w:rsidRDefault="00A359CC" w:rsidP="00A359CC">
            <w:pPr>
              <w:pStyle w:val="Sinespaciado"/>
              <w:jc w:val="center"/>
              <w:rPr>
                <w:rFonts w:ascii="Century" w:hAnsi="Century"/>
                <w:b/>
                <w:color w:val="000000" w:themeColor="text1"/>
                <w:sz w:val="20"/>
                <w:szCs w:val="20"/>
              </w:rPr>
            </w:pPr>
          </w:p>
          <w:p w:rsidR="00A359CC" w:rsidRPr="00A359CC" w:rsidRDefault="00A359CC" w:rsidP="00A359CC">
            <w:pPr>
              <w:pStyle w:val="Sinespaciado"/>
              <w:jc w:val="center"/>
              <w:rPr>
                <w:rFonts w:ascii="Century" w:hAnsi="Century"/>
                <w:b/>
                <w:color w:val="000000" w:themeColor="text1"/>
                <w:sz w:val="20"/>
                <w:szCs w:val="20"/>
              </w:rPr>
            </w:pPr>
            <w:r>
              <w:rPr>
                <w:rFonts w:ascii="Century" w:hAnsi="Century"/>
                <w:b/>
                <w:color w:val="000000" w:themeColor="text1"/>
                <w:sz w:val="20"/>
                <w:szCs w:val="20"/>
              </w:rPr>
              <w:t>609</w:t>
            </w:r>
          </w:p>
        </w:tc>
        <w:tc>
          <w:tcPr>
            <w:tcW w:w="1276" w:type="dxa"/>
            <w:tcBorders>
              <w:top w:val="single" w:sz="4" w:space="0" w:color="auto"/>
              <w:left w:val="single" w:sz="4" w:space="0" w:color="auto"/>
              <w:bottom w:val="single" w:sz="4" w:space="0" w:color="auto"/>
              <w:right w:val="single" w:sz="4" w:space="0" w:color="auto"/>
            </w:tcBorders>
          </w:tcPr>
          <w:p w:rsidR="00A359CC" w:rsidRDefault="00A359CC" w:rsidP="00A359CC">
            <w:pPr>
              <w:pStyle w:val="Sinespaciado"/>
              <w:jc w:val="center"/>
              <w:rPr>
                <w:rFonts w:ascii="Century" w:hAnsi="Century"/>
                <w:b/>
                <w:color w:val="000000" w:themeColor="text1"/>
                <w:sz w:val="20"/>
                <w:szCs w:val="20"/>
              </w:rPr>
            </w:pPr>
          </w:p>
          <w:p w:rsidR="007C0C5A" w:rsidRPr="00A359CC" w:rsidRDefault="007C0C5A" w:rsidP="00A359CC">
            <w:pPr>
              <w:pStyle w:val="Sinespaciado"/>
              <w:jc w:val="center"/>
              <w:rPr>
                <w:rFonts w:ascii="Century" w:hAnsi="Century"/>
                <w:b/>
                <w:color w:val="000000" w:themeColor="text1"/>
                <w:sz w:val="20"/>
                <w:szCs w:val="20"/>
              </w:rPr>
            </w:pPr>
            <w:r>
              <w:rPr>
                <w:rFonts w:ascii="Century" w:hAnsi="Century"/>
                <w:b/>
                <w:color w:val="000000" w:themeColor="text1"/>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A359CC" w:rsidRDefault="00A359CC" w:rsidP="00A359CC">
            <w:pPr>
              <w:pStyle w:val="Sinespaciado"/>
              <w:jc w:val="center"/>
              <w:rPr>
                <w:rFonts w:ascii="Century" w:hAnsi="Century"/>
                <w:b/>
                <w:color w:val="000000" w:themeColor="text1"/>
                <w:sz w:val="20"/>
                <w:szCs w:val="20"/>
              </w:rPr>
            </w:pPr>
          </w:p>
          <w:p w:rsidR="007C0C5A" w:rsidRPr="00A359CC" w:rsidRDefault="007C0C5A" w:rsidP="00A359CC">
            <w:pPr>
              <w:pStyle w:val="Sinespaciado"/>
              <w:jc w:val="center"/>
              <w:rPr>
                <w:rFonts w:ascii="Century" w:hAnsi="Century"/>
                <w:b/>
                <w:color w:val="000000" w:themeColor="text1"/>
                <w:sz w:val="20"/>
                <w:szCs w:val="20"/>
              </w:rPr>
            </w:pPr>
            <w:r>
              <w:rPr>
                <w:rFonts w:ascii="Century" w:hAnsi="Century"/>
                <w:b/>
                <w:color w:val="000000" w:themeColor="text1"/>
                <w:sz w:val="20"/>
                <w:szCs w:val="20"/>
              </w:rPr>
              <w:t>2</w:t>
            </w:r>
          </w:p>
        </w:tc>
      </w:tr>
    </w:tbl>
    <w:p w:rsidR="00A359CC" w:rsidRDefault="00A359CC" w:rsidP="00816F4C">
      <w:pPr>
        <w:pStyle w:val="Sinespaciado"/>
        <w:jc w:val="both"/>
        <w:rPr>
          <w:rFonts w:ascii="Century" w:hAnsi="Century"/>
          <w:color w:val="000000" w:themeColor="text1"/>
          <w:sz w:val="24"/>
          <w:szCs w:val="24"/>
        </w:rPr>
      </w:pPr>
    </w:p>
    <w:p w:rsidR="00A359CC" w:rsidRPr="00A359CC" w:rsidRDefault="00A359CC" w:rsidP="00A359CC"/>
    <w:p w:rsidR="00A359CC" w:rsidRPr="00A359CC" w:rsidRDefault="00A359CC" w:rsidP="00A359CC"/>
    <w:p w:rsidR="00A359CC" w:rsidRPr="00A359CC" w:rsidRDefault="00A359CC" w:rsidP="00A359CC"/>
    <w:p w:rsidR="00A359CC" w:rsidRPr="00A359CC" w:rsidRDefault="00A359CC" w:rsidP="00A359CC"/>
    <w:p w:rsidR="00A359CC" w:rsidRPr="00A359CC" w:rsidRDefault="00A359CC" w:rsidP="00A359CC"/>
    <w:p w:rsidR="00A359CC" w:rsidRPr="00A359CC" w:rsidRDefault="00A359CC" w:rsidP="00A359CC"/>
    <w:p w:rsidR="00A359CC" w:rsidRPr="00A359CC" w:rsidRDefault="00A359CC" w:rsidP="00A359CC"/>
    <w:p w:rsidR="00816F4C" w:rsidRPr="00A359CC" w:rsidRDefault="00816F4C" w:rsidP="00A359CC"/>
    <w:p w:rsidR="00816F4C" w:rsidRDefault="00816F4C" w:rsidP="00816F4C">
      <w:pPr>
        <w:pStyle w:val="Sinespaciado"/>
        <w:jc w:val="both"/>
        <w:rPr>
          <w:rFonts w:ascii="Century" w:hAnsi="Century"/>
          <w:color w:val="000000" w:themeColor="text1"/>
          <w:sz w:val="24"/>
          <w:szCs w:val="24"/>
        </w:rPr>
      </w:pPr>
    </w:p>
    <w:p w:rsidR="00A359CC" w:rsidRDefault="00A359CC" w:rsidP="00816F4C">
      <w:pPr>
        <w:pStyle w:val="Sinespaciado"/>
        <w:jc w:val="both"/>
        <w:rPr>
          <w:rFonts w:ascii="Century" w:hAnsi="Century"/>
          <w:color w:val="000000" w:themeColor="text1"/>
          <w:sz w:val="24"/>
          <w:szCs w:val="24"/>
        </w:rPr>
      </w:pPr>
    </w:p>
    <w:p w:rsidR="00AE515F" w:rsidRDefault="00AE515F" w:rsidP="00816F4C">
      <w:pPr>
        <w:pStyle w:val="Sinespaciado"/>
        <w:jc w:val="both"/>
        <w:rPr>
          <w:rFonts w:ascii="Century" w:hAnsi="Century"/>
          <w:color w:val="000000" w:themeColor="text1"/>
          <w:sz w:val="24"/>
          <w:szCs w:val="24"/>
        </w:rPr>
      </w:pPr>
    </w:p>
    <w:p w:rsidR="00AE515F" w:rsidRDefault="00AE515F" w:rsidP="00816F4C">
      <w:pPr>
        <w:pStyle w:val="Sinespaciado"/>
        <w:jc w:val="both"/>
        <w:rPr>
          <w:rFonts w:ascii="Century" w:hAnsi="Century"/>
          <w:color w:val="000000" w:themeColor="text1"/>
          <w:sz w:val="24"/>
          <w:szCs w:val="24"/>
        </w:rPr>
      </w:pPr>
    </w:p>
    <w:p w:rsidR="00AE515F" w:rsidRDefault="00AE515F" w:rsidP="00816F4C">
      <w:pPr>
        <w:pStyle w:val="Sinespaciado"/>
        <w:jc w:val="both"/>
        <w:rPr>
          <w:rFonts w:ascii="Century" w:hAnsi="Century"/>
          <w:color w:val="000000" w:themeColor="text1"/>
          <w:sz w:val="24"/>
          <w:szCs w:val="24"/>
        </w:rPr>
      </w:pPr>
    </w:p>
    <w:p w:rsidR="00AE515F" w:rsidRDefault="00AE515F" w:rsidP="00816F4C">
      <w:pPr>
        <w:pStyle w:val="Sinespaciado"/>
        <w:jc w:val="both"/>
        <w:rPr>
          <w:rFonts w:ascii="Century" w:hAnsi="Century"/>
          <w:color w:val="000000" w:themeColor="text1"/>
          <w:sz w:val="24"/>
          <w:szCs w:val="24"/>
        </w:rPr>
      </w:pPr>
    </w:p>
    <w:p w:rsidR="00AE515F" w:rsidRDefault="00AE515F" w:rsidP="00816F4C">
      <w:pPr>
        <w:pStyle w:val="Sinespaciado"/>
        <w:jc w:val="both"/>
        <w:rPr>
          <w:rFonts w:ascii="Century" w:hAnsi="Century"/>
          <w:color w:val="000000" w:themeColor="text1"/>
          <w:sz w:val="24"/>
          <w:szCs w:val="24"/>
        </w:rPr>
      </w:pPr>
    </w:p>
    <w:p w:rsidR="00AE515F" w:rsidRDefault="00AE515F" w:rsidP="00816F4C">
      <w:pPr>
        <w:pStyle w:val="Sinespaciado"/>
        <w:jc w:val="both"/>
        <w:rPr>
          <w:rFonts w:ascii="Century" w:hAnsi="Century"/>
          <w:color w:val="000000" w:themeColor="text1"/>
          <w:sz w:val="24"/>
          <w:szCs w:val="24"/>
        </w:rPr>
      </w:pPr>
    </w:p>
    <w:p w:rsidR="00AE515F" w:rsidRDefault="00AE515F" w:rsidP="00816F4C">
      <w:pPr>
        <w:pStyle w:val="Sinespaciado"/>
        <w:jc w:val="both"/>
        <w:rPr>
          <w:rFonts w:ascii="Century" w:hAnsi="Century"/>
          <w:color w:val="000000" w:themeColor="text1"/>
          <w:sz w:val="24"/>
          <w:szCs w:val="24"/>
        </w:rPr>
      </w:pPr>
    </w:p>
    <w:p w:rsidR="00AE515F" w:rsidRDefault="00AE515F" w:rsidP="00816F4C">
      <w:pPr>
        <w:pStyle w:val="Sinespaciado"/>
        <w:jc w:val="both"/>
        <w:rPr>
          <w:rFonts w:ascii="Century" w:hAnsi="Century"/>
          <w:color w:val="000000" w:themeColor="text1"/>
          <w:sz w:val="24"/>
          <w:szCs w:val="24"/>
        </w:rPr>
      </w:pPr>
    </w:p>
    <w:p w:rsidR="00AE515F" w:rsidRDefault="00AE515F" w:rsidP="00816F4C">
      <w:pPr>
        <w:pStyle w:val="Sinespaciado"/>
        <w:jc w:val="both"/>
        <w:rPr>
          <w:rFonts w:ascii="Century" w:hAnsi="Century"/>
          <w:color w:val="000000" w:themeColor="text1"/>
          <w:sz w:val="24"/>
          <w:szCs w:val="24"/>
        </w:rPr>
      </w:pPr>
    </w:p>
    <w:p w:rsidR="00AE515F" w:rsidRDefault="00AE515F" w:rsidP="00816F4C">
      <w:pPr>
        <w:pStyle w:val="Sinespaciado"/>
        <w:jc w:val="both"/>
        <w:rPr>
          <w:rFonts w:ascii="Century" w:hAnsi="Century"/>
          <w:color w:val="000000" w:themeColor="text1"/>
          <w:sz w:val="24"/>
          <w:szCs w:val="24"/>
        </w:rPr>
      </w:pPr>
    </w:p>
    <w:p w:rsidR="00A359CC" w:rsidRDefault="00AE515F" w:rsidP="00816F4C">
      <w:pPr>
        <w:pStyle w:val="Sinespaciado"/>
        <w:jc w:val="both"/>
        <w:rPr>
          <w:rFonts w:ascii="Century" w:hAnsi="Century"/>
          <w:color w:val="000000" w:themeColor="text1"/>
          <w:sz w:val="24"/>
          <w:szCs w:val="24"/>
        </w:rPr>
      </w:pPr>
      <w:r>
        <w:rPr>
          <w:rFonts w:ascii="Century" w:hAnsi="Century"/>
          <w:color w:val="000000" w:themeColor="text1"/>
          <w:sz w:val="24"/>
          <w:szCs w:val="24"/>
        </w:rPr>
        <w:lastRenderedPageBreak/>
        <w:t>b)  Dotación Comunal al 31/08/2012</w:t>
      </w:r>
    </w:p>
    <w:p w:rsidR="00AE515F" w:rsidRDefault="00AE515F" w:rsidP="00816F4C">
      <w:pPr>
        <w:pStyle w:val="Sinespaciado"/>
        <w:jc w:val="both"/>
        <w:rPr>
          <w:rFonts w:ascii="Century" w:hAnsi="Century"/>
          <w:color w:val="000000" w:themeColor="text1"/>
          <w:sz w:val="24"/>
          <w:szCs w:val="24"/>
        </w:rPr>
      </w:pPr>
    </w:p>
    <w:p w:rsidR="00AE515F" w:rsidRDefault="00AE515F" w:rsidP="00816F4C">
      <w:pPr>
        <w:pStyle w:val="Sinespaciado"/>
        <w:jc w:val="both"/>
        <w:rPr>
          <w:rFonts w:ascii="Century" w:hAnsi="Century"/>
          <w:color w:val="000000" w:themeColor="text1"/>
          <w:sz w:val="24"/>
          <w:szCs w:val="24"/>
        </w:rPr>
      </w:pPr>
    </w:p>
    <w:tbl>
      <w:tblPr>
        <w:tblStyle w:val="Tablaconcuadrcula"/>
        <w:tblW w:w="0" w:type="auto"/>
        <w:tblInd w:w="534" w:type="dxa"/>
        <w:tblLayout w:type="fixed"/>
        <w:tblLook w:val="04A0"/>
      </w:tblPr>
      <w:tblGrid>
        <w:gridCol w:w="2943"/>
        <w:gridCol w:w="851"/>
        <w:gridCol w:w="850"/>
        <w:gridCol w:w="851"/>
        <w:gridCol w:w="992"/>
        <w:gridCol w:w="992"/>
        <w:gridCol w:w="993"/>
      </w:tblGrid>
      <w:tr w:rsidR="00AE515F" w:rsidTr="002A08C3">
        <w:tc>
          <w:tcPr>
            <w:tcW w:w="2943" w:type="dxa"/>
            <w:vMerge w:val="restart"/>
          </w:tcPr>
          <w:p w:rsidR="00AE515F" w:rsidRDefault="00AE515F" w:rsidP="00816F4C">
            <w:pPr>
              <w:pStyle w:val="Sinespaciado"/>
              <w:jc w:val="both"/>
              <w:rPr>
                <w:rFonts w:ascii="Century" w:hAnsi="Century"/>
                <w:color w:val="000000" w:themeColor="text1"/>
                <w:sz w:val="20"/>
                <w:szCs w:val="20"/>
              </w:rPr>
            </w:pPr>
          </w:p>
          <w:p w:rsidR="00AE515F" w:rsidRPr="00AE515F" w:rsidRDefault="00AE515F" w:rsidP="00AE515F">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TIPO</w:t>
            </w:r>
          </w:p>
          <w:p w:rsidR="00AE515F" w:rsidRPr="00AE515F" w:rsidRDefault="00AE515F" w:rsidP="00AE515F">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FUNCION</w:t>
            </w:r>
          </w:p>
          <w:p w:rsidR="00AE515F" w:rsidRDefault="00AE515F" w:rsidP="00AE515F">
            <w:pPr>
              <w:pStyle w:val="Sinespaciado"/>
              <w:jc w:val="center"/>
              <w:rPr>
                <w:rFonts w:ascii="Century" w:hAnsi="Century"/>
                <w:color w:val="000000" w:themeColor="text1"/>
                <w:sz w:val="20"/>
                <w:szCs w:val="20"/>
              </w:rPr>
            </w:pPr>
            <w:r w:rsidRPr="00AE515F">
              <w:rPr>
                <w:rFonts w:ascii="Century" w:hAnsi="Century"/>
                <w:b/>
                <w:color w:val="000000" w:themeColor="text1"/>
                <w:sz w:val="20"/>
                <w:szCs w:val="20"/>
              </w:rPr>
              <w:t>DOCENTE</w:t>
            </w:r>
          </w:p>
        </w:tc>
        <w:tc>
          <w:tcPr>
            <w:tcW w:w="5529" w:type="dxa"/>
            <w:gridSpan w:val="6"/>
          </w:tcPr>
          <w:p w:rsidR="00AE515F" w:rsidRDefault="00AE515F" w:rsidP="00816F4C">
            <w:pPr>
              <w:pStyle w:val="Sinespaciado"/>
              <w:jc w:val="both"/>
              <w:rPr>
                <w:rFonts w:ascii="Century" w:hAnsi="Century"/>
                <w:color w:val="000000" w:themeColor="text1"/>
                <w:sz w:val="20"/>
                <w:szCs w:val="20"/>
              </w:rPr>
            </w:pPr>
          </w:p>
          <w:p w:rsidR="00AE515F" w:rsidRPr="00AE515F" w:rsidRDefault="00AE515F" w:rsidP="00AE515F">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DOTACION DOCENTE COMUNAL</w:t>
            </w:r>
          </w:p>
          <w:p w:rsidR="00AE515F" w:rsidRPr="00AE515F" w:rsidRDefault="00AE515F" w:rsidP="00816F4C">
            <w:pPr>
              <w:pStyle w:val="Sinespaciado"/>
              <w:jc w:val="both"/>
              <w:rPr>
                <w:rFonts w:ascii="Century" w:hAnsi="Century"/>
                <w:color w:val="000000" w:themeColor="text1"/>
                <w:sz w:val="20"/>
                <w:szCs w:val="20"/>
              </w:rPr>
            </w:pPr>
          </w:p>
        </w:tc>
      </w:tr>
      <w:tr w:rsidR="00AE515F" w:rsidTr="002A08C3">
        <w:tc>
          <w:tcPr>
            <w:tcW w:w="2943" w:type="dxa"/>
            <w:vMerge/>
          </w:tcPr>
          <w:p w:rsidR="00AE515F" w:rsidRPr="00AE515F" w:rsidRDefault="00AE515F" w:rsidP="00816F4C">
            <w:pPr>
              <w:pStyle w:val="Sinespaciado"/>
              <w:jc w:val="both"/>
              <w:rPr>
                <w:rFonts w:ascii="Century" w:hAnsi="Century"/>
                <w:color w:val="000000" w:themeColor="text1"/>
                <w:sz w:val="20"/>
                <w:szCs w:val="20"/>
              </w:rPr>
            </w:pPr>
          </w:p>
        </w:tc>
        <w:tc>
          <w:tcPr>
            <w:tcW w:w="1701" w:type="dxa"/>
            <w:gridSpan w:val="2"/>
          </w:tcPr>
          <w:p w:rsidR="002A08C3" w:rsidRDefault="002A08C3" w:rsidP="00AE515F">
            <w:pPr>
              <w:pStyle w:val="Sinespaciado"/>
              <w:jc w:val="center"/>
              <w:rPr>
                <w:rFonts w:ascii="Century" w:hAnsi="Century"/>
                <w:b/>
                <w:color w:val="000000" w:themeColor="text1"/>
                <w:sz w:val="20"/>
                <w:szCs w:val="20"/>
              </w:rPr>
            </w:pPr>
          </w:p>
          <w:p w:rsidR="00AE515F" w:rsidRPr="00AE515F" w:rsidRDefault="00AE515F" w:rsidP="00AE515F">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TITULARES</w:t>
            </w:r>
          </w:p>
        </w:tc>
        <w:tc>
          <w:tcPr>
            <w:tcW w:w="1843" w:type="dxa"/>
            <w:gridSpan w:val="2"/>
          </w:tcPr>
          <w:p w:rsidR="002A08C3" w:rsidRDefault="002A08C3" w:rsidP="00AE515F">
            <w:pPr>
              <w:pStyle w:val="Sinespaciado"/>
              <w:jc w:val="center"/>
              <w:rPr>
                <w:rFonts w:ascii="Century" w:hAnsi="Century"/>
                <w:b/>
                <w:color w:val="000000" w:themeColor="text1"/>
                <w:sz w:val="20"/>
                <w:szCs w:val="20"/>
              </w:rPr>
            </w:pPr>
          </w:p>
          <w:p w:rsidR="00AE515F" w:rsidRPr="00AE515F" w:rsidRDefault="00AE515F" w:rsidP="00AE515F">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CONTRATA</w:t>
            </w:r>
          </w:p>
        </w:tc>
        <w:tc>
          <w:tcPr>
            <w:tcW w:w="1985" w:type="dxa"/>
            <w:gridSpan w:val="2"/>
          </w:tcPr>
          <w:p w:rsidR="002A08C3" w:rsidRDefault="002A08C3" w:rsidP="00AE515F">
            <w:pPr>
              <w:pStyle w:val="Sinespaciado"/>
              <w:jc w:val="center"/>
              <w:rPr>
                <w:rFonts w:ascii="Century" w:hAnsi="Century"/>
                <w:b/>
                <w:color w:val="000000" w:themeColor="text1"/>
                <w:sz w:val="20"/>
                <w:szCs w:val="20"/>
              </w:rPr>
            </w:pPr>
          </w:p>
          <w:p w:rsidR="00AE515F" w:rsidRDefault="00AE515F" w:rsidP="00AE515F">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TOTAL</w:t>
            </w:r>
          </w:p>
          <w:p w:rsidR="002A08C3" w:rsidRPr="00AE515F" w:rsidRDefault="002A08C3" w:rsidP="00AE515F">
            <w:pPr>
              <w:pStyle w:val="Sinespaciado"/>
              <w:jc w:val="center"/>
              <w:rPr>
                <w:rFonts w:ascii="Century" w:hAnsi="Century"/>
                <w:b/>
                <w:color w:val="000000" w:themeColor="text1"/>
                <w:sz w:val="20"/>
                <w:szCs w:val="20"/>
              </w:rPr>
            </w:pPr>
          </w:p>
        </w:tc>
      </w:tr>
      <w:tr w:rsidR="00AE515F" w:rsidTr="002A08C3">
        <w:tc>
          <w:tcPr>
            <w:tcW w:w="2943" w:type="dxa"/>
            <w:vMerge/>
          </w:tcPr>
          <w:p w:rsidR="00AE515F" w:rsidRDefault="00AE515F" w:rsidP="00816F4C">
            <w:pPr>
              <w:pStyle w:val="Sinespaciado"/>
              <w:jc w:val="both"/>
              <w:rPr>
                <w:rFonts w:ascii="Century" w:hAnsi="Century"/>
                <w:color w:val="000000" w:themeColor="text1"/>
                <w:sz w:val="20"/>
                <w:szCs w:val="20"/>
              </w:rPr>
            </w:pPr>
          </w:p>
        </w:tc>
        <w:tc>
          <w:tcPr>
            <w:tcW w:w="851" w:type="dxa"/>
          </w:tcPr>
          <w:p w:rsidR="00AE515F" w:rsidRPr="00AE515F" w:rsidRDefault="00AE515F" w:rsidP="00816F4C">
            <w:pPr>
              <w:pStyle w:val="Sinespaciado"/>
              <w:jc w:val="both"/>
              <w:rPr>
                <w:rFonts w:ascii="Century" w:hAnsi="Century"/>
                <w:color w:val="000000" w:themeColor="text1"/>
                <w:sz w:val="20"/>
                <w:szCs w:val="20"/>
              </w:rPr>
            </w:pPr>
            <w:r>
              <w:rPr>
                <w:rFonts w:ascii="Century" w:hAnsi="Century"/>
                <w:color w:val="000000" w:themeColor="text1"/>
                <w:sz w:val="20"/>
                <w:szCs w:val="20"/>
              </w:rPr>
              <w:t>Doc.</w:t>
            </w:r>
          </w:p>
        </w:tc>
        <w:tc>
          <w:tcPr>
            <w:tcW w:w="850" w:type="dxa"/>
          </w:tcPr>
          <w:p w:rsidR="00AE515F" w:rsidRPr="00AE515F" w:rsidRDefault="00AE515F" w:rsidP="00816F4C">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c>
          <w:tcPr>
            <w:tcW w:w="851" w:type="dxa"/>
          </w:tcPr>
          <w:p w:rsidR="00AE515F" w:rsidRPr="00AE515F" w:rsidRDefault="00AE515F" w:rsidP="00816F4C">
            <w:pPr>
              <w:pStyle w:val="Sinespaciado"/>
              <w:jc w:val="both"/>
              <w:rPr>
                <w:rFonts w:ascii="Century" w:hAnsi="Century"/>
                <w:color w:val="000000" w:themeColor="text1"/>
                <w:sz w:val="20"/>
                <w:szCs w:val="20"/>
              </w:rPr>
            </w:pPr>
            <w:r>
              <w:rPr>
                <w:rFonts w:ascii="Century" w:hAnsi="Century"/>
                <w:color w:val="000000" w:themeColor="text1"/>
                <w:sz w:val="20"/>
                <w:szCs w:val="20"/>
              </w:rPr>
              <w:t>Doc.</w:t>
            </w:r>
          </w:p>
        </w:tc>
        <w:tc>
          <w:tcPr>
            <w:tcW w:w="992" w:type="dxa"/>
          </w:tcPr>
          <w:p w:rsidR="00AE515F" w:rsidRPr="00AE515F" w:rsidRDefault="00AE515F" w:rsidP="00816F4C">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c>
          <w:tcPr>
            <w:tcW w:w="992" w:type="dxa"/>
          </w:tcPr>
          <w:p w:rsidR="00AE515F" w:rsidRPr="00AE515F" w:rsidRDefault="00AE515F" w:rsidP="00816F4C">
            <w:pPr>
              <w:pStyle w:val="Sinespaciado"/>
              <w:jc w:val="both"/>
              <w:rPr>
                <w:rFonts w:ascii="Century" w:hAnsi="Century"/>
                <w:color w:val="000000" w:themeColor="text1"/>
                <w:sz w:val="20"/>
                <w:szCs w:val="20"/>
              </w:rPr>
            </w:pPr>
            <w:r>
              <w:rPr>
                <w:rFonts w:ascii="Century" w:hAnsi="Century"/>
                <w:color w:val="000000" w:themeColor="text1"/>
                <w:sz w:val="20"/>
                <w:szCs w:val="20"/>
              </w:rPr>
              <w:t xml:space="preserve">Doc. </w:t>
            </w:r>
          </w:p>
        </w:tc>
        <w:tc>
          <w:tcPr>
            <w:tcW w:w="993" w:type="dxa"/>
          </w:tcPr>
          <w:p w:rsidR="00AE515F" w:rsidRPr="00AE515F" w:rsidRDefault="00AE515F" w:rsidP="00816F4C">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r>
      <w:tr w:rsidR="00AE515F" w:rsidTr="002A08C3">
        <w:tc>
          <w:tcPr>
            <w:tcW w:w="2943" w:type="dxa"/>
          </w:tcPr>
          <w:p w:rsidR="00AE515F" w:rsidRPr="00AE515F" w:rsidRDefault="00AE515F" w:rsidP="00816F4C">
            <w:pPr>
              <w:pStyle w:val="Sinespaciado"/>
              <w:jc w:val="both"/>
              <w:rPr>
                <w:rFonts w:ascii="Century" w:hAnsi="Century"/>
                <w:color w:val="000000" w:themeColor="text1"/>
                <w:sz w:val="20"/>
                <w:szCs w:val="20"/>
              </w:rPr>
            </w:pPr>
            <w:r>
              <w:rPr>
                <w:rFonts w:ascii="Century" w:hAnsi="Century"/>
                <w:color w:val="000000" w:themeColor="text1"/>
                <w:sz w:val="20"/>
                <w:szCs w:val="20"/>
              </w:rPr>
              <w:t>Docente Directivo</w:t>
            </w:r>
          </w:p>
        </w:tc>
        <w:tc>
          <w:tcPr>
            <w:tcW w:w="851"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AE515F" w:rsidTr="002A08C3">
        <w:tc>
          <w:tcPr>
            <w:tcW w:w="2943" w:type="dxa"/>
          </w:tcPr>
          <w:p w:rsidR="00AE515F" w:rsidRPr="00AE515F" w:rsidRDefault="00AE515F" w:rsidP="00816F4C">
            <w:pPr>
              <w:pStyle w:val="Sinespaciado"/>
              <w:jc w:val="both"/>
              <w:rPr>
                <w:rFonts w:ascii="Century" w:hAnsi="Century"/>
                <w:color w:val="000000" w:themeColor="text1"/>
                <w:sz w:val="20"/>
                <w:szCs w:val="20"/>
              </w:rPr>
            </w:pPr>
            <w:r>
              <w:rPr>
                <w:rFonts w:ascii="Century" w:hAnsi="Century"/>
                <w:color w:val="000000" w:themeColor="text1"/>
                <w:sz w:val="20"/>
                <w:szCs w:val="20"/>
              </w:rPr>
              <w:t>UTP Comunal</w:t>
            </w:r>
          </w:p>
        </w:tc>
        <w:tc>
          <w:tcPr>
            <w:tcW w:w="851"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AE515F" w:rsidTr="002A08C3">
        <w:tc>
          <w:tcPr>
            <w:tcW w:w="2943" w:type="dxa"/>
          </w:tcPr>
          <w:p w:rsidR="00AE515F" w:rsidRPr="00AE515F" w:rsidRDefault="00AE515F" w:rsidP="00816F4C">
            <w:pPr>
              <w:pStyle w:val="Sinespaciado"/>
              <w:jc w:val="both"/>
              <w:rPr>
                <w:rFonts w:ascii="Century" w:hAnsi="Century"/>
                <w:color w:val="000000" w:themeColor="text1"/>
                <w:sz w:val="20"/>
                <w:szCs w:val="20"/>
              </w:rPr>
            </w:pPr>
            <w:r>
              <w:rPr>
                <w:rFonts w:ascii="Century" w:hAnsi="Century"/>
                <w:color w:val="000000" w:themeColor="text1"/>
                <w:sz w:val="20"/>
                <w:szCs w:val="20"/>
              </w:rPr>
              <w:t xml:space="preserve">Docente Educación Básica </w:t>
            </w:r>
          </w:p>
        </w:tc>
        <w:tc>
          <w:tcPr>
            <w:tcW w:w="851"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11</w:t>
            </w:r>
          </w:p>
        </w:tc>
        <w:tc>
          <w:tcPr>
            <w:tcW w:w="850"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478</w:t>
            </w:r>
          </w:p>
        </w:tc>
        <w:tc>
          <w:tcPr>
            <w:tcW w:w="851" w:type="dxa"/>
          </w:tcPr>
          <w:p w:rsidR="00AE515F" w:rsidRPr="00AE515F" w:rsidRDefault="000B346C"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4</w:t>
            </w:r>
          </w:p>
        </w:tc>
        <w:tc>
          <w:tcPr>
            <w:tcW w:w="992"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131</w:t>
            </w:r>
          </w:p>
        </w:tc>
        <w:tc>
          <w:tcPr>
            <w:tcW w:w="992"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1</w:t>
            </w:r>
            <w:r w:rsidR="000B346C">
              <w:rPr>
                <w:rFonts w:ascii="Century" w:hAnsi="Century"/>
                <w:color w:val="000000" w:themeColor="text1"/>
                <w:sz w:val="20"/>
                <w:szCs w:val="20"/>
              </w:rPr>
              <w:t>5</w:t>
            </w:r>
          </w:p>
        </w:tc>
        <w:tc>
          <w:tcPr>
            <w:tcW w:w="993" w:type="dxa"/>
          </w:tcPr>
          <w:p w:rsidR="00AE515F" w:rsidRPr="00AE515F" w:rsidRDefault="002A08C3" w:rsidP="002A08C3">
            <w:pPr>
              <w:pStyle w:val="Sinespaciado"/>
              <w:jc w:val="center"/>
              <w:rPr>
                <w:rFonts w:ascii="Century" w:hAnsi="Century"/>
                <w:color w:val="000000" w:themeColor="text1"/>
                <w:sz w:val="20"/>
                <w:szCs w:val="20"/>
              </w:rPr>
            </w:pPr>
            <w:r>
              <w:rPr>
                <w:rFonts w:ascii="Century" w:hAnsi="Century"/>
                <w:color w:val="000000" w:themeColor="text1"/>
                <w:sz w:val="20"/>
                <w:szCs w:val="20"/>
              </w:rPr>
              <w:t>609</w:t>
            </w:r>
          </w:p>
        </w:tc>
      </w:tr>
      <w:tr w:rsidR="00AE515F" w:rsidRPr="00AE515F" w:rsidTr="002A08C3">
        <w:tc>
          <w:tcPr>
            <w:tcW w:w="2943" w:type="dxa"/>
          </w:tcPr>
          <w:p w:rsidR="002A08C3" w:rsidRDefault="002A08C3" w:rsidP="002A08C3">
            <w:pPr>
              <w:pStyle w:val="Sinespaciado"/>
              <w:jc w:val="center"/>
              <w:rPr>
                <w:rFonts w:ascii="Century" w:hAnsi="Century"/>
                <w:b/>
                <w:color w:val="000000" w:themeColor="text1"/>
                <w:sz w:val="24"/>
                <w:szCs w:val="24"/>
              </w:rPr>
            </w:pPr>
          </w:p>
          <w:p w:rsidR="00AE515F" w:rsidRPr="00AE515F" w:rsidRDefault="00AE515F" w:rsidP="002A08C3">
            <w:pPr>
              <w:pStyle w:val="Sinespaciado"/>
              <w:jc w:val="center"/>
              <w:rPr>
                <w:rFonts w:ascii="Century" w:hAnsi="Century"/>
                <w:b/>
                <w:color w:val="000000" w:themeColor="text1"/>
                <w:sz w:val="24"/>
                <w:szCs w:val="24"/>
              </w:rPr>
            </w:pPr>
            <w:r w:rsidRPr="00AE515F">
              <w:rPr>
                <w:rFonts w:ascii="Century" w:hAnsi="Century"/>
                <w:b/>
                <w:color w:val="000000" w:themeColor="text1"/>
                <w:sz w:val="24"/>
                <w:szCs w:val="24"/>
              </w:rPr>
              <w:t>TOTAL</w:t>
            </w:r>
          </w:p>
        </w:tc>
        <w:tc>
          <w:tcPr>
            <w:tcW w:w="851" w:type="dxa"/>
          </w:tcPr>
          <w:p w:rsidR="002A08C3" w:rsidRDefault="002A08C3" w:rsidP="002A08C3">
            <w:pPr>
              <w:pStyle w:val="Sinespaciado"/>
              <w:jc w:val="center"/>
              <w:rPr>
                <w:rFonts w:ascii="Century" w:hAnsi="Century"/>
                <w:b/>
                <w:color w:val="000000" w:themeColor="text1"/>
                <w:sz w:val="24"/>
                <w:szCs w:val="24"/>
              </w:rPr>
            </w:pPr>
          </w:p>
          <w:p w:rsidR="00AE515F" w:rsidRPr="00AE515F" w:rsidRDefault="002A08C3" w:rsidP="002A08C3">
            <w:pPr>
              <w:pStyle w:val="Sinespaciado"/>
              <w:jc w:val="center"/>
              <w:rPr>
                <w:rFonts w:ascii="Century" w:hAnsi="Century"/>
                <w:b/>
                <w:color w:val="000000" w:themeColor="text1"/>
                <w:sz w:val="24"/>
                <w:szCs w:val="24"/>
              </w:rPr>
            </w:pPr>
            <w:r>
              <w:rPr>
                <w:rFonts w:ascii="Century" w:hAnsi="Century"/>
                <w:b/>
                <w:color w:val="000000" w:themeColor="text1"/>
                <w:sz w:val="24"/>
                <w:szCs w:val="24"/>
              </w:rPr>
              <w:t>13</w:t>
            </w:r>
          </w:p>
        </w:tc>
        <w:tc>
          <w:tcPr>
            <w:tcW w:w="850" w:type="dxa"/>
          </w:tcPr>
          <w:p w:rsidR="002A08C3" w:rsidRDefault="002A08C3" w:rsidP="002A08C3">
            <w:pPr>
              <w:pStyle w:val="Sinespaciado"/>
              <w:jc w:val="center"/>
              <w:rPr>
                <w:rFonts w:ascii="Century" w:hAnsi="Century"/>
                <w:b/>
                <w:color w:val="000000" w:themeColor="text1"/>
                <w:sz w:val="24"/>
                <w:szCs w:val="24"/>
              </w:rPr>
            </w:pPr>
          </w:p>
          <w:p w:rsidR="00AE515F" w:rsidRPr="00AE515F" w:rsidRDefault="002A08C3" w:rsidP="002A08C3">
            <w:pPr>
              <w:pStyle w:val="Sinespaciado"/>
              <w:jc w:val="center"/>
              <w:rPr>
                <w:rFonts w:ascii="Century" w:hAnsi="Century"/>
                <w:b/>
                <w:color w:val="000000" w:themeColor="text1"/>
                <w:sz w:val="24"/>
                <w:szCs w:val="24"/>
              </w:rPr>
            </w:pPr>
            <w:r>
              <w:rPr>
                <w:rFonts w:ascii="Century" w:hAnsi="Century"/>
                <w:b/>
                <w:color w:val="000000" w:themeColor="text1"/>
                <w:sz w:val="24"/>
                <w:szCs w:val="24"/>
              </w:rPr>
              <w:t>566</w:t>
            </w:r>
          </w:p>
        </w:tc>
        <w:tc>
          <w:tcPr>
            <w:tcW w:w="851" w:type="dxa"/>
          </w:tcPr>
          <w:p w:rsidR="002A08C3" w:rsidRDefault="002A08C3" w:rsidP="002A08C3">
            <w:pPr>
              <w:pStyle w:val="Sinespaciado"/>
              <w:jc w:val="center"/>
              <w:rPr>
                <w:rFonts w:ascii="Century" w:hAnsi="Century"/>
                <w:b/>
                <w:color w:val="000000" w:themeColor="text1"/>
                <w:sz w:val="24"/>
                <w:szCs w:val="24"/>
              </w:rPr>
            </w:pPr>
          </w:p>
          <w:p w:rsidR="00AE515F" w:rsidRPr="00AE515F" w:rsidRDefault="000B346C" w:rsidP="002A08C3">
            <w:pPr>
              <w:pStyle w:val="Sinespaciado"/>
              <w:jc w:val="center"/>
              <w:rPr>
                <w:rFonts w:ascii="Century" w:hAnsi="Century"/>
                <w:b/>
                <w:color w:val="000000" w:themeColor="text1"/>
                <w:sz w:val="24"/>
                <w:szCs w:val="24"/>
              </w:rPr>
            </w:pPr>
            <w:r>
              <w:rPr>
                <w:rFonts w:ascii="Century" w:hAnsi="Century"/>
                <w:b/>
                <w:color w:val="000000" w:themeColor="text1"/>
                <w:sz w:val="24"/>
                <w:szCs w:val="24"/>
              </w:rPr>
              <w:t>4</w:t>
            </w:r>
          </w:p>
        </w:tc>
        <w:tc>
          <w:tcPr>
            <w:tcW w:w="992" w:type="dxa"/>
          </w:tcPr>
          <w:p w:rsidR="002A08C3" w:rsidRDefault="002A08C3" w:rsidP="002A08C3">
            <w:pPr>
              <w:pStyle w:val="Sinespaciado"/>
              <w:jc w:val="center"/>
              <w:rPr>
                <w:rFonts w:ascii="Century" w:hAnsi="Century"/>
                <w:b/>
                <w:color w:val="000000" w:themeColor="text1"/>
                <w:sz w:val="24"/>
                <w:szCs w:val="24"/>
              </w:rPr>
            </w:pPr>
          </w:p>
          <w:p w:rsidR="00AE515F" w:rsidRPr="00AE515F" w:rsidRDefault="002A08C3" w:rsidP="002A08C3">
            <w:pPr>
              <w:pStyle w:val="Sinespaciado"/>
              <w:jc w:val="center"/>
              <w:rPr>
                <w:rFonts w:ascii="Century" w:hAnsi="Century"/>
                <w:b/>
                <w:color w:val="000000" w:themeColor="text1"/>
                <w:sz w:val="24"/>
                <w:szCs w:val="24"/>
              </w:rPr>
            </w:pPr>
            <w:r>
              <w:rPr>
                <w:rFonts w:ascii="Century" w:hAnsi="Century"/>
                <w:b/>
                <w:color w:val="000000" w:themeColor="text1"/>
                <w:sz w:val="24"/>
                <w:szCs w:val="24"/>
              </w:rPr>
              <w:t>131</w:t>
            </w:r>
          </w:p>
        </w:tc>
        <w:tc>
          <w:tcPr>
            <w:tcW w:w="992" w:type="dxa"/>
          </w:tcPr>
          <w:p w:rsidR="002A08C3" w:rsidRDefault="002A08C3" w:rsidP="002A08C3">
            <w:pPr>
              <w:pStyle w:val="Sinespaciado"/>
              <w:jc w:val="center"/>
              <w:rPr>
                <w:rFonts w:ascii="Century" w:hAnsi="Century"/>
                <w:b/>
                <w:color w:val="000000" w:themeColor="text1"/>
                <w:sz w:val="24"/>
                <w:szCs w:val="24"/>
              </w:rPr>
            </w:pPr>
          </w:p>
          <w:p w:rsidR="00AE515F" w:rsidRPr="00AE515F" w:rsidRDefault="002A08C3" w:rsidP="000B346C">
            <w:pPr>
              <w:pStyle w:val="Sinespaciado"/>
              <w:jc w:val="center"/>
              <w:rPr>
                <w:rFonts w:ascii="Century" w:hAnsi="Century"/>
                <w:b/>
                <w:color w:val="000000" w:themeColor="text1"/>
                <w:sz w:val="24"/>
                <w:szCs w:val="24"/>
              </w:rPr>
            </w:pPr>
            <w:r>
              <w:rPr>
                <w:rFonts w:ascii="Century" w:hAnsi="Century"/>
                <w:b/>
                <w:color w:val="000000" w:themeColor="text1"/>
                <w:sz w:val="24"/>
                <w:szCs w:val="24"/>
              </w:rPr>
              <w:t>1</w:t>
            </w:r>
            <w:r w:rsidR="000B346C">
              <w:rPr>
                <w:rFonts w:ascii="Century" w:hAnsi="Century"/>
                <w:b/>
                <w:color w:val="000000" w:themeColor="text1"/>
                <w:sz w:val="24"/>
                <w:szCs w:val="24"/>
              </w:rPr>
              <w:t>7</w:t>
            </w:r>
          </w:p>
        </w:tc>
        <w:tc>
          <w:tcPr>
            <w:tcW w:w="993" w:type="dxa"/>
          </w:tcPr>
          <w:p w:rsidR="002A08C3" w:rsidRDefault="002A08C3" w:rsidP="002A08C3">
            <w:pPr>
              <w:pStyle w:val="Sinespaciado"/>
              <w:jc w:val="center"/>
              <w:rPr>
                <w:rFonts w:ascii="Century" w:hAnsi="Century"/>
                <w:b/>
                <w:color w:val="000000" w:themeColor="text1"/>
                <w:sz w:val="24"/>
                <w:szCs w:val="24"/>
              </w:rPr>
            </w:pPr>
          </w:p>
          <w:p w:rsidR="00AE515F" w:rsidRPr="00AE515F" w:rsidRDefault="002A08C3" w:rsidP="002A08C3">
            <w:pPr>
              <w:pStyle w:val="Sinespaciado"/>
              <w:jc w:val="center"/>
              <w:rPr>
                <w:rFonts w:ascii="Century" w:hAnsi="Century"/>
                <w:b/>
                <w:color w:val="000000" w:themeColor="text1"/>
                <w:sz w:val="24"/>
                <w:szCs w:val="24"/>
              </w:rPr>
            </w:pPr>
            <w:r>
              <w:rPr>
                <w:rFonts w:ascii="Century" w:hAnsi="Century"/>
                <w:b/>
                <w:color w:val="000000" w:themeColor="text1"/>
                <w:sz w:val="24"/>
                <w:szCs w:val="24"/>
              </w:rPr>
              <w:t>697</w:t>
            </w:r>
          </w:p>
        </w:tc>
      </w:tr>
    </w:tbl>
    <w:p w:rsidR="00AE515F" w:rsidRDefault="00AE515F" w:rsidP="00816F4C">
      <w:pPr>
        <w:pStyle w:val="Sinespaciado"/>
        <w:jc w:val="both"/>
        <w:rPr>
          <w:rFonts w:ascii="Century" w:hAnsi="Century"/>
          <w:color w:val="000000" w:themeColor="text1"/>
          <w:sz w:val="24"/>
          <w:szCs w:val="24"/>
        </w:rPr>
      </w:pPr>
    </w:p>
    <w:p w:rsidR="00AE515F" w:rsidRDefault="00AE515F" w:rsidP="00816F4C">
      <w:pPr>
        <w:pStyle w:val="Sinespaciado"/>
        <w:jc w:val="both"/>
        <w:rPr>
          <w:rFonts w:ascii="Century" w:hAnsi="Century"/>
          <w:color w:val="000000" w:themeColor="text1"/>
          <w:sz w:val="24"/>
          <w:szCs w:val="24"/>
        </w:rPr>
      </w:pPr>
    </w:p>
    <w:p w:rsidR="00816F4C" w:rsidRDefault="00816F4C" w:rsidP="00816F4C">
      <w:pPr>
        <w:pStyle w:val="Sinespaciado"/>
        <w:jc w:val="both"/>
        <w:rPr>
          <w:rFonts w:ascii="Century" w:hAnsi="Century"/>
          <w:color w:val="000000" w:themeColor="text1"/>
          <w:sz w:val="24"/>
          <w:szCs w:val="24"/>
        </w:rPr>
      </w:pPr>
    </w:p>
    <w:p w:rsidR="00487D79" w:rsidRDefault="00487D79" w:rsidP="00816F4C">
      <w:pPr>
        <w:pStyle w:val="Sinespaciado"/>
        <w:jc w:val="both"/>
        <w:rPr>
          <w:rFonts w:ascii="Century" w:hAnsi="Century"/>
          <w:color w:val="000000" w:themeColor="text1"/>
          <w:sz w:val="24"/>
          <w:szCs w:val="24"/>
        </w:rPr>
      </w:pPr>
      <w:r>
        <w:rPr>
          <w:rFonts w:ascii="Century" w:hAnsi="Century"/>
          <w:color w:val="000000" w:themeColor="text1"/>
          <w:sz w:val="24"/>
          <w:szCs w:val="24"/>
        </w:rPr>
        <w:tab/>
        <w:t>El Departamento de Administración de Educación Municipal está conformado por nueve establecimientos Educacionales y 16 docentes en general.</w:t>
      </w:r>
    </w:p>
    <w:p w:rsidR="00487D79" w:rsidRDefault="00487D79" w:rsidP="00816F4C">
      <w:pPr>
        <w:pStyle w:val="Sinespaciado"/>
        <w:jc w:val="both"/>
        <w:rPr>
          <w:rFonts w:ascii="Century" w:hAnsi="Century"/>
          <w:color w:val="000000" w:themeColor="text1"/>
          <w:sz w:val="24"/>
          <w:szCs w:val="24"/>
        </w:rPr>
      </w:pPr>
    </w:p>
    <w:p w:rsidR="00487D79" w:rsidRDefault="00487D79" w:rsidP="00816F4C">
      <w:pPr>
        <w:pStyle w:val="Sinespaciado"/>
        <w:jc w:val="both"/>
        <w:rPr>
          <w:rFonts w:ascii="Century" w:hAnsi="Century"/>
          <w:color w:val="000000" w:themeColor="text1"/>
          <w:sz w:val="24"/>
          <w:szCs w:val="24"/>
        </w:rPr>
      </w:pPr>
      <w:r>
        <w:rPr>
          <w:rFonts w:ascii="Century" w:hAnsi="Century"/>
          <w:color w:val="000000" w:themeColor="text1"/>
          <w:sz w:val="24"/>
          <w:szCs w:val="24"/>
        </w:rPr>
        <w:tab/>
        <w:t>Trece docentes Titulares conforman 81,29 % de la dotación de horas y los docentes a contrata son 3 y conforman el 18,79% de la dotación de horas.</w:t>
      </w:r>
    </w:p>
    <w:p w:rsidR="00487D79" w:rsidRDefault="00487D79" w:rsidP="00816F4C">
      <w:pPr>
        <w:pStyle w:val="Sinespaciado"/>
        <w:jc w:val="both"/>
        <w:rPr>
          <w:rFonts w:ascii="Century" w:hAnsi="Century"/>
          <w:color w:val="000000" w:themeColor="text1"/>
          <w:sz w:val="24"/>
          <w:szCs w:val="24"/>
        </w:rPr>
      </w:pPr>
    </w:p>
    <w:p w:rsidR="006D3ED2" w:rsidRDefault="006D3ED2" w:rsidP="00816F4C">
      <w:pPr>
        <w:pStyle w:val="Sinespaciado"/>
        <w:jc w:val="both"/>
        <w:rPr>
          <w:rFonts w:ascii="Century" w:hAnsi="Century"/>
          <w:color w:val="000000" w:themeColor="text1"/>
          <w:sz w:val="24"/>
          <w:szCs w:val="24"/>
        </w:rPr>
      </w:pPr>
    </w:p>
    <w:p w:rsidR="006D3ED2" w:rsidRDefault="006D3ED2" w:rsidP="00816F4C">
      <w:pPr>
        <w:pStyle w:val="Sinespaciado"/>
        <w:jc w:val="both"/>
        <w:rPr>
          <w:rFonts w:ascii="Century" w:hAnsi="Century"/>
          <w:color w:val="000000" w:themeColor="text1"/>
          <w:sz w:val="24"/>
          <w:szCs w:val="24"/>
        </w:rPr>
      </w:pPr>
    </w:p>
    <w:p w:rsidR="00487D79" w:rsidRDefault="006D3ED2" w:rsidP="00816F4C">
      <w:pPr>
        <w:pStyle w:val="Sinespaciado"/>
        <w:jc w:val="both"/>
        <w:rPr>
          <w:rFonts w:ascii="Century" w:hAnsi="Century"/>
          <w:color w:val="000000" w:themeColor="text1"/>
          <w:sz w:val="24"/>
          <w:szCs w:val="24"/>
        </w:rPr>
      </w:pPr>
      <w:r>
        <w:rPr>
          <w:rFonts w:ascii="Century" w:hAnsi="Century"/>
          <w:color w:val="000000" w:themeColor="text1"/>
          <w:sz w:val="24"/>
          <w:szCs w:val="24"/>
        </w:rPr>
        <w:t>B.  Resumen Dotación Docente Proyectada año 2013</w:t>
      </w:r>
    </w:p>
    <w:p w:rsidR="006D3ED2" w:rsidRDefault="006D3ED2" w:rsidP="00816F4C">
      <w:pPr>
        <w:pStyle w:val="Sinespaciado"/>
        <w:jc w:val="both"/>
        <w:rPr>
          <w:rFonts w:ascii="Century" w:hAnsi="Century"/>
          <w:color w:val="000000" w:themeColor="text1"/>
          <w:sz w:val="24"/>
          <w:szCs w:val="24"/>
        </w:rPr>
      </w:pPr>
    </w:p>
    <w:p w:rsidR="006D3ED2" w:rsidRDefault="006D3ED2" w:rsidP="00816F4C">
      <w:pPr>
        <w:pStyle w:val="Sinespaciado"/>
        <w:jc w:val="both"/>
        <w:rPr>
          <w:rFonts w:ascii="Century" w:hAnsi="Century"/>
          <w:color w:val="000000" w:themeColor="text1"/>
          <w:sz w:val="24"/>
          <w:szCs w:val="24"/>
        </w:rPr>
      </w:pPr>
    </w:p>
    <w:tbl>
      <w:tblPr>
        <w:tblStyle w:val="Tablaconcuadrcula"/>
        <w:tblW w:w="0" w:type="auto"/>
        <w:tblInd w:w="534" w:type="dxa"/>
        <w:tblLayout w:type="fixed"/>
        <w:tblLook w:val="04A0"/>
      </w:tblPr>
      <w:tblGrid>
        <w:gridCol w:w="2943"/>
        <w:gridCol w:w="851"/>
        <w:gridCol w:w="850"/>
        <w:gridCol w:w="851"/>
        <w:gridCol w:w="992"/>
        <w:gridCol w:w="992"/>
        <w:gridCol w:w="993"/>
      </w:tblGrid>
      <w:tr w:rsidR="006D3ED2" w:rsidTr="004E7EC9">
        <w:tc>
          <w:tcPr>
            <w:tcW w:w="2943" w:type="dxa"/>
            <w:vMerge w:val="restart"/>
          </w:tcPr>
          <w:p w:rsidR="006D3ED2" w:rsidRDefault="006D3ED2" w:rsidP="004E7EC9">
            <w:pPr>
              <w:pStyle w:val="Sinespaciado"/>
              <w:jc w:val="both"/>
              <w:rPr>
                <w:rFonts w:ascii="Century" w:hAnsi="Century"/>
                <w:color w:val="000000" w:themeColor="text1"/>
                <w:sz w:val="20"/>
                <w:szCs w:val="20"/>
              </w:rPr>
            </w:pPr>
          </w:p>
          <w:p w:rsidR="006D3ED2" w:rsidRPr="00AE515F" w:rsidRDefault="006D3ED2" w:rsidP="004E7EC9">
            <w:pPr>
              <w:pStyle w:val="Sinespaciado"/>
              <w:jc w:val="center"/>
              <w:rPr>
                <w:rFonts w:ascii="Century" w:hAnsi="Century"/>
                <w:b/>
                <w:color w:val="000000" w:themeColor="text1"/>
                <w:sz w:val="20"/>
                <w:szCs w:val="20"/>
              </w:rPr>
            </w:pPr>
            <w:r>
              <w:rPr>
                <w:rFonts w:ascii="Century" w:hAnsi="Century"/>
                <w:b/>
                <w:color w:val="000000" w:themeColor="text1"/>
                <w:sz w:val="20"/>
                <w:szCs w:val="20"/>
              </w:rPr>
              <w:t>DOTACIÓN DOCENTE</w:t>
            </w:r>
          </w:p>
          <w:p w:rsidR="006D3ED2" w:rsidRPr="00AE515F" w:rsidRDefault="006D3ED2" w:rsidP="004E7EC9">
            <w:pPr>
              <w:pStyle w:val="Sinespaciado"/>
              <w:jc w:val="center"/>
              <w:rPr>
                <w:rFonts w:ascii="Century" w:hAnsi="Century"/>
                <w:b/>
                <w:color w:val="000000" w:themeColor="text1"/>
                <w:sz w:val="20"/>
                <w:szCs w:val="20"/>
              </w:rPr>
            </w:pPr>
            <w:r>
              <w:rPr>
                <w:rFonts w:ascii="Century" w:hAnsi="Century"/>
                <w:b/>
                <w:color w:val="000000" w:themeColor="text1"/>
                <w:sz w:val="20"/>
                <w:szCs w:val="20"/>
              </w:rPr>
              <w:t>COMUNAL</w:t>
            </w:r>
          </w:p>
          <w:p w:rsidR="006D3ED2" w:rsidRDefault="006D3ED2" w:rsidP="004E7EC9">
            <w:pPr>
              <w:pStyle w:val="Sinespaciado"/>
              <w:jc w:val="center"/>
              <w:rPr>
                <w:rFonts w:ascii="Century" w:hAnsi="Century"/>
                <w:b/>
                <w:color w:val="000000" w:themeColor="text1"/>
                <w:sz w:val="20"/>
                <w:szCs w:val="20"/>
              </w:rPr>
            </w:pPr>
            <w:r>
              <w:rPr>
                <w:rFonts w:ascii="Century" w:hAnsi="Century"/>
                <w:b/>
                <w:color w:val="000000" w:themeColor="text1"/>
                <w:sz w:val="20"/>
                <w:szCs w:val="20"/>
              </w:rPr>
              <w:t>PROYECTADA</w:t>
            </w:r>
          </w:p>
          <w:p w:rsidR="006D3ED2" w:rsidRDefault="006D3ED2" w:rsidP="004E7EC9">
            <w:pPr>
              <w:pStyle w:val="Sinespaciado"/>
              <w:jc w:val="center"/>
              <w:rPr>
                <w:rFonts w:ascii="Century" w:hAnsi="Century"/>
                <w:color w:val="000000" w:themeColor="text1"/>
                <w:sz w:val="20"/>
                <w:szCs w:val="20"/>
              </w:rPr>
            </w:pPr>
            <w:r>
              <w:rPr>
                <w:rFonts w:ascii="Century" w:hAnsi="Century"/>
                <w:b/>
                <w:color w:val="000000" w:themeColor="text1"/>
                <w:sz w:val="20"/>
                <w:szCs w:val="20"/>
              </w:rPr>
              <w:t>AÑO 2013</w:t>
            </w:r>
          </w:p>
        </w:tc>
        <w:tc>
          <w:tcPr>
            <w:tcW w:w="5529" w:type="dxa"/>
            <w:gridSpan w:val="6"/>
          </w:tcPr>
          <w:p w:rsidR="006D3ED2" w:rsidRDefault="006D3ED2" w:rsidP="004E7EC9">
            <w:pPr>
              <w:pStyle w:val="Sinespaciado"/>
              <w:jc w:val="both"/>
              <w:rPr>
                <w:rFonts w:ascii="Century" w:hAnsi="Century"/>
                <w:color w:val="000000" w:themeColor="text1"/>
                <w:sz w:val="20"/>
                <w:szCs w:val="20"/>
              </w:rPr>
            </w:pPr>
          </w:p>
          <w:p w:rsidR="006D3ED2" w:rsidRPr="00AE515F" w:rsidRDefault="006D3ED2" w:rsidP="004E7EC9">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DOTACION DOCENTE COMUNAL</w:t>
            </w:r>
          </w:p>
          <w:p w:rsidR="006D3ED2" w:rsidRPr="00AE515F" w:rsidRDefault="006D3ED2" w:rsidP="004E7EC9">
            <w:pPr>
              <w:pStyle w:val="Sinespaciado"/>
              <w:jc w:val="both"/>
              <w:rPr>
                <w:rFonts w:ascii="Century" w:hAnsi="Century"/>
                <w:color w:val="000000" w:themeColor="text1"/>
                <w:sz w:val="20"/>
                <w:szCs w:val="20"/>
              </w:rPr>
            </w:pPr>
          </w:p>
        </w:tc>
      </w:tr>
      <w:tr w:rsidR="006D3ED2" w:rsidTr="004E7EC9">
        <w:tc>
          <w:tcPr>
            <w:tcW w:w="2943" w:type="dxa"/>
            <w:vMerge/>
          </w:tcPr>
          <w:p w:rsidR="006D3ED2" w:rsidRPr="00AE515F" w:rsidRDefault="006D3ED2" w:rsidP="004E7EC9">
            <w:pPr>
              <w:pStyle w:val="Sinespaciado"/>
              <w:jc w:val="both"/>
              <w:rPr>
                <w:rFonts w:ascii="Century" w:hAnsi="Century"/>
                <w:color w:val="000000" w:themeColor="text1"/>
                <w:sz w:val="20"/>
                <w:szCs w:val="20"/>
              </w:rPr>
            </w:pPr>
          </w:p>
        </w:tc>
        <w:tc>
          <w:tcPr>
            <w:tcW w:w="1701" w:type="dxa"/>
            <w:gridSpan w:val="2"/>
          </w:tcPr>
          <w:p w:rsidR="006D3ED2" w:rsidRDefault="006D3ED2" w:rsidP="004E7EC9">
            <w:pPr>
              <w:pStyle w:val="Sinespaciado"/>
              <w:jc w:val="center"/>
              <w:rPr>
                <w:rFonts w:ascii="Century" w:hAnsi="Century"/>
                <w:b/>
                <w:color w:val="000000" w:themeColor="text1"/>
                <w:sz w:val="20"/>
                <w:szCs w:val="20"/>
              </w:rPr>
            </w:pPr>
          </w:p>
          <w:p w:rsidR="006D3ED2" w:rsidRPr="00AE515F" w:rsidRDefault="006D3ED2" w:rsidP="004E7EC9">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TITULARES</w:t>
            </w:r>
          </w:p>
        </w:tc>
        <w:tc>
          <w:tcPr>
            <w:tcW w:w="1843" w:type="dxa"/>
            <w:gridSpan w:val="2"/>
          </w:tcPr>
          <w:p w:rsidR="006D3ED2" w:rsidRDefault="006D3ED2" w:rsidP="004E7EC9">
            <w:pPr>
              <w:pStyle w:val="Sinespaciado"/>
              <w:jc w:val="center"/>
              <w:rPr>
                <w:rFonts w:ascii="Century" w:hAnsi="Century"/>
                <w:b/>
                <w:color w:val="000000" w:themeColor="text1"/>
                <w:sz w:val="20"/>
                <w:szCs w:val="20"/>
              </w:rPr>
            </w:pPr>
          </w:p>
          <w:p w:rsidR="006D3ED2" w:rsidRPr="00AE515F" w:rsidRDefault="006D3ED2" w:rsidP="004E7EC9">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CONTRATA</w:t>
            </w:r>
          </w:p>
        </w:tc>
        <w:tc>
          <w:tcPr>
            <w:tcW w:w="1985" w:type="dxa"/>
            <w:gridSpan w:val="2"/>
          </w:tcPr>
          <w:p w:rsidR="006D3ED2" w:rsidRDefault="006D3ED2" w:rsidP="004E7EC9">
            <w:pPr>
              <w:pStyle w:val="Sinespaciado"/>
              <w:jc w:val="center"/>
              <w:rPr>
                <w:rFonts w:ascii="Century" w:hAnsi="Century"/>
                <w:b/>
                <w:color w:val="000000" w:themeColor="text1"/>
                <w:sz w:val="20"/>
                <w:szCs w:val="20"/>
              </w:rPr>
            </w:pPr>
          </w:p>
          <w:p w:rsidR="006D3ED2" w:rsidRDefault="006D3ED2" w:rsidP="004E7EC9">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TOTAL</w:t>
            </w:r>
          </w:p>
          <w:p w:rsidR="006D3ED2" w:rsidRPr="00AE515F" w:rsidRDefault="006D3ED2" w:rsidP="004E7EC9">
            <w:pPr>
              <w:pStyle w:val="Sinespaciado"/>
              <w:jc w:val="center"/>
              <w:rPr>
                <w:rFonts w:ascii="Century" w:hAnsi="Century"/>
                <w:b/>
                <w:color w:val="000000" w:themeColor="text1"/>
                <w:sz w:val="20"/>
                <w:szCs w:val="20"/>
              </w:rPr>
            </w:pPr>
          </w:p>
        </w:tc>
      </w:tr>
      <w:tr w:rsidR="006D3ED2" w:rsidTr="004E7EC9">
        <w:tc>
          <w:tcPr>
            <w:tcW w:w="2943" w:type="dxa"/>
            <w:vMerge/>
          </w:tcPr>
          <w:p w:rsidR="006D3ED2" w:rsidRDefault="006D3ED2" w:rsidP="004E7EC9">
            <w:pPr>
              <w:pStyle w:val="Sinespaciado"/>
              <w:jc w:val="both"/>
              <w:rPr>
                <w:rFonts w:ascii="Century" w:hAnsi="Century"/>
                <w:color w:val="000000" w:themeColor="text1"/>
                <w:sz w:val="20"/>
                <w:szCs w:val="20"/>
              </w:rPr>
            </w:pPr>
          </w:p>
        </w:tc>
        <w:tc>
          <w:tcPr>
            <w:tcW w:w="851" w:type="dxa"/>
          </w:tcPr>
          <w:p w:rsidR="006D3ED2" w:rsidRPr="00AE515F" w:rsidRDefault="006D3ED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Doc.</w:t>
            </w:r>
          </w:p>
        </w:tc>
        <w:tc>
          <w:tcPr>
            <w:tcW w:w="850" w:type="dxa"/>
          </w:tcPr>
          <w:p w:rsidR="006D3ED2" w:rsidRPr="00AE515F" w:rsidRDefault="006D3ED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c>
          <w:tcPr>
            <w:tcW w:w="851" w:type="dxa"/>
          </w:tcPr>
          <w:p w:rsidR="006D3ED2" w:rsidRPr="00AE515F" w:rsidRDefault="006D3ED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Doc.</w:t>
            </w:r>
          </w:p>
        </w:tc>
        <w:tc>
          <w:tcPr>
            <w:tcW w:w="992" w:type="dxa"/>
          </w:tcPr>
          <w:p w:rsidR="006D3ED2" w:rsidRPr="00AE515F" w:rsidRDefault="006D3ED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c>
          <w:tcPr>
            <w:tcW w:w="992" w:type="dxa"/>
          </w:tcPr>
          <w:p w:rsidR="006D3ED2" w:rsidRPr="00AE515F" w:rsidRDefault="006D3ED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 xml:space="preserve">Doc. </w:t>
            </w:r>
          </w:p>
        </w:tc>
        <w:tc>
          <w:tcPr>
            <w:tcW w:w="993" w:type="dxa"/>
          </w:tcPr>
          <w:p w:rsidR="006D3ED2" w:rsidRPr="00AE515F" w:rsidRDefault="006D3ED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r>
      <w:tr w:rsidR="006D3ED2" w:rsidTr="004E7EC9">
        <w:tc>
          <w:tcPr>
            <w:tcW w:w="2943" w:type="dxa"/>
          </w:tcPr>
          <w:p w:rsidR="006D3ED2" w:rsidRPr="00AE515F" w:rsidRDefault="006D3ED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Docente Directivo</w:t>
            </w:r>
          </w:p>
        </w:tc>
        <w:tc>
          <w:tcPr>
            <w:tcW w:w="851"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6D3ED2" w:rsidTr="004E7EC9">
        <w:tc>
          <w:tcPr>
            <w:tcW w:w="2943" w:type="dxa"/>
          </w:tcPr>
          <w:p w:rsidR="006D3ED2" w:rsidRPr="00AE515F" w:rsidRDefault="00191F17" w:rsidP="004E7EC9">
            <w:pPr>
              <w:pStyle w:val="Sinespaciado"/>
              <w:jc w:val="both"/>
              <w:rPr>
                <w:rFonts w:ascii="Century" w:hAnsi="Century"/>
                <w:color w:val="000000" w:themeColor="text1"/>
                <w:sz w:val="20"/>
                <w:szCs w:val="20"/>
              </w:rPr>
            </w:pPr>
            <w:r>
              <w:rPr>
                <w:rFonts w:ascii="Century" w:hAnsi="Century"/>
                <w:color w:val="000000" w:themeColor="text1"/>
                <w:sz w:val="20"/>
                <w:szCs w:val="20"/>
              </w:rPr>
              <w:t xml:space="preserve">Docente </w:t>
            </w:r>
            <w:r w:rsidR="006D3ED2">
              <w:rPr>
                <w:rFonts w:ascii="Century" w:hAnsi="Century"/>
                <w:color w:val="000000" w:themeColor="text1"/>
                <w:sz w:val="20"/>
                <w:szCs w:val="20"/>
              </w:rPr>
              <w:t>UTP Comunal</w:t>
            </w:r>
          </w:p>
        </w:tc>
        <w:tc>
          <w:tcPr>
            <w:tcW w:w="851"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6D3ED2" w:rsidTr="004E7EC9">
        <w:tc>
          <w:tcPr>
            <w:tcW w:w="2943" w:type="dxa"/>
          </w:tcPr>
          <w:p w:rsidR="006D3ED2" w:rsidRPr="00AE515F" w:rsidRDefault="006D3ED2" w:rsidP="004E7EC9">
            <w:pPr>
              <w:pStyle w:val="Sinespaciado"/>
              <w:jc w:val="both"/>
              <w:rPr>
                <w:rFonts w:ascii="Century" w:hAnsi="Century"/>
                <w:color w:val="000000" w:themeColor="text1"/>
                <w:sz w:val="20"/>
                <w:szCs w:val="20"/>
              </w:rPr>
            </w:pPr>
            <w:r>
              <w:rPr>
                <w:rFonts w:ascii="Century" w:hAnsi="Century"/>
                <w:color w:val="000000" w:themeColor="text1"/>
                <w:sz w:val="20"/>
                <w:szCs w:val="20"/>
              </w:rPr>
              <w:t xml:space="preserve">Docente Educación Básica </w:t>
            </w:r>
          </w:p>
        </w:tc>
        <w:tc>
          <w:tcPr>
            <w:tcW w:w="851"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11</w:t>
            </w:r>
          </w:p>
        </w:tc>
        <w:tc>
          <w:tcPr>
            <w:tcW w:w="850"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478</w:t>
            </w:r>
          </w:p>
        </w:tc>
        <w:tc>
          <w:tcPr>
            <w:tcW w:w="851" w:type="dxa"/>
          </w:tcPr>
          <w:p w:rsidR="006D3ED2" w:rsidRPr="00AE515F" w:rsidRDefault="000B346C"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w:t>
            </w:r>
          </w:p>
        </w:tc>
        <w:tc>
          <w:tcPr>
            <w:tcW w:w="992"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131</w:t>
            </w:r>
          </w:p>
        </w:tc>
        <w:tc>
          <w:tcPr>
            <w:tcW w:w="992" w:type="dxa"/>
          </w:tcPr>
          <w:p w:rsidR="006D3ED2" w:rsidRPr="00AE515F" w:rsidRDefault="006D3ED2" w:rsidP="000B346C">
            <w:pPr>
              <w:pStyle w:val="Sinespaciado"/>
              <w:jc w:val="center"/>
              <w:rPr>
                <w:rFonts w:ascii="Century" w:hAnsi="Century"/>
                <w:color w:val="000000" w:themeColor="text1"/>
                <w:sz w:val="20"/>
                <w:szCs w:val="20"/>
              </w:rPr>
            </w:pPr>
            <w:r>
              <w:rPr>
                <w:rFonts w:ascii="Century" w:hAnsi="Century"/>
                <w:color w:val="000000" w:themeColor="text1"/>
                <w:sz w:val="20"/>
                <w:szCs w:val="20"/>
              </w:rPr>
              <w:t>1</w:t>
            </w:r>
            <w:r w:rsidR="000B346C">
              <w:rPr>
                <w:rFonts w:ascii="Century" w:hAnsi="Century"/>
                <w:color w:val="000000" w:themeColor="text1"/>
                <w:sz w:val="20"/>
                <w:szCs w:val="20"/>
              </w:rPr>
              <w:t>5</w:t>
            </w:r>
          </w:p>
        </w:tc>
        <w:tc>
          <w:tcPr>
            <w:tcW w:w="993" w:type="dxa"/>
          </w:tcPr>
          <w:p w:rsidR="006D3ED2" w:rsidRPr="00AE515F" w:rsidRDefault="006D3ED2"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609</w:t>
            </w:r>
          </w:p>
        </w:tc>
      </w:tr>
      <w:tr w:rsidR="006D3ED2" w:rsidRPr="00AE515F" w:rsidTr="004E7EC9">
        <w:tc>
          <w:tcPr>
            <w:tcW w:w="2943" w:type="dxa"/>
          </w:tcPr>
          <w:p w:rsidR="006D3ED2" w:rsidRDefault="006D3ED2" w:rsidP="004E7EC9">
            <w:pPr>
              <w:pStyle w:val="Sinespaciado"/>
              <w:jc w:val="center"/>
              <w:rPr>
                <w:rFonts w:ascii="Century" w:hAnsi="Century"/>
                <w:b/>
                <w:color w:val="000000" w:themeColor="text1"/>
                <w:sz w:val="24"/>
                <w:szCs w:val="24"/>
              </w:rPr>
            </w:pPr>
          </w:p>
          <w:p w:rsidR="006D3ED2" w:rsidRPr="00AE515F" w:rsidRDefault="006D3ED2" w:rsidP="004E7EC9">
            <w:pPr>
              <w:pStyle w:val="Sinespaciado"/>
              <w:jc w:val="center"/>
              <w:rPr>
                <w:rFonts w:ascii="Century" w:hAnsi="Century"/>
                <w:b/>
                <w:color w:val="000000" w:themeColor="text1"/>
                <w:sz w:val="24"/>
                <w:szCs w:val="24"/>
              </w:rPr>
            </w:pPr>
            <w:r w:rsidRPr="00AE515F">
              <w:rPr>
                <w:rFonts w:ascii="Century" w:hAnsi="Century"/>
                <w:b/>
                <w:color w:val="000000" w:themeColor="text1"/>
                <w:sz w:val="24"/>
                <w:szCs w:val="24"/>
              </w:rPr>
              <w:t>TOTAL</w:t>
            </w:r>
          </w:p>
        </w:tc>
        <w:tc>
          <w:tcPr>
            <w:tcW w:w="851" w:type="dxa"/>
          </w:tcPr>
          <w:p w:rsidR="006D3ED2" w:rsidRDefault="006D3ED2" w:rsidP="004E7EC9">
            <w:pPr>
              <w:pStyle w:val="Sinespaciado"/>
              <w:jc w:val="center"/>
              <w:rPr>
                <w:rFonts w:ascii="Century" w:hAnsi="Century"/>
                <w:b/>
                <w:color w:val="000000" w:themeColor="text1"/>
                <w:sz w:val="24"/>
                <w:szCs w:val="24"/>
              </w:rPr>
            </w:pPr>
          </w:p>
          <w:p w:rsidR="006D3ED2" w:rsidRPr="00AE515F" w:rsidRDefault="006D3ED2" w:rsidP="004E7EC9">
            <w:pPr>
              <w:pStyle w:val="Sinespaciado"/>
              <w:jc w:val="center"/>
              <w:rPr>
                <w:rFonts w:ascii="Century" w:hAnsi="Century"/>
                <w:b/>
                <w:color w:val="000000" w:themeColor="text1"/>
                <w:sz w:val="24"/>
                <w:szCs w:val="24"/>
              </w:rPr>
            </w:pPr>
            <w:r>
              <w:rPr>
                <w:rFonts w:ascii="Century" w:hAnsi="Century"/>
                <w:b/>
                <w:color w:val="000000" w:themeColor="text1"/>
                <w:sz w:val="24"/>
                <w:szCs w:val="24"/>
              </w:rPr>
              <w:t>13</w:t>
            </w:r>
          </w:p>
        </w:tc>
        <w:tc>
          <w:tcPr>
            <w:tcW w:w="850" w:type="dxa"/>
          </w:tcPr>
          <w:p w:rsidR="006D3ED2" w:rsidRDefault="006D3ED2" w:rsidP="004E7EC9">
            <w:pPr>
              <w:pStyle w:val="Sinespaciado"/>
              <w:jc w:val="center"/>
              <w:rPr>
                <w:rFonts w:ascii="Century" w:hAnsi="Century"/>
                <w:b/>
                <w:color w:val="000000" w:themeColor="text1"/>
                <w:sz w:val="24"/>
                <w:szCs w:val="24"/>
              </w:rPr>
            </w:pPr>
          </w:p>
          <w:p w:rsidR="006D3ED2" w:rsidRPr="00AE515F" w:rsidRDefault="006D3ED2" w:rsidP="004E7EC9">
            <w:pPr>
              <w:pStyle w:val="Sinespaciado"/>
              <w:jc w:val="center"/>
              <w:rPr>
                <w:rFonts w:ascii="Century" w:hAnsi="Century"/>
                <w:b/>
                <w:color w:val="000000" w:themeColor="text1"/>
                <w:sz w:val="24"/>
                <w:szCs w:val="24"/>
              </w:rPr>
            </w:pPr>
            <w:r>
              <w:rPr>
                <w:rFonts w:ascii="Century" w:hAnsi="Century"/>
                <w:b/>
                <w:color w:val="000000" w:themeColor="text1"/>
                <w:sz w:val="24"/>
                <w:szCs w:val="24"/>
              </w:rPr>
              <w:t>566</w:t>
            </w:r>
          </w:p>
        </w:tc>
        <w:tc>
          <w:tcPr>
            <w:tcW w:w="851" w:type="dxa"/>
          </w:tcPr>
          <w:p w:rsidR="006D3ED2" w:rsidRDefault="006D3ED2" w:rsidP="004E7EC9">
            <w:pPr>
              <w:pStyle w:val="Sinespaciado"/>
              <w:jc w:val="center"/>
              <w:rPr>
                <w:rFonts w:ascii="Century" w:hAnsi="Century"/>
                <w:b/>
                <w:color w:val="000000" w:themeColor="text1"/>
                <w:sz w:val="24"/>
                <w:szCs w:val="24"/>
              </w:rPr>
            </w:pPr>
          </w:p>
          <w:p w:rsidR="006D3ED2" w:rsidRPr="00AE515F" w:rsidRDefault="000B346C" w:rsidP="004E7EC9">
            <w:pPr>
              <w:pStyle w:val="Sinespaciado"/>
              <w:jc w:val="center"/>
              <w:rPr>
                <w:rFonts w:ascii="Century" w:hAnsi="Century"/>
                <w:b/>
                <w:color w:val="000000" w:themeColor="text1"/>
                <w:sz w:val="24"/>
                <w:szCs w:val="24"/>
              </w:rPr>
            </w:pPr>
            <w:r>
              <w:rPr>
                <w:rFonts w:ascii="Century" w:hAnsi="Century"/>
                <w:b/>
                <w:color w:val="000000" w:themeColor="text1"/>
                <w:sz w:val="24"/>
                <w:szCs w:val="24"/>
              </w:rPr>
              <w:t>4</w:t>
            </w:r>
          </w:p>
        </w:tc>
        <w:tc>
          <w:tcPr>
            <w:tcW w:w="992" w:type="dxa"/>
          </w:tcPr>
          <w:p w:rsidR="006D3ED2" w:rsidRDefault="006D3ED2" w:rsidP="004E7EC9">
            <w:pPr>
              <w:pStyle w:val="Sinespaciado"/>
              <w:jc w:val="center"/>
              <w:rPr>
                <w:rFonts w:ascii="Century" w:hAnsi="Century"/>
                <w:b/>
                <w:color w:val="000000" w:themeColor="text1"/>
                <w:sz w:val="24"/>
                <w:szCs w:val="24"/>
              </w:rPr>
            </w:pPr>
          </w:p>
          <w:p w:rsidR="006D3ED2" w:rsidRPr="00AE515F" w:rsidRDefault="006D3ED2" w:rsidP="004E7EC9">
            <w:pPr>
              <w:pStyle w:val="Sinespaciado"/>
              <w:jc w:val="center"/>
              <w:rPr>
                <w:rFonts w:ascii="Century" w:hAnsi="Century"/>
                <w:b/>
                <w:color w:val="000000" w:themeColor="text1"/>
                <w:sz w:val="24"/>
                <w:szCs w:val="24"/>
              </w:rPr>
            </w:pPr>
            <w:r>
              <w:rPr>
                <w:rFonts w:ascii="Century" w:hAnsi="Century"/>
                <w:b/>
                <w:color w:val="000000" w:themeColor="text1"/>
                <w:sz w:val="24"/>
                <w:szCs w:val="24"/>
              </w:rPr>
              <w:t>131</w:t>
            </w:r>
          </w:p>
        </w:tc>
        <w:tc>
          <w:tcPr>
            <w:tcW w:w="992" w:type="dxa"/>
          </w:tcPr>
          <w:p w:rsidR="006D3ED2" w:rsidRDefault="006D3ED2" w:rsidP="004E7EC9">
            <w:pPr>
              <w:pStyle w:val="Sinespaciado"/>
              <w:jc w:val="center"/>
              <w:rPr>
                <w:rFonts w:ascii="Century" w:hAnsi="Century"/>
                <w:b/>
                <w:color w:val="000000" w:themeColor="text1"/>
                <w:sz w:val="24"/>
                <w:szCs w:val="24"/>
              </w:rPr>
            </w:pPr>
          </w:p>
          <w:p w:rsidR="006D3ED2" w:rsidRPr="00AE515F" w:rsidRDefault="006D3ED2" w:rsidP="000B346C">
            <w:pPr>
              <w:pStyle w:val="Sinespaciado"/>
              <w:jc w:val="center"/>
              <w:rPr>
                <w:rFonts w:ascii="Century" w:hAnsi="Century"/>
                <w:b/>
                <w:color w:val="000000" w:themeColor="text1"/>
                <w:sz w:val="24"/>
                <w:szCs w:val="24"/>
              </w:rPr>
            </w:pPr>
            <w:r>
              <w:rPr>
                <w:rFonts w:ascii="Century" w:hAnsi="Century"/>
                <w:b/>
                <w:color w:val="000000" w:themeColor="text1"/>
                <w:sz w:val="24"/>
                <w:szCs w:val="24"/>
              </w:rPr>
              <w:t>1</w:t>
            </w:r>
            <w:r w:rsidR="000B346C">
              <w:rPr>
                <w:rFonts w:ascii="Century" w:hAnsi="Century"/>
                <w:b/>
                <w:color w:val="000000" w:themeColor="text1"/>
                <w:sz w:val="24"/>
                <w:szCs w:val="24"/>
              </w:rPr>
              <w:t>7</w:t>
            </w:r>
          </w:p>
        </w:tc>
        <w:tc>
          <w:tcPr>
            <w:tcW w:w="993" w:type="dxa"/>
          </w:tcPr>
          <w:p w:rsidR="006D3ED2" w:rsidRDefault="006D3ED2" w:rsidP="004E7EC9">
            <w:pPr>
              <w:pStyle w:val="Sinespaciado"/>
              <w:jc w:val="center"/>
              <w:rPr>
                <w:rFonts w:ascii="Century" w:hAnsi="Century"/>
                <w:b/>
                <w:color w:val="000000" w:themeColor="text1"/>
                <w:sz w:val="24"/>
                <w:szCs w:val="24"/>
              </w:rPr>
            </w:pPr>
          </w:p>
          <w:p w:rsidR="006D3ED2" w:rsidRPr="00AE515F" w:rsidRDefault="006D3ED2" w:rsidP="004E7EC9">
            <w:pPr>
              <w:pStyle w:val="Sinespaciado"/>
              <w:jc w:val="center"/>
              <w:rPr>
                <w:rFonts w:ascii="Century" w:hAnsi="Century"/>
                <w:b/>
                <w:color w:val="000000" w:themeColor="text1"/>
                <w:sz w:val="24"/>
                <w:szCs w:val="24"/>
              </w:rPr>
            </w:pPr>
            <w:r>
              <w:rPr>
                <w:rFonts w:ascii="Century" w:hAnsi="Century"/>
                <w:b/>
                <w:color w:val="000000" w:themeColor="text1"/>
                <w:sz w:val="24"/>
                <w:szCs w:val="24"/>
              </w:rPr>
              <w:t>697</w:t>
            </w:r>
          </w:p>
        </w:tc>
      </w:tr>
    </w:tbl>
    <w:p w:rsidR="006D3ED2" w:rsidRDefault="006D3ED2" w:rsidP="006D3ED2">
      <w:pPr>
        <w:pStyle w:val="Sinespaciado"/>
        <w:jc w:val="both"/>
        <w:rPr>
          <w:rFonts w:ascii="Century" w:hAnsi="Century"/>
          <w:color w:val="000000" w:themeColor="text1"/>
          <w:sz w:val="24"/>
          <w:szCs w:val="24"/>
        </w:rPr>
      </w:pPr>
    </w:p>
    <w:p w:rsidR="006D3ED2" w:rsidRDefault="006D3ED2" w:rsidP="00816F4C">
      <w:pPr>
        <w:pStyle w:val="Sinespaciado"/>
        <w:jc w:val="both"/>
        <w:rPr>
          <w:rFonts w:ascii="Century" w:hAnsi="Century"/>
          <w:color w:val="000000" w:themeColor="text1"/>
          <w:sz w:val="24"/>
          <w:szCs w:val="24"/>
        </w:rPr>
      </w:pPr>
    </w:p>
    <w:p w:rsidR="00191F17" w:rsidRDefault="00191F17" w:rsidP="00816F4C">
      <w:pPr>
        <w:pStyle w:val="Sinespaciado"/>
        <w:jc w:val="both"/>
        <w:rPr>
          <w:rFonts w:ascii="Century" w:hAnsi="Century"/>
          <w:color w:val="000000" w:themeColor="text1"/>
          <w:sz w:val="24"/>
          <w:szCs w:val="24"/>
        </w:rPr>
      </w:pPr>
    </w:p>
    <w:p w:rsidR="00191F17" w:rsidRDefault="00191F17" w:rsidP="00816F4C">
      <w:pPr>
        <w:pStyle w:val="Sinespaciado"/>
        <w:jc w:val="both"/>
        <w:rPr>
          <w:rFonts w:ascii="Century" w:hAnsi="Century"/>
          <w:color w:val="000000" w:themeColor="text1"/>
          <w:sz w:val="24"/>
          <w:szCs w:val="24"/>
        </w:rPr>
      </w:pPr>
      <w:r>
        <w:rPr>
          <w:rFonts w:ascii="Century" w:hAnsi="Century"/>
          <w:color w:val="000000" w:themeColor="text1"/>
          <w:sz w:val="24"/>
          <w:szCs w:val="24"/>
        </w:rPr>
        <w:tab/>
        <w:t>Se proyecta para el año 2013 contar con 17 Profesionales, para satisfacer el Plan de Estudio de cada Unidad Educativa y 2 Profesionales de la Administración Central del DAEM.</w:t>
      </w:r>
    </w:p>
    <w:p w:rsidR="00191F17" w:rsidRDefault="00191F17" w:rsidP="00816F4C">
      <w:pPr>
        <w:pStyle w:val="Sinespaciado"/>
        <w:jc w:val="both"/>
        <w:rPr>
          <w:rFonts w:ascii="Century" w:hAnsi="Century"/>
          <w:color w:val="000000" w:themeColor="text1"/>
          <w:sz w:val="24"/>
          <w:szCs w:val="24"/>
        </w:rPr>
      </w:pPr>
    </w:p>
    <w:p w:rsidR="00F23434" w:rsidRDefault="00F23434" w:rsidP="00816F4C">
      <w:pPr>
        <w:pStyle w:val="Sinespaciado"/>
        <w:jc w:val="both"/>
        <w:rPr>
          <w:rFonts w:ascii="Century" w:hAnsi="Century"/>
          <w:color w:val="000000" w:themeColor="text1"/>
          <w:sz w:val="24"/>
          <w:szCs w:val="24"/>
        </w:rPr>
      </w:pPr>
      <w:r>
        <w:rPr>
          <w:rFonts w:ascii="Century" w:hAnsi="Century"/>
          <w:color w:val="000000" w:themeColor="text1"/>
          <w:sz w:val="24"/>
          <w:szCs w:val="24"/>
        </w:rPr>
        <w:lastRenderedPageBreak/>
        <w:t>C.  Dotación Personal Administrativo año 2012 (al 31/08/12)</w:t>
      </w:r>
    </w:p>
    <w:p w:rsidR="004E7EC9" w:rsidRDefault="004E7EC9" w:rsidP="00816F4C">
      <w:pPr>
        <w:pStyle w:val="Sinespaciado"/>
        <w:jc w:val="both"/>
        <w:rPr>
          <w:rFonts w:ascii="Century" w:hAnsi="Century"/>
          <w:color w:val="000000" w:themeColor="text1"/>
          <w:sz w:val="24"/>
          <w:szCs w:val="24"/>
        </w:rPr>
      </w:pPr>
    </w:p>
    <w:p w:rsidR="00F23434" w:rsidRDefault="00F23434" w:rsidP="00816F4C">
      <w:pPr>
        <w:pStyle w:val="Sinespaciado"/>
        <w:jc w:val="both"/>
        <w:rPr>
          <w:rFonts w:ascii="Century" w:hAnsi="Century"/>
          <w:color w:val="000000" w:themeColor="text1"/>
          <w:sz w:val="24"/>
          <w:szCs w:val="24"/>
        </w:rPr>
      </w:pPr>
    </w:p>
    <w:tbl>
      <w:tblPr>
        <w:tblStyle w:val="Tablaconcuadrcula"/>
        <w:tblW w:w="0" w:type="auto"/>
        <w:tblInd w:w="534" w:type="dxa"/>
        <w:tblLayout w:type="fixed"/>
        <w:tblLook w:val="04A0"/>
      </w:tblPr>
      <w:tblGrid>
        <w:gridCol w:w="2943"/>
        <w:gridCol w:w="851"/>
        <w:gridCol w:w="850"/>
        <w:gridCol w:w="851"/>
        <w:gridCol w:w="992"/>
        <w:gridCol w:w="992"/>
        <w:gridCol w:w="993"/>
      </w:tblGrid>
      <w:tr w:rsidR="00F23434" w:rsidRPr="00AE515F" w:rsidTr="004E7EC9">
        <w:tc>
          <w:tcPr>
            <w:tcW w:w="2943" w:type="dxa"/>
            <w:vMerge w:val="restart"/>
          </w:tcPr>
          <w:p w:rsidR="00F23434" w:rsidRDefault="00F23434" w:rsidP="004E7EC9">
            <w:pPr>
              <w:pStyle w:val="Sinespaciado"/>
              <w:jc w:val="both"/>
              <w:rPr>
                <w:rFonts w:ascii="Century" w:hAnsi="Century"/>
                <w:color w:val="000000" w:themeColor="text1"/>
                <w:sz w:val="20"/>
                <w:szCs w:val="20"/>
              </w:rPr>
            </w:pPr>
          </w:p>
          <w:p w:rsidR="00F23434" w:rsidRPr="00F23434" w:rsidRDefault="00F23434" w:rsidP="00F23434">
            <w:pPr>
              <w:pStyle w:val="Sinespaciado"/>
              <w:jc w:val="center"/>
              <w:rPr>
                <w:rFonts w:ascii="Century" w:hAnsi="Century"/>
                <w:b/>
                <w:color w:val="000000" w:themeColor="text1"/>
                <w:sz w:val="20"/>
                <w:szCs w:val="20"/>
              </w:rPr>
            </w:pPr>
            <w:r w:rsidRPr="00F23434">
              <w:rPr>
                <w:rFonts w:ascii="Century" w:hAnsi="Century"/>
                <w:b/>
                <w:color w:val="000000" w:themeColor="text1"/>
                <w:sz w:val="20"/>
                <w:szCs w:val="20"/>
              </w:rPr>
              <w:t>DOTACION PERSONAL</w:t>
            </w:r>
          </w:p>
          <w:p w:rsidR="00F23434" w:rsidRPr="00AE515F" w:rsidRDefault="00F23434" w:rsidP="00F23434">
            <w:pPr>
              <w:pStyle w:val="Sinespaciado"/>
              <w:jc w:val="center"/>
              <w:rPr>
                <w:rFonts w:ascii="Century" w:hAnsi="Century"/>
                <w:color w:val="000000" w:themeColor="text1"/>
                <w:sz w:val="20"/>
                <w:szCs w:val="20"/>
              </w:rPr>
            </w:pPr>
            <w:r w:rsidRPr="00F23434">
              <w:rPr>
                <w:rFonts w:ascii="Century" w:hAnsi="Century"/>
                <w:b/>
                <w:color w:val="000000" w:themeColor="text1"/>
                <w:sz w:val="20"/>
                <w:szCs w:val="20"/>
              </w:rPr>
              <w:t>ADMINISTRATIVO</w:t>
            </w:r>
          </w:p>
        </w:tc>
        <w:tc>
          <w:tcPr>
            <w:tcW w:w="1701" w:type="dxa"/>
            <w:gridSpan w:val="2"/>
          </w:tcPr>
          <w:p w:rsidR="00F23434" w:rsidRDefault="00F23434" w:rsidP="004E7EC9">
            <w:pPr>
              <w:pStyle w:val="Sinespaciado"/>
              <w:jc w:val="center"/>
              <w:rPr>
                <w:rFonts w:ascii="Century" w:hAnsi="Century"/>
                <w:b/>
                <w:color w:val="000000" w:themeColor="text1"/>
                <w:sz w:val="20"/>
                <w:szCs w:val="20"/>
              </w:rPr>
            </w:pPr>
          </w:p>
          <w:p w:rsidR="00F23434" w:rsidRPr="00AE515F" w:rsidRDefault="00F23434" w:rsidP="004E7EC9">
            <w:pPr>
              <w:pStyle w:val="Sinespaciado"/>
              <w:jc w:val="center"/>
              <w:rPr>
                <w:rFonts w:ascii="Century" w:hAnsi="Century"/>
                <w:b/>
                <w:color w:val="000000" w:themeColor="text1"/>
                <w:sz w:val="20"/>
                <w:szCs w:val="20"/>
              </w:rPr>
            </w:pPr>
            <w:r>
              <w:rPr>
                <w:rFonts w:ascii="Century" w:hAnsi="Century"/>
                <w:b/>
                <w:color w:val="000000" w:themeColor="text1"/>
                <w:sz w:val="20"/>
                <w:szCs w:val="20"/>
              </w:rPr>
              <w:t>INDEFINIDO</w:t>
            </w:r>
          </w:p>
        </w:tc>
        <w:tc>
          <w:tcPr>
            <w:tcW w:w="1843" w:type="dxa"/>
            <w:gridSpan w:val="2"/>
          </w:tcPr>
          <w:p w:rsidR="00F23434" w:rsidRDefault="00F23434" w:rsidP="004E7EC9">
            <w:pPr>
              <w:pStyle w:val="Sinespaciado"/>
              <w:jc w:val="center"/>
              <w:rPr>
                <w:rFonts w:ascii="Century" w:hAnsi="Century"/>
                <w:b/>
                <w:color w:val="000000" w:themeColor="text1"/>
                <w:sz w:val="20"/>
                <w:szCs w:val="20"/>
              </w:rPr>
            </w:pPr>
          </w:p>
          <w:p w:rsidR="00F23434" w:rsidRPr="00AE515F" w:rsidRDefault="00F23434" w:rsidP="004E7EC9">
            <w:pPr>
              <w:pStyle w:val="Sinespaciado"/>
              <w:jc w:val="center"/>
              <w:rPr>
                <w:rFonts w:ascii="Century" w:hAnsi="Century"/>
                <w:b/>
                <w:color w:val="000000" w:themeColor="text1"/>
                <w:sz w:val="20"/>
                <w:szCs w:val="20"/>
              </w:rPr>
            </w:pPr>
            <w:r>
              <w:rPr>
                <w:rFonts w:ascii="Century" w:hAnsi="Century"/>
                <w:b/>
                <w:color w:val="000000" w:themeColor="text1"/>
                <w:sz w:val="20"/>
                <w:szCs w:val="20"/>
              </w:rPr>
              <w:t>PLAZO FIJO</w:t>
            </w:r>
          </w:p>
        </w:tc>
        <w:tc>
          <w:tcPr>
            <w:tcW w:w="1985" w:type="dxa"/>
            <w:gridSpan w:val="2"/>
          </w:tcPr>
          <w:p w:rsidR="00F23434" w:rsidRDefault="00F23434" w:rsidP="004E7EC9">
            <w:pPr>
              <w:pStyle w:val="Sinespaciado"/>
              <w:jc w:val="center"/>
              <w:rPr>
                <w:rFonts w:ascii="Century" w:hAnsi="Century"/>
                <w:b/>
                <w:color w:val="000000" w:themeColor="text1"/>
                <w:sz w:val="20"/>
                <w:szCs w:val="20"/>
              </w:rPr>
            </w:pPr>
          </w:p>
          <w:p w:rsidR="00F23434" w:rsidRDefault="00F23434" w:rsidP="004E7EC9">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TOTAL</w:t>
            </w:r>
          </w:p>
          <w:p w:rsidR="00F23434" w:rsidRPr="00AE515F" w:rsidRDefault="00F23434" w:rsidP="004E7EC9">
            <w:pPr>
              <w:pStyle w:val="Sinespaciado"/>
              <w:jc w:val="center"/>
              <w:rPr>
                <w:rFonts w:ascii="Century" w:hAnsi="Century"/>
                <w:b/>
                <w:color w:val="000000" w:themeColor="text1"/>
                <w:sz w:val="20"/>
                <w:szCs w:val="20"/>
              </w:rPr>
            </w:pPr>
          </w:p>
        </w:tc>
      </w:tr>
      <w:tr w:rsidR="00F23434" w:rsidRPr="00AE515F" w:rsidTr="004E7EC9">
        <w:tc>
          <w:tcPr>
            <w:tcW w:w="2943" w:type="dxa"/>
            <w:vMerge/>
          </w:tcPr>
          <w:p w:rsidR="00F23434" w:rsidRDefault="00F23434" w:rsidP="004E7EC9">
            <w:pPr>
              <w:pStyle w:val="Sinespaciado"/>
              <w:jc w:val="both"/>
              <w:rPr>
                <w:rFonts w:ascii="Century" w:hAnsi="Century"/>
                <w:color w:val="000000" w:themeColor="text1"/>
                <w:sz w:val="20"/>
                <w:szCs w:val="20"/>
              </w:rPr>
            </w:pPr>
          </w:p>
        </w:tc>
        <w:tc>
          <w:tcPr>
            <w:tcW w:w="851" w:type="dxa"/>
          </w:tcPr>
          <w:p w:rsidR="00F23434" w:rsidRPr="00AE515F" w:rsidRDefault="004E7EC9" w:rsidP="004E7EC9">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850" w:type="dxa"/>
          </w:tcPr>
          <w:p w:rsidR="00F23434" w:rsidRPr="00AE515F" w:rsidRDefault="00F23434" w:rsidP="004E7EC9">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c>
          <w:tcPr>
            <w:tcW w:w="851" w:type="dxa"/>
          </w:tcPr>
          <w:p w:rsidR="00F23434" w:rsidRPr="00AE515F" w:rsidRDefault="004E7EC9" w:rsidP="004E7EC9">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992" w:type="dxa"/>
          </w:tcPr>
          <w:p w:rsidR="00F23434" w:rsidRPr="00AE515F" w:rsidRDefault="00F23434" w:rsidP="004E7EC9">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c>
          <w:tcPr>
            <w:tcW w:w="992" w:type="dxa"/>
          </w:tcPr>
          <w:p w:rsidR="00F23434" w:rsidRPr="00AE515F" w:rsidRDefault="004E7EC9" w:rsidP="004E7EC9">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993" w:type="dxa"/>
          </w:tcPr>
          <w:p w:rsidR="00F23434" w:rsidRPr="00AE515F" w:rsidRDefault="00F23434" w:rsidP="004E7EC9">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r>
      <w:tr w:rsidR="00F23434" w:rsidRPr="00AE515F" w:rsidTr="004E7EC9">
        <w:tc>
          <w:tcPr>
            <w:tcW w:w="2943" w:type="dxa"/>
          </w:tcPr>
          <w:p w:rsidR="00F23434" w:rsidRPr="00AE515F" w:rsidRDefault="00F23434" w:rsidP="004E7EC9">
            <w:pPr>
              <w:pStyle w:val="Sinespaciado"/>
              <w:jc w:val="both"/>
              <w:rPr>
                <w:rFonts w:ascii="Century" w:hAnsi="Century"/>
                <w:color w:val="000000" w:themeColor="text1"/>
                <w:sz w:val="20"/>
                <w:szCs w:val="20"/>
              </w:rPr>
            </w:pPr>
            <w:r>
              <w:rPr>
                <w:rFonts w:ascii="Century" w:hAnsi="Century"/>
                <w:color w:val="000000" w:themeColor="text1"/>
                <w:sz w:val="20"/>
                <w:szCs w:val="20"/>
              </w:rPr>
              <w:t>Secretaria</w:t>
            </w:r>
          </w:p>
        </w:tc>
        <w:tc>
          <w:tcPr>
            <w:tcW w:w="851" w:type="dxa"/>
          </w:tcPr>
          <w:p w:rsidR="00F23434" w:rsidRPr="00AE515F" w:rsidRDefault="00F23434"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F23434" w:rsidRPr="00AE515F" w:rsidRDefault="00F23434"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F23434" w:rsidRPr="00AE515F"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2" w:type="dxa"/>
          </w:tcPr>
          <w:p w:rsidR="00F23434" w:rsidRPr="00AE515F"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992" w:type="dxa"/>
          </w:tcPr>
          <w:p w:rsidR="00F23434" w:rsidRPr="00AE515F"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2</w:t>
            </w:r>
          </w:p>
        </w:tc>
        <w:tc>
          <w:tcPr>
            <w:tcW w:w="993" w:type="dxa"/>
          </w:tcPr>
          <w:p w:rsidR="00F23434" w:rsidRPr="00AE515F"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88</w:t>
            </w:r>
          </w:p>
        </w:tc>
      </w:tr>
      <w:tr w:rsidR="00F23434" w:rsidRPr="00AE515F" w:rsidTr="004E7EC9">
        <w:tc>
          <w:tcPr>
            <w:tcW w:w="2943" w:type="dxa"/>
          </w:tcPr>
          <w:p w:rsidR="00F23434" w:rsidRPr="00AE515F" w:rsidRDefault="00F23434" w:rsidP="004E7EC9">
            <w:pPr>
              <w:pStyle w:val="Sinespaciado"/>
              <w:jc w:val="both"/>
              <w:rPr>
                <w:rFonts w:ascii="Century" w:hAnsi="Century"/>
                <w:color w:val="000000" w:themeColor="text1"/>
                <w:sz w:val="20"/>
                <w:szCs w:val="20"/>
              </w:rPr>
            </w:pPr>
            <w:r>
              <w:rPr>
                <w:rFonts w:ascii="Century" w:hAnsi="Century"/>
                <w:color w:val="000000" w:themeColor="text1"/>
                <w:sz w:val="20"/>
                <w:szCs w:val="20"/>
              </w:rPr>
              <w:t>Encargado Biblioteca</w:t>
            </w:r>
          </w:p>
        </w:tc>
        <w:tc>
          <w:tcPr>
            <w:tcW w:w="851" w:type="dxa"/>
          </w:tcPr>
          <w:p w:rsidR="00F23434" w:rsidRPr="00AE515F" w:rsidRDefault="00F23434"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F23434" w:rsidRPr="00AE515F" w:rsidRDefault="00F23434"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F23434" w:rsidRPr="00AE515F" w:rsidRDefault="00F23434"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23434" w:rsidRPr="00AE515F"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23434" w:rsidRPr="00AE515F"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F23434" w:rsidRPr="00AE515F"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F23434" w:rsidRPr="00AE515F" w:rsidTr="004E7EC9">
        <w:tc>
          <w:tcPr>
            <w:tcW w:w="2943" w:type="dxa"/>
          </w:tcPr>
          <w:p w:rsidR="00F23434" w:rsidRPr="00AE515F" w:rsidRDefault="00F23434" w:rsidP="004E7EC9">
            <w:pPr>
              <w:pStyle w:val="Sinespaciado"/>
              <w:jc w:val="both"/>
              <w:rPr>
                <w:rFonts w:ascii="Century" w:hAnsi="Century"/>
                <w:color w:val="000000" w:themeColor="text1"/>
                <w:sz w:val="20"/>
                <w:szCs w:val="20"/>
              </w:rPr>
            </w:pPr>
            <w:r>
              <w:rPr>
                <w:rFonts w:ascii="Century" w:hAnsi="Century"/>
                <w:color w:val="000000" w:themeColor="text1"/>
                <w:sz w:val="20"/>
                <w:szCs w:val="20"/>
              </w:rPr>
              <w:t>Administrativ</w:t>
            </w:r>
            <w:r w:rsidR="00EA7D13">
              <w:rPr>
                <w:rFonts w:ascii="Century" w:hAnsi="Century"/>
                <w:color w:val="000000" w:themeColor="text1"/>
                <w:sz w:val="20"/>
                <w:szCs w:val="20"/>
              </w:rPr>
              <w:t>as</w:t>
            </w:r>
          </w:p>
        </w:tc>
        <w:tc>
          <w:tcPr>
            <w:tcW w:w="851" w:type="dxa"/>
          </w:tcPr>
          <w:p w:rsidR="00F23434" w:rsidRPr="00AE515F"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F23434" w:rsidRPr="00AE515F"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F23434" w:rsidRPr="00AE515F"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2" w:type="dxa"/>
          </w:tcPr>
          <w:p w:rsidR="00F23434" w:rsidRPr="00AE515F"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992" w:type="dxa"/>
          </w:tcPr>
          <w:p w:rsidR="00F23434" w:rsidRPr="00AE515F"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2</w:t>
            </w:r>
          </w:p>
        </w:tc>
        <w:tc>
          <w:tcPr>
            <w:tcW w:w="993" w:type="dxa"/>
          </w:tcPr>
          <w:p w:rsidR="00F23434" w:rsidRPr="00AE515F"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88</w:t>
            </w:r>
          </w:p>
        </w:tc>
      </w:tr>
      <w:tr w:rsidR="00EA7D13" w:rsidRPr="00AE515F" w:rsidTr="004E7EC9">
        <w:tc>
          <w:tcPr>
            <w:tcW w:w="2943" w:type="dxa"/>
          </w:tcPr>
          <w:p w:rsidR="00EA7D13" w:rsidRDefault="00EA7D13" w:rsidP="004E7EC9">
            <w:pPr>
              <w:pStyle w:val="Sinespaciado"/>
              <w:jc w:val="both"/>
              <w:rPr>
                <w:rFonts w:ascii="Century" w:hAnsi="Century"/>
                <w:color w:val="000000" w:themeColor="text1"/>
                <w:sz w:val="20"/>
                <w:szCs w:val="20"/>
              </w:rPr>
            </w:pPr>
            <w:r>
              <w:rPr>
                <w:rFonts w:ascii="Century" w:hAnsi="Century"/>
                <w:color w:val="000000" w:themeColor="text1"/>
                <w:sz w:val="20"/>
                <w:szCs w:val="20"/>
              </w:rPr>
              <w:t>Administrativa Contable</w:t>
            </w:r>
          </w:p>
        </w:tc>
        <w:tc>
          <w:tcPr>
            <w:tcW w:w="851" w:type="dxa"/>
          </w:tcPr>
          <w:p w:rsidR="00EA7D13"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EA7D13"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EA7D13"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EA7D13"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EA7D13"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EA7D13" w:rsidRDefault="00EA7D13"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F23434" w:rsidRPr="00AE515F" w:rsidTr="004E7EC9">
        <w:tc>
          <w:tcPr>
            <w:tcW w:w="2943" w:type="dxa"/>
          </w:tcPr>
          <w:p w:rsidR="00F23434" w:rsidRDefault="00F23434" w:rsidP="004E7EC9">
            <w:pPr>
              <w:pStyle w:val="Sinespaciado"/>
              <w:jc w:val="both"/>
              <w:rPr>
                <w:rFonts w:ascii="Century" w:hAnsi="Century"/>
                <w:color w:val="000000" w:themeColor="text1"/>
                <w:sz w:val="20"/>
                <w:szCs w:val="20"/>
              </w:rPr>
            </w:pPr>
            <w:r>
              <w:rPr>
                <w:rFonts w:ascii="Century" w:hAnsi="Century"/>
                <w:color w:val="000000" w:themeColor="text1"/>
                <w:sz w:val="20"/>
                <w:szCs w:val="20"/>
              </w:rPr>
              <w:t>Conductor</w:t>
            </w:r>
          </w:p>
        </w:tc>
        <w:tc>
          <w:tcPr>
            <w:tcW w:w="851" w:type="dxa"/>
          </w:tcPr>
          <w:p w:rsidR="00F23434"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F23434" w:rsidRDefault="00F23434"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F23434" w:rsidRDefault="00F23434"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2" w:type="dxa"/>
          </w:tcPr>
          <w:p w:rsidR="00F23434"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992" w:type="dxa"/>
          </w:tcPr>
          <w:p w:rsidR="00F23434"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2</w:t>
            </w:r>
          </w:p>
        </w:tc>
        <w:tc>
          <w:tcPr>
            <w:tcW w:w="993" w:type="dxa"/>
          </w:tcPr>
          <w:p w:rsidR="00F23434"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88</w:t>
            </w:r>
          </w:p>
        </w:tc>
      </w:tr>
      <w:tr w:rsidR="00F23434" w:rsidRPr="00AE515F" w:rsidTr="004E7EC9">
        <w:tc>
          <w:tcPr>
            <w:tcW w:w="2943" w:type="dxa"/>
          </w:tcPr>
          <w:p w:rsidR="00F23434" w:rsidRDefault="00F23434" w:rsidP="004E7EC9">
            <w:pPr>
              <w:pStyle w:val="Sinespaciado"/>
              <w:jc w:val="both"/>
              <w:rPr>
                <w:rFonts w:ascii="Century" w:hAnsi="Century"/>
                <w:color w:val="000000" w:themeColor="text1"/>
                <w:sz w:val="20"/>
                <w:szCs w:val="20"/>
              </w:rPr>
            </w:pPr>
            <w:r>
              <w:rPr>
                <w:rFonts w:ascii="Century" w:hAnsi="Century"/>
                <w:color w:val="000000" w:themeColor="text1"/>
                <w:sz w:val="20"/>
                <w:szCs w:val="20"/>
              </w:rPr>
              <w:t>Abogado</w:t>
            </w:r>
          </w:p>
        </w:tc>
        <w:tc>
          <w:tcPr>
            <w:tcW w:w="851" w:type="dxa"/>
          </w:tcPr>
          <w:p w:rsidR="00F23434" w:rsidRDefault="000B346C"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850" w:type="dxa"/>
          </w:tcPr>
          <w:p w:rsidR="00F23434" w:rsidRDefault="000B346C"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851" w:type="dxa"/>
          </w:tcPr>
          <w:p w:rsidR="00F23434" w:rsidRDefault="000B346C"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2" w:type="dxa"/>
          </w:tcPr>
          <w:p w:rsidR="00F23434" w:rsidRDefault="000B346C"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992" w:type="dxa"/>
          </w:tcPr>
          <w:p w:rsidR="00F23434"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F23434"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F23434" w:rsidRPr="00AE515F" w:rsidTr="004E7EC9">
        <w:tc>
          <w:tcPr>
            <w:tcW w:w="2943" w:type="dxa"/>
          </w:tcPr>
          <w:p w:rsidR="00F23434" w:rsidRDefault="00F23434" w:rsidP="004E7EC9">
            <w:pPr>
              <w:pStyle w:val="Sinespaciado"/>
              <w:jc w:val="both"/>
              <w:rPr>
                <w:rFonts w:ascii="Century" w:hAnsi="Century"/>
                <w:color w:val="000000" w:themeColor="text1"/>
                <w:sz w:val="20"/>
                <w:szCs w:val="20"/>
              </w:rPr>
            </w:pPr>
            <w:r>
              <w:rPr>
                <w:rFonts w:ascii="Century" w:hAnsi="Century"/>
                <w:color w:val="000000" w:themeColor="text1"/>
                <w:sz w:val="20"/>
                <w:szCs w:val="20"/>
              </w:rPr>
              <w:t>Auxiliar</w:t>
            </w:r>
          </w:p>
        </w:tc>
        <w:tc>
          <w:tcPr>
            <w:tcW w:w="851" w:type="dxa"/>
          </w:tcPr>
          <w:p w:rsidR="00F23434"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F23434" w:rsidRDefault="00F23434"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F23434"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23434"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23434"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F23434" w:rsidRDefault="004E7EC9" w:rsidP="004E7EC9">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F23434" w:rsidRPr="00AE515F" w:rsidTr="004E7EC9">
        <w:tc>
          <w:tcPr>
            <w:tcW w:w="2943" w:type="dxa"/>
          </w:tcPr>
          <w:p w:rsidR="00F23434" w:rsidRDefault="00F23434" w:rsidP="004E7EC9">
            <w:pPr>
              <w:pStyle w:val="Sinespaciado"/>
              <w:jc w:val="center"/>
              <w:rPr>
                <w:rFonts w:ascii="Century" w:hAnsi="Century"/>
                <w:b/>
                <w:color w:val="000000" w:themeColor="text1"/>
                <w:sz w:val="24"/>
                <w:szCs w:val="24"/>
              </w:rPr>
            </w:pPr>
          </w:p>
          <w:p w:rsidR="00F23434" w:rsidRPr="00AE515F" w:rsidRDefault="00F23434" w:rsidP="004E7EC9">
            <w:pPr>
              <w:pStyle w:val="Sinespaciado"/>
              <w:jc w:val="center"/>
              <w:rPr>
                <w:rFonts w:ascii="Century" w:hAnsi="Century"/>
                <w:b/>
                <w:color w:val="000000" w:themeColor="text1"/>
                <w:sz w:val="24"/>
                <w:szCs w:val="24"/>
              </w:rPr>
            </w:pPr>
            <w:r w:rsidRPr="00AE515F">
              <w:rPr>
                <w:rFonts w:ascii="Century" w:hAnsi="Century"/>
                <w:b/>
                <w:color w:val="000000" w:themeColor="text1"/>
                <w:sz w:val="24"/>
                <w:szCs w:val="24"/>
              </w:rPr>
              <w:t>TOTAL</w:t>
            </w:r>
          </w:p>
        </w:tc>
        <w:tc>
          <w:tcPr>
            <w:tcW w:w="851" w:type="dxa"/>
          </w:tcPr>
          <w:p w:rsidR="00F23434" w:rsidRDefault="00F23434" w:rsidP="004E7EC9">
            <w:pPr>
              <w:pStyle w:val="Sinespaciado"/>
              <w:jc w:val="center"/>
              <w:rPr>
                <w:rFonts w:ascii="Century" w:hAnsi="Century"/>
                <w:b/>
                <w:color w:val="000000" w:themeColor="text1"/>
                <w:sz w:val="24"/>
                <w:szCs w:val="24"/>
              </w:rPr>
            </w:pPr>
          </w:p>
          <w:p w:rsidR="00F23434" w:rsidRPr="00AE515F" w:rsidRDefault="000B346C" w:rsidP="004E7EC9">
            <w:pPr>
              <w:pStyle w:val="Sinespaciado"/>
              <w:jc w:val="center"/>
              <w:rPr>
                <w:rFonts w:ascii="Century" w:hAnsi="Century"/>
                <w:b/>
                <w:color w:val="000000" w:themeColor="text1"/>
                <w:sz w:val="24"/>
                <w:szCs w:val="24"/>
              </w:rPr>
            </w:pPr>
            <w:r>
              <w:rPr>
                <w:rFonts w:ascii="Century" w:hAnsi="Century"/>
                <w:b/>
                <w:color w:val="000000" w:themeColor="text1"/>
                <w:sz w:val="24"/>
                <w:szCs w:val="24"/>
              </w:rPr>
              <w:t>6</w:t>
            </w:r>
          </w:p>
        </w:tc>
        <w:tc>
          <w:tcPr>
            <w:tcW w:w="850" w:type="dxa"/>
          </w:tcPr>
          <w:p w:rsidR="00F23434" w:rsidRDefault="00F23434" w:rsidP="004E7EC9">
            <w:pPr>
              <w:pStyle w:val="Sinespaciado"/>
              <w:jc w:val="center"/>
              <w:rPr>
                <w:rFonts w:ascii="Century" w:hAnsi="Century"/>
                <w:b/>
                <w:color w:val="000000" w:themeColor="text1"/>
                <w:sz w:val="24"/>
                <w:szCs w:val="24"/>
              </w:rPr>
            </w:pPr>
          </w:p>
          <w:p w:rsidR="00F23434" w:rsidRPr="00AE515F" w:rsidRDefault="000B346C" w:rsidP="004E7EC9">
            <w:pPr>
              <w:pStyle w:val="Sinespaciado"/>
              <w:jc w:val="center"/>
              <w:rPr>
                <w:rFonts w:ascii="Century" w:hAnsi="Century"/>
                <w:b/>
                <w:color w:val="000000" w:themeColor="text1"/>
                <w:sz w:val="24"/>
                <w:szCs w:val="24"/>
              </w:rPr>
            </w:pPr>
            <w:r>
              <w:rPr>
                <w:rFonts w:ascii="Century" w:hAnsi="Century"/>
                <w:b/>
                <w:color w:val="000000" w:themeColor="text1"/>
                <w:sz w:val="24"/>
                <w:szCs w:val="24"/>
              </w:rPr>
              <w:t>264</w:t>
            </w:r>
          </w:p>
        </w:tc>
        <w:tc>
          <w:tcPr>
            <w:tcW w:w="851" w:type="dxa"/>
          </w:tcPr>
          <w:p w:rsidR="00F23434" w:rsidRDefault="00F23434" w:rsidP="004E7EC9">
            <w:pPr>
              <w:pStyle w:val="Sinespaciado"/>
              <w:jc w:val="center"/>
              <w:rPr>
                <w:rFonts w:ascii="Century" w:hAnsi="Century"/>
                <w:b/>
                <w:color w:val="000000" w:themeColor="text1"/>
                <w:sz w:val="24"/>
                <w:szCs w:val="24"/>
              </w:rPr>
            </w:pPr>
          </w:p>
          <w:p w:rsidR="004E7EC9" w:rsidRPr="00AE515F" w:rsidRDefault="00EA7D13" w:rsidP="004E7EC9">
            <w:pPr>
              <w:pStyle w:val="Sinespaciado"/>
              <w:jc w:val="center"/>
              <w:rPr>
                <w:rFonts w:ascii="Century" w:hAnsi="Century"/>
                <w:b/>
                <w:color w:val="000000" w:themeColor="text1"/>
                <w:sz w:val="24"/>
                <w:szCs w:val="24"/>
              </w:rPr>
            </w:pPr>
            <w:r>
              <w:rPr>
                <w:rFonts w:ascii="Century" w:hAnsi="Century"/>
                <w:b/>
                <w:color w:val="000000" w:themeColor="text1"/>
                <w:sz w:val="24"/>
                <w:szCs w:val="24"/>
              </w:rPr>
              <w:t>4</w:t>
            </w:r>
          </w:p>
        </w:tc>
        <w:tc>
          <w:tcPr>
            <w:tcW w:w="992" w:type="dxa"/>
          </w:tcPr>
          <w:p w:rsidR="00F23434" w:rsidRDefault="00F23434" w:rsidP="004E7EC9">
            <w:pPr>
              <w:pStyle w:val="Sinespaciado"/>
              <w:jc w:val="center"/>
              <w:rPr>
                <w:rFonts w:ascii="Century" w:hAnsi="Century"/>
                <w:b/>
                <w:color w:val="000000" w:themeColor="text1"/>
                <w:sz w:val="24"/>
                <w:szCs w:val="24"/>
              </w:rPr>
            </w:pPr>
          </w:p>
          <w:p w:rsidR="004E7EC9" w:rsidRPr="00AE515F" w:rsidRDefault="000B346C" w:rsidP="004E7EC9">
            <w:pPr>
              <w:pStyle w:val="Sinespaciado"/>
              <w:jc w:val="center"/>
              <w:rPr>
                <w:rFonts w:ascii="Century" w:hAnsi="Century"/>
                <w:b/>
                <w:color w:val="000000" w:themeColor="text1"/>
                <w:sz w:val="24"/>
                <w:szCs w:val="24"/>
              </w:rPr>
            </w:pPr>
            <w:r>
              <w:rPr>
                <w:rFonts w:ascii="Century" w:hAnsi="Century"/>
                <w:b/>
                <w:color w:val="000000" w:themeColor="text1"/>
                <w:sz w:val="24"/>
                <w:szCs w:val="24"/>
              </w:rPr>
              <w:t>1</w:t>
            </w:r>
            <w:r w:rsidR="00EA7D13">
              <w:rPr>
                <w:rFonts w:ascii="Century" w:hAnsi="Century"/>
                <w:b/>
                <w:color w:val="000000" w:themeColor="text1"/>
                <w:sz w:val="24"/>
                <w:szCs w:val="24"/>
              </w:rPr>
              <w:t>76</w:t>
            </w:r>
          </w:p>
        </w:tc>
        <w:tc>
          <w:tcPr>
            <w:tcW w:w="992" w:type="dxa"/>
          </w:tcPr>
          <w:p w:rsidR="00F23434" w:rsidRDefault="00F23434" w:rsidP="004E7EC9">
            <w:pPr>
              <w:pStyle w:val="Sinespaciado"/>
              <w:jc w:val="center"/>
              <w:rPr>
                <w:rFonts w:ascii="Century" w:hAnsi="Century"/>
                <w:b/>
                <w:color w:val="000000" w:themeColor="text1"/>
                <w:sz w:val="24"/>
                <w:szCs w:val="24"/>
              </w:rPr>
            </w:pPr>
          </w:p>
          <w:p w:rsidR="004E7EC9" w:rsidRPr="00AE515F" w:rsidRDefault="00EA7D13" w:rsidP="004E7EC9">
            <w:pPr>
              <w:pStyle w:val="Sinespaciado"/>
              <w:jc w:val="center"/>
              <w:rPr>
                <w:rFonts w:ascii="Century" w:hAnsi="Century"/>
                <w:b/>
                <w:color w:val="000000" w:themeColor="text1"/>
                <w:sz w:val="24"/>
                <w:szCs w:val="24"/>
              </w:rPr>
            </w:pPr>
            <w:r>
              <w:rPr>
                <w:rFonts w:ascii="Century" w:hAnsi="Century"/>
                <w:b/>
                <w:color w:val="000000" w:themeColor="text1"/>
                <w:sz w:val="24"/>
                <w:szCs w:val="24"/>
              </w:rPr>
              <w:t>10</w:t>
            </w:r>
          </w:p>
        </w:tc>
        <w:tc>
          <w:tcPr>
            <w:tcW w:w="993" w:type="dxa"/>
          </w:tcPr>
          <w:p w:rsidR="00F23434" w:rsidRDefault="00F23434" w:rsidP="004E7EC9">
            <w:pPr>
              <w:pStyle w:val="Sinespaciado"/>
              <w:jc w:val="center"/>
              <w:rPr>
                <w:rFonts w:ascii="Century" w:hAnsi="Century"/>
                <w:b/>
                <w:color w:val="000000" w:themeColor="text1"/>
                <w:sz w:val="24"/>
                <w:szCs w:val="24"/>
              </w:rPr>
            </w:pPr>
          </w:p>
          <w:p w:rsidR="004E7EC9" w:rsidRPr="00AE515F" w:rsidRDefault="00EA7D13" w:rsidP="004E7EC9">
            <w:pPr>
              <w:pStyle w:val="Sinespaciado"/>
              <w:jc w:val="center"/>
              <w:rPr>
                <w:rFonts w:ascii="Century" w:hAnsi="Century"/>
                <w:b/>
                <w:color w:val="000000" w:themeColor="text1"/>
                <w:sz w:val="24"/>
                <w:szCs w:val="24"/>
              </w:rPr>
            </w:pPr>
            <w:r>
              <w:rPr>
                <w:rFonts w:ascii="Century" w:hAnsi="Century"/>
                <w:b/>
                <w:color w:val="000000" w:themeColor="text1"/>
                <w:sz w:val="24"/>
                <w:szCs w:val="24"/>
              </w:rPr>
              <w:t>440</w:t>
            </w:r>
          </w:p>
        </w:tc>
      </w:tr>
    </w:tbl>
    <w:p w:rsidR="00F23434" w:rsidRDefault="00F23434" w:rsidP="00816F4C">
      <w:pPr>
        <w:pStyle w:val="Sinespaciado"/>
        <w:jc w:val="both"/>
        <w:rPr>
          <w:rFonts w:ascii="Century" w:hAnsi="Century"/>
          <w:color w:val="000000" w:themeColor="text1"/>
          <w:sz w:val="24"/>
          <w:szCs w:val="24"/>
        </w:rPr>
      </w:pPr>
    </w:p>
    <w:p w:rsidR="00F23434" w:rsidRDefault="00F23434" w:rsidP="00816F4C">
      <w:pPr>
        <w:pStyle w:val="Sinespaciado"/>
        <w:jc w:val="both"/>
        <w:rPr>
          <w:rFonts w:ascii="Century" w:hAnsi="Century"/>
          <w:color w:val="000000" w:themeColor="text1"/>
          <w:sz w:val="24"/>
          <w:szCs w:val="24"/>
        </w:rPr>
      </w:pPr>
    </w:p>
    <w:p w:rsidR="004E7EC9" w:rsidRDefault="004E7EC9" w:rsidP="00816F4C">
      <w:pPr>
        <w:pStyle w:val="Sinespaciado"/>
        <w:jc w:val="both"/>
        <w:rPr>
          <w:rFonts w:ascii="Century" w:hAnsi="Century"/>
          <w:color w:val="000000" w:themeColor="text1"/>
          <w:sz w:val="24"/>
          <w:szCs w:val="24"/>
        </w:rPr>
      </w:pPr>
      <w:r>
        <w:rPr>
          <w:rFonts w:ascii="Century" w:hAnsi="Century"/>
          <w:color w:val="000000" w:themeColor="text1"/>
          <w:sz w:val="24"/>
          <w:szCs w:val="24"/>
        </w:rPr>
        <w:t>D. Dotación Personal Administrativo Proyectada para el año 2013</w:t>
      </w:r>
    </w:p>
    <w:p w:rsidR="00FA3152" w:rsidRDefault="00FA3152" w:rsidP="00816F4C">
      <w:pPr>
        <w:pStyle w:val="Sinespaciado"/>
        <w:jc w:val="both"/>
        <w:rPr>
          <w:rFonts w:ascii="Century" w:hAnsi="Century"/>
          <w:color w:val="000000" w:themeColor="text1"/>
          <w:sz w:val="24"/>
          <w:szCs w:val="24"/>
        </w:rPr>
      </w:pPr>
    </w:p>
    <w:p w:rsidR="004E7EC9" w:rsidRDefault="004E7EC9" w:rsidP="00816F4C">
      <w:pPr>
        <w:pStyle w:val="Sinespaciado"/>
        <w:jc w:val="both"/>
        <w:rPr>
          <w:rFonts w:ascii="Century" w:hAnsi="Century"/>
          <w:color w:val="000000" w:themeColor="text1"/>
          <w:sz w:val="24"/>
          <w:szCs w:val="24"/>
        </w:rPr>
      </w:pPr>
    </w:p>
    <w:tbl>
      <w:tblPr>
        <w:tblStyle w:val="Tablaconcuadrcula"/>
        <w:tblW w:w="0" w:type="auto"/>
        <w:tblInd w:w="534" w:type="dxa"/>
        <w:tblLayout w:type="fixed"/>
        <w:tblLook w:val="04A0"/>
      </w:tblPr>
      <w:tblGrid>
        <w:gridCol w:w="2943"/>
        <w:gridCol w:w="851"/>
        <w:gridCol w:w="850"/>
        <w:gridCol w:w="851"/>
        <w:gridCol w:w="992"/>
        <w:gridCol w:w="992"/>
        <w:gridCol w:w="993"/>
      </w:tblGrid>
      <w:tr w:rsidR="00FA3152" w:rsidRPr="00AE515F" w:rsidTr="002179E1">
        <w:tc>
          <w:tcPr>
            <w:tcW w:w="2943" w:type="dxa"/>
            <w:vMerge w:val="restart"/>
          </w:tcPr>
          <w:p w:rsidR="00FA3152" w:rsidRDefault="00FA3152" w:rsidP="002179E1">
            <w:pPr>
              <w:pStyle w:val="Sinespaciado"/>
              <w:jc w:val="both"/>
              <w:rPr>
                <w:rFonts w:ascii="Century" w:hAnsi="Century"/>
                <w:color w:val="000000" w:themeColor="text1"/>
                <w:sz w:val="20"/>
                <w:szCs w:val="20"/>
              </w:rPr>
            </w:pPr>
          </w:p>
          <w:p w:rsidR="00FA3152" w:rsidRPr="00F23434" w:rsidRDefault="00FA3152" w:rsidP="002179E1">
            <w:pPr>
              <w:pStyle w:val="Sinespaciado"/>
              <w:jc w:val="center"/>
              <w:rPr>
                <w:rFonts w:ascii="Century" w:hAnsi="Century"/>
                <w:b/>
                <w:color w:val="000000" w:themeColor="text1"/>
                <w:sz w:val="20"/>
                <w:szCs w:val="20"/>
              </w:rPr>
            </w:pPr>
            <w:r w:rsidRPr="00F23434">
              <w:rPr>
                <w:rFonts w:ascii="Century" w:hAnsi="Century"/>
                <w:b/>
                <w:color w:val="000000" w:themeColor="text1"/>
                <w:sz w:val="20"/>
                <w:szCs w:val="20"/>
              </w:rPr>
              <w:t>DOTACION PERSONAL</w:t>
            </w:r>
          </w:p>
          <w:p w:rsidR="00FA3152" w:rsidRPr="00AE515F" w:rsidRDefault="00FA3152" w:rsidP="002179E1">
            <w:pPr>
              <w:pStyle w:val="Sinespaciado"/>
              <w:jc w:val="center"/>
              <w:rPr>
                <w:rFonts w:ascii="Century" w:hAnsi="Century"/>
                <w:color w:val="000000" w:themeColor="text1"/>
                <w:sz w:val="20"/>
                <w:szCs w:val="20"/>
              </w:rPr>
            </w:pPr>
            <w:r w:rsidRPr="00F23434">
              <w:rPr>
                <w:rFonts w:ascii="Century" w:hAnsi="Century"/>
                <w:b/>
                <w:color w:val="000000" w:themeColor="text1"/>
                <w:sz w:val="20"/>
                <w:szCs w:val="20"/>
              </w:rPr>
              <w:t>ADMINISTRATIVO</w:t>
            </w:r>
          </w:p>
        </w:tc>
        <w:tc>
          <w:tcPr>
            <w:tcW w:w="1701" w:type="dxa"/>
            <w:gridSpan w:val="2"/>
          </w:tcPr>
          <w:p w:rsidR="00FA3152" w:rsidRDefault="00FA3152" w:rsidP="002179E1">
            <w:pPr>
              <w:pStyle w:val="Sinespaciado"/>
              <w:jc w:val="center"/>
              <w:rPr>
                <w:rFonts w:ascii="Century" w:hAnsi="Century"/>
                <w:b/>
                <w:color w:val="000000" w:themeColor="text1"/>
                <w:sz w:val="20"/>
                <w:szCs w:val="20"/>
              </w:rPr>
            </w:pPr>
          </w:p>
          <w:p w:rsidR="00FA3152" w:rsidRPr="00AE515F" w:rsidRDefault="00FA3152" w:rsidP="002179E1">
            <w:pPr>
              <w:pStyle w:val="Sinespaciado"/>
              <w:jc w:val="center"/>
              <w:rPr>
                <w:rFonts w:ascii="Century" w:hAnsi="Century"/>
                <w:b/>
                <w:color w:val="000000" w:themeColor="text1"/>
                <w:sz w:val="20"/>
                <w:szCs w:val="20"/>
              </w:rPr>
            </w:pPr>
            <w:r>
              <w:rPr>
                <w:rFonts w:ascii="Century" w:hAnsi="Century"/>
                <w:b/>
                <w:color w:val="000000" w:themeColor="text1"/>
                <w:sz w:val="20"/>
                <w:szCs w:val="20"/>
              </w:rPr>
              <w:t>INDEFINIDO</w:t>
            </w:r>
          </w:p>
        </w:tc>
        <w:tc>
          <w:tcPr>
            <w:tcW w:w="1843" w:type="dxa"/>
            <w:gridSpan w:val="2"/>
          </w:tcPr>
          <w:p w:rsidR="00FA3152" w:rsidRDefault="00FA3152" w:rsidP="002179E1">
            <w:pPr>
              <w:pStyle w:val="Sinespaciado"/>
              <w:jc w:val="center"/>
              <w:rPr>
                <w:rFonts w:ascii="Century" w:hAnsi="Century"/>
                <w:b/>
                <w:color w:val="000000" w:themeColor="text1"/>
                <w:sz w:val="20"/>
                <w:szCs w:val="20"/>
              </w:rPr>
            </w:pPr>
          </w:p>
          <w:p w:rsidR="00FA3152" w:rsidRPr="00AE515F" w:rsidRDefault="00FA3152" w:rsidP="002179E1">
            <w:pPr>
              <w:pStyle w:val="Sinespaciado"/>
              <w:jc w:val="center"/>
              <w:rPr>
                <w:rFonts w:ascii="Century" w:hAnsi="Century"/>
                <w:b/>
                <w:color w:val="000000" w:themeColor="text1"/>
                <w:sz w:val="20"/>
                <w:szCs w:val="20"/>
              </w:rPr>
            </w:pPr>
            <w:r>
              <w:rPr>
                <w:rFonts w:ascii="Century" w:hAnsi="Century"/>
                <w:b/>
                <w:color w:val="000000" w:themeColor="text1"/>
                <w:sz w:val="20"/>
                <w:szCs w:val="20"/>
              </w:rPr>
              <w:t>PLAZO FIJO</w:t>
            </w:r>
          </w:p>
        </w:tc>
        <w:tc>
          <w:tcPr>
            <w:tcW w:w="1985" w:type="dxa"/>
            <w:gridSpan w:val="2"/>
          </w:tcPr>
          <w:p w:rsidR="00FA3152" w:rsidRDefault="00FA3152" w:rsidP="002179E1">
            <w:pPr>
              <w:pStyle w:val="Sinespaciado"/>
              <w:jc w:val="center"/>
              <w:rPr>
                <w:rFonts w:ascii="Century" w:hAnsi="Century"/>
                <w:b/>
                <w:color w:val="000000" w:themeColor="text1"/>
                <w:sz w:val="20"/>
                <w:szCs w:val="20"/>
              </w:rPr>
            </w:pPr>
          </w:p>
          <w:p w:rsidR="00FA3152" w:rsidRDefault="00FA3152" w:rsidP="002179E1">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TOTAL</w:t>
            </w:r>
          </w:p>
          <w:p w:rsidR="00FA3152" w:rsidRPr="00AE515F" w:rsidRDefault="00FA3152" w:rsidP="002179E1">
            <w:pPr>
              <w:pStyle w:val="Sinespaciado"/>
              <w:jc w:val="center"/>
              <w:rPr>
                <w:rFonts w:ascii="Century" w:hAnsi="Century"/>
                <w:b/>
                <w:color w:val="000000" w:themeColor="text1"/>
                <w:sz w:val="20"/>
                <w:szCs w:val="20"/>
              </w:rPr>
            </w:pPr>
          </w:p>
        </w:tc>
      </w:tr>
      <w:tr w:rsidR="00FA3152" w:rsidRPr="00AE515F" w:rsidTr="002179E1">
        <w:tc>
          <w:tcPr>
            <w:tcW w:w="2943" w:type="dxa"/>
            <w:vMerge/>
          </w:tcPr>
          <w:p w:rsidR="00FA3152" w:rsidRDefault="00FA3152" w:rsidP="002179E1">
            <w:pPr>
              <w:pStyle w:val="Sinespaciado"/>
              <w:jc w:val="both"/>
              <w:rPr>
                <w:rFonts w:ascii="Century" w:hAnsi="Century"/>
                <w:color w:val="000000" w:themeColor="text1"/>
                <w:sz w:val="20"/>
                <w:szCs w:val="20"/>
              </w:rPr>
            </w:pPr>
          </w:p>
        </w:tc>
        <w:tc>
          <w:tcPr>
            <w:tcW w:w="851" w:type="dxa"/>
          </w:tcPr>
          <w:p w:rsidR="00FA3152" w:rsidRPr="00AE515F"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850" w:type="dxa"/>
          </w:tcPr>
          <w:p w:rsidR="00FA3152" w:rsidRPr="00AE515F"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c>
          <w:tcPr>
            <w:tcW w:w="851" w:type="dxa"/>
          </w:tcPr>
          <w:p w:rsidR="00FA3152" w:rsidRPr="00AE515F"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992" w:type="dxa"/>
          </w:tcPr>
          <w:p w:rsidR="00FA3152" w:rsidRPr="00AE515F"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c>
          <w:tcPr>
            <w:tcW w:w="992" w:type="dxa"/>
          </w:tcPr>
          <w:p w:rsidR="00FA3152" w:rsidRPr="00AE515F"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993" w:type="dxa"/>
          </w:tcPr>
          <w:p w:rsidR="00FA3152" w:rsidRPr="00AE515F"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r>
      <w:tr w:rsidR="00FA3152" w:rsidRPr="00AE515F" w:rsidTr="002179E1">
        <w:tc>
          <w:tcPr>
            <w:tcW w:w="2943" w:type="dxa"/>
          </w:tcPr>
          <w:p w:rsidR="00FA3152" w:rsidRPr="00AE515F"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Secretaria</w:t>
            </w:r>
          </w:p>
        </w:tc>
        <w:tc>
          <w:tcPr>
            <w:tcW w:w="851"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2"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992"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2</w:t>
            </w:r>
          </w:p>
        </w:tc>
        <w:tc>
          <w:tcPr>
            <w:tcW w:w="993"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88</w:t>
            </w:r>
          </w:p>
        </w:tc>
      </w:tr>
      <w:tr w:rsidR="00FA3152" w:rsidRPr="00AE515F" w:rsidTr="002179E1">
        <w:tc>
          <w:tcPr>
            <w:tcW w:w="2943" w:type="dxa"/>
          </w:tcPr>
          <w:p w:rsidR="00FA3152" w:rsidRPr="00AE515F"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Encargado Biblioteca</w:t>
            </w:r>
          </w:p>
        </w:tc>
        <w:tc>
          <w:tcPr>
            <w:tcW w:w="851"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FA3152" w:rsidRPr="00AE515F" w:rsidTr="002179E1">
        <w:tc>
          <w:tcPr>
            <w:tcW w:w="2943" w:type="dxa"/>
          </w:tcPr>
          <w:p w:rsidR="00FA3152" w:rsidRPr="00AE515F"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Administrativas</w:t>
            </w:r>
          </w:p>
        </w:tc>
        <w:tc>
          <w:tcPr>
            <w:tcW w:w="851"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2"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992"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2</w:t>
            </w:r>
          </w:p>
        </w:tc>
        <w:tc>
          <w:tcPr>
            <w:tcW w:w="993" w:type="dxa"/>
          </w:tcPr>
          <w:p w:rsidR="00FA3152" w:rsidRPr="00AE515F"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88</w:t>
            </w:r>
          </w:p>
        </w:tc>
      </w:tr>
      <w:tr w:rsidR="00FA3152" w:rsidTr="002179E1">
        <w:tc>
          <w:tcPr>
            <w:tcW w:w="2943" w:type="dxa"/>
          </w:tcPr>
          <w:p w:rsidR="00FA3152"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Administrativa Contable</w:t>
            </w:r>
          </w:p>
        </w:tc>
        <w:tc>
          <w:tcPr>
            <w:tcW w:w="851"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FA3152" w:rsidTr="002179E1">
        <w:tc>
          <w:tcPr>
            <w:tcW w:w="2943" w:type="dxa"/>
          </w:tcPr>
          <w:p w:rsidR="00FA3152"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Conductor</w:t>
            </w:r>
          </w:p>
        </w:tc>
        <w:tc>
          <w:tcPr>
            <w:tcW w:w="851"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2</w:t>
            </w:r>
          </w:p>
        </w:tc>
        <w:tc>
          <w:tcPr>
            <w:tcW w:w="850"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88</w:t>
            </w:r>
          </w:p>
        </w:tc>
        <w:tc>
          <w:tcPr>
            <w:tcW w:w="851"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2</w:t>
            </w:r>
          </w:p>
        </w:tc>
        <w:tc>
          <w:tcPr>
            <w:tcW w:w="993"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88</w:t>
            </w:r>
          </w:p>
        </w:tc>
      </w:tr>
      <w:tr w:rsidR="00FA3152" w:rsidTr="002179E1">
        <w:tc>
          <w:tcPr>
            <w:tcW w:w="2943" w:type="dxa"/>
          </w:tcPr>
          <w:p w:rsidR="00FA3152"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Abogado</w:t>
            </w:r>
          </w:p>
        </w:tc>
        <w:tc>
          <w:tcPr>
            <w:tcW w:w="851"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FA3152" w:rsidTr="002179E1">
        <w:tc>
          <w:tcPr>
            <w:tcW w:w="2943" w:type="dxa"/>
          </w:tcPr>
          <w:p w:rsidR="00FA3152" w:rsidRDefault="00FA3152" w:rsidP="002179E1">
            <w:pPr>
              <w:pStyle w:val="Sinespaciado"/>
              <w:jc w:val="both"/>
              <w:rPr>
                <w:rFonts w:ascii="Century" w:hAnsi="Century"/>
                <w:color w:val="000000" w:themeColor="text1"/>
                <w:sz w:val="20"/>
                <w:szCs w:val="20"/>
              </w:rPr>
            </w:pPr>
            <w:r>
              <w:rPr>
                <w:rFonts w:ascii="Century" w:hAnsi="Century"/>
                <w:color w:val="000000" w:themeColor="text1"/>
                <w:sz w:val="20"/>
                <w:szCs w:val="20"/>
              </w:rPr>
              <w:t>Auxiliar</w:t>
            </w:r>
          </w:p>
        </w:tc>
        <w:tc>
          <w:tcPr>
            <w:tcW w:w="851"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FA3152" w:rsidRDefault="00FA3152" w:rsidP="002179E1">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FA3152" w:rsidRPr="00AE515F" w:rsidTr="002179E1">
        <w:tc>
          <w:tcPr>
            <w:tcW w:w="2943" w:type="dxa"/>
          </w:tcPr>
          <w:p w:rsidR="00FA3152" w:rsidRDefault="00FA3152" w:rsidP="002179E1">
            <w:pPr>
              <w:pStyle w:val="Sinespaciado"/>
              <w:jc w:val="center"/>
              <w:rPr>
                <w:rFonts w:ascii="Century" w:hAnsi="Century"/>
                <w:b/>
                <w:color w:val="000000" w:themeColor="text1"/>
                <w:sz w:val="24"/>
                <w:szCs w:val="24"/>
              </w:rPr>
            </w:pPr>
          </w:p>
          <w:p w:rsidR="00FA3152" w:rsidRPr="00AE515F" w:rsidRDefault="00FA3152" w:rsidP="002179E1">
            <w:pPr>
              <w:pStyle w:val="Sinespaciado"/>
              <w:jc w:val="center"/>
              <w:rPr>
                <w:rFonts w:ascii="Century" w:hAnsi="Century"/>
                <w:b/>
                <w:color w:val="000000" w:themeColor="text1"/>
                <w:sz w:val="24"/>
                <w:szCs w:val="24"/>
              </w:rPr>
            </w:pPr>
            <w:r w:rsidRPr="00AE515F">
              <w:rPr>
                <w:rFonts w:ascii="Century" w:hAnsi="Century"/>
                <w:b/>
                <w:color w:val="000000" w:themeColor="text1"/>
                <w:sz w:val="24"/>
                <w:szCs w:val="24"/>
              </w:rPr>
              <w:t>TOTAL</w:t>
            </w:r>
          </w:p>
        </w:tc>
        <w:tc>
          <w:tcPr>
            <w:tcW w:w="851" w:type="dxa"/>
          </w:tcPr>
          <w:p w:rsidR="00FA3152" w:rsidRDefault="00FA3152" w:rsidP="002179E1">
            <w:pPr>
              <w:pStyle w:val="Sinespaciado"/>
              <w:jc w:val="center"/>
              <w:rPr>
                <w:rFonts w:ascii="Century" w:hAnsi="Century"/>
                <w:b/>
                <w:color w:val="000000" w:themeColor="text1"/>
                <w:sz w:val="24"/>
                <w:szCs w:val="24"/>
              </w:rPr>
            </w:pPr>
          </w:p>
          <w:p w:rsidR="00FA3152" w:rsidRPr="00AE515F" w:rsidRDefault="00FA3152" w:rsidP="002179E1">
            <w:pPr>
              <w:pStyle w:val="Sinespaciado"/>
              <w:jc w:val="center"/>
              <w:rPr>
                <w:rFonts w:ascii="Century" w:hAnsi="Century"/>
                <w:b/>
                <w:color w:val="000000" w:themeColor="text1"/>
                <w:sz w:val="24"/>
                <w:szCs w:val="24"/>
              </w:rPr>
            </w:pPr>
            <w:r>
              <w:rPr>
                <w:rFonts w:ascii="Century" w:hAnsi="Century"/>
                <w:b/>
                <w:color w:val="000000" w:themeColor="text1"/>
                <w:sz w:val="24"/>
                <w:szCs w:val="24"/>
              </w:rPr>
              <w:t>8</w:t>
            </w:r>
          </w:p>
        </w:tc>
        <w:tc>
          <w:tcPr>
            <w:tcW w:w="850" w:type="dxa"/>
          </w:tcPr>
          <w:p w:rsidR="00FA3152" w:rsidRDefault="00FA3152" w:rsidP="002179E1">
            <w:pPr>
              <w:pStyle w:val="Sinespaciado"/>
              <w:jc w:val="center"/>
              <w:rPr>
                <w:rFonts w:ascii="Century" w:hAnsi="Century"/>
                <w:b/>
                <w:color w:val="000000" w:themeColor="text1"/>
                <w:sz w:val="24"/>
                <w:szCs w:val="24"/>
              </w:rPr>
            </w:pPr>
          </w:p>
          <w:p w:rsidR="00FA3152" w:rsidRPr="00AE515F" w:rsidRDefault="00FA3152" w:rsidP="002179E1">
            <w:pPr>
              <w:pStyle w:val="Sinespaciado"/>
              <w:jc w:val="center"/>
              <w:rPr>
                <w:rFonts w:ascii="Century" w:hAnsi="Century"/>
                <w:b/>
                <w:color w:val="000000" w:themeColor="text1"/>
                <w:sz w:val="24"/>
                <w:szCs w:val="24"/>
              </w:rPr>
            </w:pPr>
            <w:r>
              <w:rPr>
                <w:rFonts w:ascii="Century" w:hAnsi="Century"/>
                <w:b/>
                <w:color w:val="000000" w:themeColor="text1"/>
                <w:sz w:val="24"/>
                <w:szCs w:val="24"/>
              </w:rPr>
              <w:t>352</w:t>
            </w:r>
          </w:p>
        </w:tc>
        <w:tc>
          <w:tcPr>
            <w:tcW w:w="851" w:type="dxa"/>
          </w:tcPr>
          <w:p w:rsidR="00FA3152" w:rsidRDefault="00FA3152" w:rsidP="002179E1">
            <w:pPr>
              <w:pStyle w:val="Sinespaciado"/>
              <w:jc w:val="center"/>
              <w:rPr>
                <w:rFonts w:ascii="Century" w:hAnsi="Century"/>
                <w:b/>
                <w:color w:val="000000" w:themeColor="text1"/>
                <w:sz w:val="24"/>
                <w:szCs w:val="24"/>
              </w:rPr>
            </w:pPr>
          </w:p>
          <w:p w:rsidR="00FA3152" w:rsidRPr="00AE515F" w:rsidRDefault="00FA3152" w:rsidP="002179E1">
            <w:pPr>
              <w:pStyle w:val="Sinespaciado"/>
              <w:jc w:val="center"/>
              <w:rPr>
                <w:rFonts w:ascii="Century" w:hAnsi="Century"/>
                <w:b/>
                <w:color w:val="000000" w:themeColor="text1"/>
                <w:sz w:val="24"/>
                <w:szCs w:val="24"/>
              </w:rPr>
            </w:pPr>
            <w:r>
              <w:rPr>
                <w:rFonts w:ascii="Century" w:hAnsi="Century"/>
                <w:b/>
                <w:color w:val="000000" w:themeColor="text1"/>
                <w:sz w:val="24"/>
                <w:szCs w:val="24"/>
              </w:rPr>
              <w:t>2</w:t>
            </w:r>
          </w:p>
        </w:tc>
        <w:tc>
          <w:tcPr>
            <w:tcW w:w="992" w:type="dxa"/>
          </w:tcPr>
          <w:p w:rsidR="00FA3152" w:rsidRDefault="00FA3152" w:rsidP="002179E1">
            <w:pPr>
              <w:pStyle w:val="Sinespaciado"/>
              <w:jc w:val="center"/>
              <w:rPr>
                <w:rFonts w:ascii="Century" w:hAnsi="Century"/>
                <w:b/>
                <w:color w:val="000000" w:themeColor="text1"/>
                <w:sz w:val="24"/>
                <w:szCs w:val="24"/>
              </w:rPr>
            </w:pPr>
          </w:p>
          <w:p w:rsidR="00FA3152" w:rsidRPr="00AE515F" w:rsidRDefault="00FA3152" w:rsidP="002179E1">
            <w:pPr>
              <w:pStyle w:val="Sinespaciado"/>
              <w:jc w:val="center"/>
              <w:rPr>
                <w:rFonts w:ascii="Century" w:hAnsi="Century"/>
                <w:b/>
                <w:color w:val="000000" w:themeColor="text1"/>
                <w:sz w:val="24"/>
                <w:szCs w:val="24"/>
              </w:rPr>
            </w:pPr>
            <w:r>
              <w:rPr>
                <w:rFonts w:ascii="Century" w:hAnsi="Century"/>
                <w:b/>
                <w:color w:val="000000" w:themeColor="text1"/>
                <w:sz w:val="24"/>
                <w:szCs w:val="24"/>
              </w:rPr>
              <w:t>88</w:t>
            </w:r>
          </w:p>
        </w:tc>
        <w:tc>
          <w:tcPr>
            <w:tcW w:w="992" w:type="dxa"/>
          </w:tcPr>
          <w:p w:rsidR="00FA3152" w:rsidRDefault="00FA3152" w:rsidP="002179E1">
            <w:pPr>
              <w:pStyle w:val="Sinespaciado"/>
              <w:jc w:val="center"/>
              <w:rPr>
                <w:rFonts w:ascii="Century" w:hAnsi="Century"/>
                <w:b/>
                <w:color w:val="000000" w:themeColor="text1"/>
                <w:sz w:val="24"/>
                <w:szCs w:val="24"/>
              </w:rPr>
            </w:pPr>
          </w:p>
          <w:p w:rsidR="00FA3152" w:rsidRPr="00AE515F" w:rsidRDefault="00FA3152" w:rsidP="002179E1">
            <w:pPr>
              <w:pStyle w:val="Sinespaciado"/>
              <w:jc w:val="center"/>
              <w:rPr>
                <w:rFonts w:ascii="Century" w:hAnsi="Century"/>
                <w:b/>
                <w:color w:val="000000" w:themeColor="text1"/>
                <w:sz w:val="24"/>
                <w:szCs w:val="24"/>
              </w:rPr>
            </w:pPr>
            <w:r>
              <w:rPr>
                <w:rFonts w:ascii="Century" w:hAnsi="Century"/>
                <w:b/>
                <w:color w:val="000000" w:themeColor="text1"/>
                <w:sz w:val="24"/>
                <w:szCs w:val="24"/>
              </w:rPr>
              <w:t>10</w:t>
            </w:r>
          </w:p>
        </w:tc>
        <w:tc>
          <w:tcPr>
            <w:tcW w:w="993" w:type="dxa"/>
          </w:tcPr>
          <w:p w:rsidR="00FA3152" w:rsidRDefault="00FA3152" w:rsidP="002179E1">
            <w:pPr>
              <w:pStyle w:val="Sinespaciado"/>
              <w:jc w:val="center"/>
              <w:rPr>
                <w:rFonts w:ascii="Century" w:hAnsi="Century"/>
                <w:b/>
                <w:color w:val="000000" w:themeColor="text1"/>
                <w:sz w:val="24"/>
                <w:szCs w:val="24"/>
              </w:rPr>
            </w:pPr>
          </w:p>
          <w:p w:rsidR="00FA3152" w:rsidRPr="00AE515F" w:rsidRDefault="00FA3152" w:rsidP="002179E1">
            <w:pPr>
              <w:pStyle w:val="Sinespaciado"/>
              <w:jc w:val="center"/>
              <w:rPr>
                <w:rFonts w:ascii="Century" w:hAnsi="Century"/>
                <w:b/>
                <w:color w:val="000000" w:themeColor="text1"/>
                <w:sz w:val="24"/>
                <w:szCs w:val="24"/>
              </w:rPr>
            </w:pPr>
            <w:r>
              <w:rPr>
                <w:rFonts w:ascii="Century" w:hAnsi="Century"/>
                <w:b/>
                <w:color w:val="000000" w:themeColor="text1"/>
                <w:sz w:val="24"/>
                <w:szCs w:val="24"/>
              </w:rPr>
              <w:t>440</w:t>
            </w:r>
          </w:p>
        </w:tc>
      </w:tr>
    </w:tbl>
    <w:p w:rsidR="004E7EC9" w:rsidRDefault="004E7EC9" w:rsidP="00816F4C">
      <w:pPr>
        <w:pStyle w:val="Sinespaciado"/>
        <w:jc w:val="both"/>
        <w:rPr>
          <w:rFonts w:ascii="Century" w:hAnsi="Century"/>
          <w:color w:val="000000" w:themeColor="text1"/>
          <w:sz w:val="24"/>
          <w:szCs w:val="24"/>
        </w:rPr>
      </w:pPr>
    </w:p>
    <w:p w:rsidR="004E7EC9" w:rsidRDefault="004E7EC9" w:rsidP="00816F4C">
      <w:pPr>
        <w:pStyle w:val="Sinespaciado"/>
        <w:jc w:val="both"/>
        <w:rPr>
          <w:rFonts w:ascii="Century" w:hAnsi="Century"/>
          <w:color w:val="000000" w:themeColor="text1"/>
          <w:sz w:val="24"/>
          <w:szCs w:val="24"/>
        </w:rPr>
      </w:pPr>
    </w:p>
    <w:p w:rsidR="006D3ED2" w:rsidRDefault="006D3ED2" w:rsidP="00816F4C">
      <w:pPr>
        <w:pStyle w:val="Sinespaciado"/>
        <w:jc w:val="both"/>
        <w:rPr>
          <w:rFonts w:ascii="Century" w:hAnsi="Century"/>
          <w:color w:val="000000" w:themeColor="text1"/>
          <w:sz w:val="24"/>
          <w:szCs w:val="24"/>
        </w:rPr>
      </w:pPr>
    </w:p>
    <w:p w:rsidR="00F31F53" w:rsidRDefault="00F31F53" w:rsidP="00816F4C">
      <w:pPr>
        <w:pStyle w:val="Sinespaciado"/>
        <w:jc w:val="both"/>
        <w:rPr>
          <w:rFonts w:ascii="Century" w:hAnsi="Century"/>
          <w:color w:val="000000" w:themeColor="text1"/>
          <w:sz w:val="24"/>
          <w:szCs w:val="24"/>
        </w:rPr>
      </w:pPr>
      <w:r>
        <w:rPr>
          <w:rFonts w:ascii="Century" w:hAnsi="Century"/>
          <w:color w:val="000000" w:themeColor="text1"/>
          <w:sz w:val="24"/>
          <w:szCs w:val="24"/>
        </w:rPr>
        <w:t>E.  Dotación Asistentes de la Educación al 31/08/12</w:t>
      </w:r>
    </w:p>
    <w:p w:rsidR="00F31F53" w:rsidRDefault="00F31F53" w:rsidP="00816F4C">
      <w:pPr>
        <w:pStyle w:val="Sinespaciado"/>
        <w:jc w:val="both"/>
        <w:rPr>
          <w:rFonts w:ascii="Century" w:hAnsi="Century"/>
          <w:color w:val="000000" w:themeColor="text1"/>
          <w:sz w:val="24"/>
          <w:szCs w:val="24"/>
        </w:rPr>
      </w:pPr>
    </w:p>
    <w:p w:rsidR="00F31F53" w:rsidRDefault="00F31F53" w:rsidP="00816F4C">
      <w:pPr>
        <w:pStyle w:val="Sinespaciado"/>
        <w:jc w:val="both"/>
        <w:rPr>
          <w:rFonts w:ascii="Century" w:hAnsi="Century"/>
          <w:color w:val="000000" w:themeColor="text1"/>
          <w:sz w:val="24"/>
          <w:szCs w:val="24"/>
        </w:rPr>
      </w:pPr>
    </w:p>
    <w:tbl>
      <w:tblPr>
        <w:tblStyle w:val="Tablaconcuadrcula"/>
        <w:tblW w:w="0" w:type="auto"/>
        <w:tblInd w:w="534" w:type="dxa"/>
        <w:tblLayout w:type="fixed"/>
        <w:tblLook w:val="04A0"/>
      </w:tblPr>
      <w:tblGrid>
        <w:gridCol w:w="2943"/>
        <w:gridCol w:w="851"/>
        <w:gridCol w:w="850"/>
        <w:gridCol w:w="851"/>
        <w:gridCol w:w="992"/>
        <w:gridCol w:w="992"/>
        <w:gridCol w:w="993"/>
      </w:tblGrid>
      <w:tr w:rsidR="00251558" w:rsidRPr="00AE515F" w:rsidTr="004C18C7">
        <w:tc>
          <w:tcPr>
            <w:tcW w:w="2943" w:type="dxa"/>
            <w:vMerge w:val="restart"/>
          </w:tcPr>
          <w:p w:rsidR="00251558" w:rsidRDefault="00251558" w:rsidP="004C18C7">
            <w:pPr>
              <w:pStyle w:val="Sinespaciado"/>
              <w:jc w:val="both"/>
              <w:rPr>
                <w:rFonts w:ascii="Century" w:hAnsi="Century"/>
                <w:color w:val="000000" w:themeColor="text1"/>
                <w:sz w:val="20"/>
                <w:szCs w:val="20"/>
              </w:rPr>
            </w:pPr>
          </w:p>
          <w:p w:rsidR="00251558" w:rsidRDefault="00EE12E3" w:rsidP="00EE12E3">
            <w:pPr>
              <w:pStyle w:val="Sinespaciado"/>
              <w:jc w:val="center"/>
              <w:rPr>
                <w:rFonts w:ascii="Century" w:hAnsi="Century"/>
                <w:b/>
                <w:color w:val="000000" w:themeColor="text1"/>
                <w:sz w:val="20"/>
                <w:szCs w:val="20"/>
              </w:rPr>
            </w:pPr>
            <w:r>
              <w:rPr>
                <w:rFonts w:ascii="Century" w:hAnsi="Century"/>
                <w:b/>
                <w:color w:val="000000" w:themeColor="text1"/>
                <w:sz w:val="20"/>
                <w:szCs w:val="20"/>
              </w:rPr>
              <w:t>DOTACION</w:t>
            </w:r>
          </w:p>
          <w:p w:rsidR="00EE12E3" w:rsidRDefault="00EE12E3" w:rsidP="00EE12E3">
            <w:pPr>
              <w:pStyle w:val="Sinespaciado"/>
              <w:jc w:val="center"/>
              <w:rPr>
                <w:rFonts w:ascii="Century" w:hAnsi="Century"/>
                <w:b/>
                <w:color w:val="000000" w:themeColor="text1"/>
                <w:sz w:val="20"/>
                <w:szCs w:val="20"/>
              </w:rPr>
            </w:pPr>
            <w:r>
              <w:rPr>
                <w:rFonts w:ascii="Century" w:hAnsi="Century"/>
                <w:b/>
                <w:color w:val="000000" w:themeColor="text1"/>
                <w:sz w:val="20"/>
                <w:szCs w:val="20"/>
              </w:rPr>
              <w:t>ASISTENTES</w:t>
            </w:r>
          </w:p>
          <w:p w:rsidR="00251558" w:rsidRDefault="00EE12E3" w:rsidP="004C18C7">
            <w:pPr>
              <w:pStyle w:val="Sinespaciado"/>
              <w:jc w:val="center"/>
              <w:rPr>
                <w:rFonts w:ascii="Century" w:hAnsi="Century"/>
                <w:b/>
                <w:color w:val="000000" w:themeColor="text1"/>
                <w:sz w:val="20"/>
                <w:szCs w:val="20"/>
              </w:rPr>
            </w:pPr>
            <w:r>
              <w:rPr>
                <w:rFonts w:ascii="Century" w:hAnsi="Century"/>
                <w:b/>
                <w:color w:val="000000" w:themeColor="text1"/>
                <w:sz w:val="20"/>
                <w:szCs w:val="20"/>
              </w:rPr>
              <w:t>CARGOS</w:t>
            </w:r>
          </w:p>
          <w:p w:rsidR="00251558" w:rsidRPr="00AE515F" w:rsidRDefault="00251558" w:rsidP="004C18C7">
            <w:pPr>
              <w:pStyle w:val="Sinespaciado"/>
              <w:jc w:val="center"/>
              <w:rPr>
                <w:rFonts w:ascii="Century" w:hAnsi="Century"/>
                <w:color w:val="000000" w:themeColor="text1"/>
                <w:sz w:val="20"/>
                <w:szCs w:val="20"/>
              </w:rPr>
            </w:pPr>
          </w:p>
        </w:tc>
        <w:tc>
          <w:tcPr>
            <w:tcW w:w="1701" w:type="dxa"/>
            <w:gridSpan w:val="2"/>
          </w:tcPr>
          <w:p w:rsidR="00251558" w:rsidRDefault="00251558" w:rsidP="004C18C7">
            <w:pPr>
              <w:pStyle w:val="Sinespaciado"/>
              <w:jc w:val="center"/>
              <w:rPr>
                <w:rFonts w:ascii="Century" w:hAnsi="Century"/>
                <w:b/>
                <w:color w:val="000000" w:themeColor="text1"/>
                <w:sz w:val="20"/>
                <w:szCs w:val="20"/>
              </w:rPr>
            </w:pPr>
          </w:p>
          <w:p w:rsidR="00251558" w:rsidRPr="00AE515F" w:rsidRDefault="00251558" w:rsidP="004C18C7">
            <w:pPr>
              <w:pStyle w:val="Sinespaciado"/>
              <w:jc w:val="center"/>
              <w:rPr>
                <w:rFonts w:ascii="Century" w:hAnsi="Century"/>
                <w:b/>
                <w:color w:val="000000" w:themeColor="text1"/>
                <w:sz w:val="20"/>
                <w:szCs w:val="20"/>
              </w:rPr>
            </w:pPr>
            <w:r>
              <w:rPr>
                <w:rFonts w:ascii="Century" w:hAnsi="Century"/>
                <w:b/>
                <w:color w:val="000000" w:themeColor="text1"/>
                <w:sz w:val="20"/>
                <w:szCs w:val="20"/>
              </w:rPr>
              <w:t>INDEFINIDO</w:t>
            </w:r>
          </w:p>
        </w:tc>
        <w:tc>
          <w:tcPr>
            <w:tcW w:w="1843" w:type="dxa"/>
            <w:gridSpan w:val="2"/>
          </w:tcPr>
          <w:p w:rsidR="00251558" w:rsidRDefault="00251558" w:rsidP="004C18C7">
            <w:pPr>
              <w:pStyle w:val="Sinespaciado"/>
              <w:jc w:val="center"/>
              <w:rPr>
                <w:rFonts w:ascii="Century" w:hAnsi="Century"/>
                <w:b/>
                <w:color w:val="000000" w:themeColor="text1"/>
                <w:sz w:val="20"/>
                <w:szCs w:val="20"/>
              </w:rPr>
            </w:pPr>
          </w:p>
          <w:p w:rsidR="00251558" w:rsidRPr="00AE515F" w:rsidRDefault="00251558" w:rsidP="004C18C7">
            <w:pPr>
              <w:pStyle w:val="Sinespaciado"/>
              <w:jc w:val="center"/>
              <w:rPr>
                <w:rFonts w:ascii="Century" w:hAnsi="Century"/>
                <w:b/>
                <w:color w:val="000000" w:themeColor="text1"/>
                <w:sz w:val="20"/>
                <w:szCs w:val="20"/>
              </w:rPr>
            </w:pPr>
            <w:r>
              <w:rPr>
                <w:rFonts w:ascii="Century" w:hAnsi="Century"/>
                <w:b/>
                <w:color w:val="000000" w:themeColor="text1"/>
                <w:sz w:val="20"/>
                <w:szCs w:val="20"/>
              </w:rPr>
              <w:t>PLAZO FIJO</w:t>
            </w:r>
          </w:p>
        </w:tc>
        <w:tc>
          <w:tcPr>
            <w:tcW w:w="1985" w:type="dxa"/>
            <w:gridSpan w:val="2"/>
          </w:tcPr>
          <w:p w:rsidR="00251558" w:rsidRDefault="00251558" w:rsidP="004C18C7">
            <w:pPr>
              <w:pStyle w:val="Sinespaciado"/>
              <w:jc w:val="center"/>
              <w:rPr>
                <w:rFonts w:ascii="Century" w:hAnsi="Century"/>
                <w:b/>
                <w:color w:val="000000" w:themeColor="text1"/>
                <w:sz w:val="20"/>
                <w:szCs w:val="20"/>
              </w:rPr>
            </w:pPr>
          </w:p>
          <w:p w:rsidR="00251558" w:rsidRDefault="00251558" w:rsidP="004C18C7">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TOTAL</w:t>
            </w:r>
          </w:p>
          <w:p w:rsidR="00251558" w:rsidRPr="00AE515F" w:rsidRDefault="00251558" w:rsidP="004C18C7">
            <w:pPr>
              <w:pStyle w:val="Sinespaciado"/>
              <w:jc w:val="center"/>
              <w:rPr>
                <w:rFonts w:ascii="Century" w:hAnsi="Century"/>
                <w:b/>
                <w:color w:val="000000" w:themeColor="text1"/>
                <w:sz w:val="20"/>
                <w:szCs w:val="20"/>
              </w:rPr>
            </w:pPr>
          </w:p>
        </w:tc>
      </w:tr>
      <w:tr w:rsidR="00251558" w:rsidRPr="00AE515F" w:rsidTr="004C18C7">
        <w:tc>
          <w:tcPr>
            <w:tcW w:w="2943" w:type="dxa"/>
            <w:vMerge/>
          </w:tcPr>
          <w:p w:rsidR="00251558" w:rsidRDefault="00251558" w:rsidP="004C18C7">
            <w:pPr>
              <w:pStyle w:val="Sinespaciado"/>
              <w:jc w:val="both"/>
              <w:rPr>
                <w:rFonts w:ascii="Century" w:hAnsi="Century"/>
                <w:color w:val="000000" w:themeColor="text1"/>
                <w:sz w:val="20"/>
                <w:szCs w:val="20"/>
              </w:rPr>
            </w:pPr>
          </w:p>
        </w:tc>
        <w:tc>
          <w:tcPr>
            <w:tcW w:w="851" w:type="dxa"/>
          </w:tcPr>
          <w:p w:rsidR="00251558" w:rsidRPr="00AE515F" w:rsidRDefault="00251558" w:rsidP="004C18C7">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850" w:type="dxa"/>
          </w:tcPr>
          <w:p w:rsidR="00251558" w:rsidRPr="00AE515F" w:rsidRDefault="00251558" w:rsidP="004C18C7">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c>
          <w:tcPr>
            <w:tcW w:w="851" w:type="dxa"/>
          </w:tcPr>
          <w:p w:rsidR="00251558" w:rsidRPr="00AE515F" w:rsidRDefault="00251558" w:rsidP="004C18C7">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992" w:type="dxa"/>
          </w:tcPr>
          <w:p w:rsidR="00251558" w:rsidRPr="00AE515F" w:rsidRDefault="00251558" w:rsidP="004C18C7">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c>
          <w:tcPr>
            <w:tcW w:w="992" w:type="dxa"/>
          </w:tcPr>
          <w:p w:rsidR="00251558" w:rsidRPr="00AE515F" w:rsidRDefault="00251558" w:rsidP="004C18C7">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993" w:type="dxa"/>
          </w:tcPr>
          <w:p w:rsidR="00251558" w:rsidRPr="00AE515F" w:rsidRDefault="00251558" w:rsidP="004C18C7">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r>
      <w:tr w:rsidR="00251558" w:rsidRPr="00AE515F" w:rsidTr="004C18C7">
        <w:tc>
          <w:tcPr>
            <w:tcW w:w="2943" w:type="dxa"/>
          </w:tcPr>
          <w:p w:rsidR="00251558" w:rsidRPr="00AE515F" w:rsidRDefault="00EE12E3" w:rsidP="00EE12E3">
            <w:pPr>
              <w:pStyle w:val="Sinespaciado"/>
              <w:jc w:val="both"/>
              <w:rPr>
                <w:rFonts w:ascii="Century" w:hAnsi="Century"/>
                <w:color w:val="000000" w:themeColor="text1"/>
                <w:sz w:val="20"/>
                <w:szCs w:val="20"/>
              </w:rPr>
            </w:pPr>
            <w:r>
              <w:rPr>
                <w:rFonts w:ascii="Century" w:hAnsi="Century"/>
                <w:color w:val="000000" w:themeColor="text1"/>
                <w:sz w:val="20"/>
                <w:szCs w:val="20"/>
              </w:rPr>
              <w:t>Inspectores de Internado</w:t>
            </w:r>
          </w:p>
        </w:tc>
        <w:tc>
          <w:tcPr>
            <w:tcW w:w="851" w:type="dxa"/>
          </w:tcPr>
          <w:p w:rsidR="00251558"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2</w:t>
            </w:r>
          </w:p>
        </w:tc>
        <w:tc>
          <w:tcPr>
            <w:tcW w:w="850" w:type="dxa"/>
          </w:tcPr>
          <w:p w:rsidR="00251558"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88</w:t>
            </w:r>
          </w:p>
        </w:tc>
        <w:tc>
          <w:tcPr>
            <w:tcW w:w="851" w:type="dxa"/>
          </w:tcPr>
          <w:p w:rsidR="00251558"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2</w:t>
            </w:r>
          </w:p>
        </w:tc>
        <w:tc>
          <w:tcPr>
            <w:tcW w:w="992" w:type="dxa"/>
          </w:tcPr>
          <w:p w:rsidR="00251558"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88</w:t>
            </w:r>
          </w:p>
        </w:tc>
        <w:tc>
          <w:tcPr>
            <w:tcW w:w="992" w:type="dxa"/>
          </w:tcPr>
          <w:p w:rsidR="00251558"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4</w:t>
            </w:r>
          </w:p>
        </w:tc>
        <w:tc>
          <w:tcPr>
            <w:tcW w:w="993" w:type="dxa"/>
          </w:tcPr>
          <w:p w:rsidR="00251558"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176</w:t>
            </w:r>
          </w:p>
        </w:tc>
      </w:tr>
      <w:tr w:rsidR="00251558" w:rsidRPr="00AE515F" w:rsidTr="004C18C7">
        <w:tc>
          <w:tcPr>
            <w:tcW w:w="2943" w:type="dxa"/>
          </w:tcPr>
          <w:p w:rsidR="00251558" w:rsidRPr="00AE515F" w:rsidRDefault="00EE12E3" w:rsidP="004C18C7">
            <w:pPr>
              <w:pStyle w:val="Sinespaciado"/>
              <w:jc w:val="both"/>
              <w:rPr>
                <w:rFonts w:ascii="Century" w:hAnsi="Century"/>
                <w:color w:val="000000" w:themeColor="text1"/>
                <w:sz w:val="20"/>
                <w:szCs w:val="20"/>
              </w:rPr>
            </w:pPr>
            <w:r>
              <w:rPr>
                <w:rFonts w:ascii="Century" w:hAnsi="Century"/>
                <w:color w:val="000000" w:themeColor="text1"/>
                <w:sz w:val="20"/>
                <w:szCs w:val="20"/>
              </w:rPr>
              <w:t>Auxiliar de Escuela</w:t>
            </w:r>
          </w:p>
        </w:tc>
        <w:tc>
          <w:tcPr>
            <w:tcW w:w="851" w:type="dxa"/>
          </w:tcPr>
          <w:p w:rsidR="00251558"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251558" w:rsidRPr="00AE515F" w:rsidRDefault="00251558"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251558" w:rsidRPr="00AE515F" w:rsidRDefault="00251558"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251558" w:rsidRPr="00AE515F" w:rsidRDefault="00251558"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251558" w:rsidRPr="00AE515F" w:rsidRDefault="00251558"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251558" w:rsidRPr="00AE515F" w:rsidRDefault="00251558"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251558" w:rsidRPr="00AE515F" w:rsidTr="004C18C7">
        <w:tc>
          <w:tcPr>
            <w:tcW w:w="2943" w:type="dxa"/>
          </w:tcPr>
          <w:p w:rsidR="00251558" w:rsidRDefault="00251558" w:rsidP="004C18C7">
            <w:pPr>
              <w:pStyle w:val="Sinespaciado"/>
              <w:jc w:val="center"/>
              <w:rPr>
                <w:rFonts w:ascii="Century" w:hAnsi="Century"/>
                <w:b/>
                <w:color w:val="000000" w:themeColor="text1"/>
                <w:sz w:val="24"/>
                <w:szCs w:val="24"/>
              </w:rPr>
            </w:pPr>
          </w:p>
          <w:p w:rsidR="00251558" w:rsidRPr="00AE515F" w:rsidRDefault="00251558" w:rsidP="004C18C7">
            <w:pPr>
              <w:pStyle w:val="Sinespaciado"/>
              <w:jc w:val="center"/>
              <w:rPr>
                <w:rFonts w:ascii="Century" w:hAnsi="Century"/>
                <w:b/>
                <w:color w:val="000000" w:themeColor="text1"/>
                <w:sz w:val="24"/>
                <w:szCs w:val="24"/>
              </w:rPr>
            </w:pPr>
            <w:r w:rsidRPr="00AE515F">
              <w:rPr>
                <w:rFonts w:ascii="Century" w:hAnsi="Century"/>
                <w:b/>
                <w:color w:val="000000" w:themeColor="text1"/>
                <w:sz w:val="24"/>
                <w:szCs w:val="24"/>
              </w:rPr>
              <w:t>TOTAL</w:t>
            </w:r>
          </w:p>
        </w:tc>
        <w:tc>
          <w:tcPr>
            <w:tcW w:w="851" w:type="dxa"/>
          </w:tcPr>
          <w:p w:rsidR="00251558" w:rsidRDefault="00251558" w:rsidP="004C18C7">
            <w:pPr>
              <w:pStyle w:val="Sinespaciado"/>
              <w:jc w:val="center"/>
              <w:rPr>
                <w:rFonts w:ascii="Century" w:hAnsi="Century"/>
                <w:b/>
                <w:color w:val="000000" w:themeColor="text1"/>
                <w:sz w:val="24"/>
                <w:szCs w:val="24"/>
              </w:rPr>
            </w:pPr>
          </w:p>
          <w:p w:rsidR="00251558" w:rsidRPr="00AE515F" w:rsidRDefault="00EE12E3" w:rsidP="004C18C7">
            <w:pPr>
              <w:pStyle w:val="Sinespaciado"/>
              <w:jc w:val="center"/>
              <w:rPr>
                <w:rFonts w:ascii="Century" w:hAnsi="Century"/>
                <w:b/>
                <w:color w:val="000000" w:themeColor="text1"/>
                <w:sz w:val="24"/>
                <w:szCs w:val="24"/>
              </w:rPr>
            </w:pPr>
            <w:r>
              <w:rPr>
                <w:rFonts w:ascii="Century" w:hAnsi="Century"/>
                <w:b/>
                <w:color w:val="000000" w:themeColor="text1"/>
                <w:sz w:val="24"/>
                <w:szCs w:val="24"/>
              </w:rPr>
              <w:t>3</w:t>
            </w:r>
          </w:p>
        </w:tc>
        <w:tc>
          <w:tcPr>
            <w:tcW w:w="850" w:type="dxa"/>
          </w:tcPr>
          <w:p w:rsidR="00251558" w:rsidRDefault="00251558" w:rsidP="004C18C7">
            <w:pPr>
              <w:pStyle w:val="Sinespaciado"/>
              <w:jc w:val="center"/>
              <w:rPr>
                <w:rFonts w:ascii="Century" w:hAnsi="Century"/>
                <w:b/>
                <w:color w:val="000000" w:themeColor="text1"/>
                <w:sz w:val="24"/>
                <w:szCs w:val="24"/>
              </w:rPr>
            </w:pPr>
          </w:p>
          <w:p w:rsidR="00EE12E3" w:rsidRPr="00AE515F" w:rsidRDefault="00EE12E3" w:rsidP="004C18C7">
            <w:pPr>
              <w:pStyle w:val="Sinespaciado"/>
              <w:jc w:val="center"/>
              <w:rPr>
                <w:rFonts w:ascii="Century" w:hAnsi="Century"/>
                <w:b/>
                <w:color w:val="000000" w:themeColor="text1"/>
                <w:sz w:val="24"/>
                <w:szCs w:val="24"/>
              </w:rPr>
            </w:pPr>
            <w:r>
              <w:rPr>
                <w:rFonts w:ascii="Century" w:hAnsi="Century"/>
                <w:b/>
                <w:color w:val="000000" w:themeColor="text1"/>
                <w:sz w:val="24"/>
                <w:szCs w:val="24"/>
              </w:rPr>
              <w:t>132</w:t>
            </w:r>
          </w:p>
        </w:tc>
        <w:tc>
          <w:tcPr>
            <w:tcW w:w="851" w:type="dxa"/>
          </w:tcPr>
          <w:p w:rsidR="00251558" w:rsidRDefault="00251558" w:rsidP="004C18C7">
            <w:pPr>
              <w:pStyle w:val="Sinespaciado"/>
              <w:jc w:val="center"/>
              <w:rPr>
                <w:rFonts w:ascii="Century" w:hAnsi="Century"/>
                <w:b/>
                <w:color w:val="000000" w:themeColor="text1"/>
                <w:sz w:val="24"/>
                <w:szCs w:val="24"/>
              </w:rPr>
            </w:pPr>
          </w:p>
          <w:p w:rsidR="00251558" w:rsidRPr="00AE515F" w:rsidRDefault="00251558" w:rsidP="004C18C7">
            <w:pPr>
              <w:pStyle w:val="Sinespaciado"/>
              <w:jc w:val="center"/>
              <w:rPr>
                <w:rFonts w:ascii="Century" w:hAnsi="Century"/>
                <w:b/>
                <w:color w:val="000000" w:themeColor="text1"/>
                <w:sz w:val="24"/>
                <w:szCs w:val="24"/>
              </w:rPr>
            </w:pPr>
            <w:r>
              <w:rPr>
                <w:rFonts w:ascii="Century" w:hAnsi="Century"/>
                <w:b/>
                <w:color w:val="000000" w:themeColor="text1"/>
                <w:sz w:val="24"/>
                <w:szCs w:val="24"/>
              </w:rPr>
              <w:t>2</w:t>
            </w:r>
          </w:p>
        </w:tc>
        <w:tc>
          <w:tcPr>
            <w:tcW w:w="992" w:type="dxa"/>
          </w:tcPr>
          <w:p w:rsidR="00251558" w:rsidRDefault="00251558" w:rsidP="004C18C7">
            <w:pPr>
              <w:pStyle w:val="Sinespaciado"/>
              <w:jc w:val="center"/>
              <w:rPr>
                <w:rFonts w:ascii="Century" w:hAnsi="Century"/>
                <w:b/>
                <w:color w:val="000000" w:themeColor="text1"/>
                <w:sz w:val="24"/>
                <w:szCs w:val="24"/>
              </w:rPr>
            </w:pPr>
          </w:p>
          <w:p w:rsidR="00251558" w:rsidRPr="00AE515F" w:rsidRDefault="00251558" w:rsidP="004C18C7">
            <w:pPr>
              <w:pStyle w:val="Sinespaciado"/>
              <w:jc w:val="center"/>
              <w:rPr>
                <w:rFonts w:ascii="Century" w:hAnsi="Century"/>
                <w:b/>
                <w:color w:val="000000" w:themeColor="text1"/>
                <w:sz w:val="24"/>
                <w:szCs w:val="24"/>
              </w:rPr>
            </w:pPr>
            <w:r>
              <w:rPr>
                <w:rFonts w:ascii="Century" w:hAnsi="Century"/>
                <w:b/>
                <w:color w:val="000000" w:themeColor="text1"/>
                <w:sz w:val="24"/>
                <w:szCs w:val="24"/>
              </w:rPr>
              <w:t>88</w:t>
            </w:r>
          </w:p>
        </w:tc>
        <w:tc>
          <w:tcPr>
            <w:tcW w:w="992" w:type="dxa"/>
          </w:tcPr>
          <w:p w:rsidR="00251558" w:rsidRDefault="00251558" w:rsidP="004C18C7">
            <w:pPr>
              <w:pStyle w:val="Sinespaciado"/>
              <w:jc w:val="center"/>
              <w:rPr>
                <w:rFonts w:ascii="Century" w:hAnsi="Century"/>
                <w:b/>
                <w:color w:val="000000" w:themeColor="text1"/>
                <w:sz w:val="24"/>
                <w:szCs w:val="24"/>
              </w:rPr>
            </w:pPr>
          </w:p>
          <w:p w:rsidR="00EE12E3" w:rsidRPr="00AE515F" w:rsidRDefault="00EE12E3" w:rsidP="004C18C7">
            <w:pPr>
              <w:pStyle w:val="Sinespaciado"/>
              <w:jc w:val="center"/>
              <w:rPr>
                <w:rFonts w:ascii="Century" w:hAnsi="Century"/>
                <w:b/>
                <w:color w:val="000000" w:themeColor="text1"/>
                <w:sz w:val="24"/>
                <w:szCs w:val="24"/>
              </w:rPr>
            </w:pPr>
            <w:r>
              <w:rPr>
                <w:rFonts w:ascii="Century" w:hAnsi="Century"/>
                <w:b/>
                <w:color w:val="000000" w:themeColor="text1"/>
                <w:sz w:val="24"/>
                <w:szCs w:val="24"/>
              </w:rPr>
              <w:t>5</w:t>
            </w:r>
          </w:p>
        </w:tc>
        <w:tc>
          <w:tcPr>
            <w:tcW w:w="993" w:type="dxa"/>
          </w:tcPr>
          <w:p w:rsidR="00251558" w:rsidRDefault="00251558" w:rsidP="004C18C7">
            <w:pPr>
              <w:pStyle w:val="Sinespaciado"/>
              <w:jc w:val="center"/>
              <w:rPr>
                <w:rFonts w:ascii="Century" w:hAnsi="Century"/>
                <w:b/>
                <w:color w:val="000000" w:themeColor="text1"/>
                <w:sz w:val="24"/>
                <w:szCs w:val="24"/>
              </w:rPr>
            </w:pPr>
          </w:p>
          <w:p w:rsidR="00EE12E3" w:rsidRPr="00AE515F" w:rsidRDefault="00EE12E3" w:rsidP="004C18C7">
            <w:pPr>
              <w:pStyle w:val="Sinespaciado"/>
              <w:jc w:val="center"/>
              <w:rPr>
                <w:rFonts w:ascii="Century" w:hAnsi="Century"/>
                <w:b/>
                <w:color w:val="000000" w:themeColor="text1"/>
                <w:sz w:val="24"/>
                <w:szCs w:val="24"/>
              </w:rPr>
            </w:pPr>
            <w:r>
              <w:rPr>
                <w:rFonts w:ascii="Century" w:hAnsi="Century"/>
                <w:b/>
                <w:color w:val="000000" w:themeColor="text1"/>
                <w:sz w:val="24"/>
                <w:szCs w:val="24"/>
              </w:rPr>
              <w:t>220</w:t>
            </w:r>
          </w:p>
        </w:tc>
      </w:tr>
    </w:tbl>
    <w:p w:rsidR="00816F4C" w:rsidRDefault="00816F4C" w:rsidP="00816F4C">
      <w:pPr>
        <w:pStyle w:val="Sinespaciado"/>
        <w:jc w:val="both"/>
        <w:rPr>
          <w:rFonts w:ascii="Century" w:hAnsi="Century"/>
          <w:color w:val="000000" w:themeColor="text1"/>
          <w:sz w:val="24"/>
          <w:szCs w:val="24"/>
        </w:rPr>
      </w:pPr>
    </w:p>
    <w:p w:rsidR="00816F4C" w:rsidRDefault="00816F4C" w:rsidP="00816F4C">
      <w:pPr>
        <w:pStyle w:val="Sinespaciado"/>
        <w:jc w:val="both"/>
        <w:rPr>
          <w:rFonts w:ascii="Century" w:hAnsi="Century"/>
          <w:color w:val="000000" w:themeColor="text1"/>
          <w:sz w:val="24"/>
          <w:szCs w:val="24"/>
        </w:rPr>
      </w:pPr>
    </w:p>
    <w:p w:rsidR="00A17DBA" w:rsidRPr="00E329B5" w:rsidRDefault="00A17DBA" w:rsidP="00E329B5">
      <w:pPr>
        <w:pStyle w:val="Sinespaciado"/>
        <w:jc w:val="both"/>
        <w:rPr>
          <w:rFonts w:ascii="Century" w:hAnsi="Century"/>
          <w:color w:val="000000" w:themeColor="text1"/>
          <w:sz w:val="24"/>
          <w:szCs w:val="24"/>
        </w:rPr>
      </w:pPr>
    </w:p>
    <w:p w:rsidR="00E329B5" w:rsidRDefault="00EE12E3" w:rsidP="00E329B5">
      <w:pPr>
        <w:pStyle w:val="Sinespaciado"/>
        <w:jc w:val="both"/>
        <w:rPr>
          <w:rFonts w:ascii="Century" w:hAnsi="Century"/>
          <w:color w:val="000000" w:themeColor="text1"/>
          <w:sz w:val="24"/>
          <w:szCs w:val="24"/>
        </w:rPr>
      </w:pPr>
      <w:r>
        <w:rPr>
          <w:rFonts w:ascii="Century" w:hAnsi="Century"/>
          <w:color w:val="000000" w:themeColor="text1"/>
          <w:sz w:val="24"/>
          <w:szCs w:val="24"/>
        </w:rPr>
        <w:t>F.  Dotación Asistentes de la Educación Proyectada año 2013</w:t>
      </w:r>
    </w:p>
    <w:p w:rsidR="00EE12E3" w:rsidRDefault="00EE12E3" w:rsidP="00E329B5">
      <w:pPr>
        <w:pStyle w:val="Sinespaciado"/>
        <w:jc w:val="both"/>
        <w:rPr>
          <w:rFonts w:ascii="Century" w:hAnsi="Century"/>
          <w:color w:val="000000" w:themeColor="text1"/>
          <w:sz w:val="24"/>
          <w:szCs w:val="24"/>
        </w:rPr>
      </w:pPr>
    </w:p>
    <w:p w:rsidR="00EE12E3" w:rsidRDefault="00EE12E3" w:rsidP="00E329B5">
      <w:pPr>
        <w:pStyle w:val="Sinespaciado"/>
        <w:jc w:val="both"/>
        <w:rPr>
          <w:rFonts w:ascii="Century" w:hAnsi="Century"/>
          <w:color w:val="000000" w:themeColor="text1"/>
          <w:sz w:val="24"/>
          <w:szCs w:val="24"/>
        </w:rPr>
      </w:pPr>
    </w:p>
    <w:tbl>
      <w:tblPr>
        <w:tblStyle w:val="Tablaconcuadrcula"/>
        <w:tblW w:w="0" w:type="auto"/>
        <w:tblInd w:w="534" w:type="dxa"/>
        <w:tblLayout w:type="fixed"/>
        <w:tblLook w:val="04A0"/>
      </w:tblPr>
      <w:tblGrid>
        <w:gridCol w:w="2943"/>
        <w:gridCol w:w="851"/>
        <w:gridCol w:w="850"/>
        <w:gridCol w:w="851"/>
        <w:gridCol w:w="992"/>
        <w:gridCol w:w="992"/>
        <w:gridCol w:w="993"/>
      </w:tblGrid>
      <w:tr w:rsidR="00EE12E3" w:rsidRPr="00AE515F" w:rsidTr="004C18C7">
        <w:tc>
          <w:tcPr>
            <w:tcW w:w="2943" w:type="dxa"/>
            <w:vMerge w:val="restart"/>
          </w:tcPr>
          <w:p w:rsidR="00EE12E3" w:rsidRDefault="00EE12E3" w:rsidP="004C18C7">
            <w:pPr>
              <w:pStyle w:val="Sinespaciado"/>
              <w:jc w:val="both"/>
              <w:rPr>
                <w:rFonts w:ascii="Century" w:hAnsi="Century"/>
                <w:color w:val="000000" w:themeColor="text1"/>
                <w:sz w:val="20"/>
                <w:szCs w:val="20"/>
              </w:rPr>
            </w:pPr>
          </w:p>
          <w:p w:rsidR="00EE12E3" w:rsidRDefault="00EE12E3" w:rsidP="004C18C7">
            <w:pPr>
              <w:pStyle w:val="Sinespaciado"/>
              <w:jc w:val="center"/>
              <w:rPr>
                <w:rFonts w:ascii="Century" w:hAnsi="Century"/>
                <w:b/>
                <w:color w:val="000000" w:themeColor="text1"/>
                <w:sz w:val="20"/>
                <w:szCs w:val="20"/>
              </w:rPr>
            </w:pPr>
            <w:r>
              <w:rPr>
                <w:rFonts w:ascii="Century" w:hAnsi="Century"/>
                <w:b/>
                <w:color w:val="000000" w:themeColor="text1"/>
                <w:sz w:val="20"/>
                <w:szCs w:val="20"/>
              </w:rPr>
              <w:t>DOTACION</w:t>
            </w:r>
          </w:p>
          <w:p w:rsidR="00EE12E3" w:rsidRDefault="00EE12E3" w:rsidP="004C18C7">
            <w:pPr>
              <w:pStyle w:val="Sinespaciado"/>
              <w:jc w:val="center"/>
              <w:rPr>
                <w:rFonts w:ascii="Century" w:hAnsi="Century"/>
                <w:b/>
                <w:color w:val="000000" w:themeColor="text1"/>
                <w:sz w:val="20"/>
                <w:szCs w:val="20"/>
              </w:rPr>
            </w:pPr>
            <w:r>
              <w:rPr>
                <w:rFonts w:ascii="Century" w:hAnsi="Century"/>
                <w:b/>
                <w:color w:val="000000" w:themeColor="text1"/>
                <w:sz w:val="20"/>
                <w:szCs w:val="20"/>
              </w:rPr>
              <w:t>ASISTENTES</w:t>
            </w:r>
          </w:p>
          <w:p w:rsidR="00EE12E3" w:rsidRDefault="00EE12E3" w:rsidP="004C18C7">
            <w:pPr>
              <w:pStyle w:val="Sinespaciado"/>
              <w:jc w:val="center"/>
              <w:rPr>
                <w:rFonts w:ascii="Century" w:hAnsi="Century"/>
                <w:b/>
                <w:color w:val="000000" w:themeColor="text1"/>
                <w:sz w:val="20"/>
                <w:szCs w:val="20"/>
              </w:rPr>
            </w:pPr>
            <w:r>
              <w:rPr>
                <w:rFonts w:ascii="Century" w:hAnsi="Century"/>
                <w:b/>
                <w:color w:val="000000" w:themeColor="text1"/>
                <w:sz w:val="20"/>
                <w:szCs w:val="20"/>
              </w:rPr>
              <w:t>CARGOS</w:t>
            </w:r>
          </w:p>
          <w:p w:rsidR="00EE12E3" w:rsidRPr="00AE515F" w:rsidRDefault="00EE12E3" w:rsidP="004C18C7">
            <w:pPr>
              <w:pStyle w:val="Sinespaciado"/>
              <w:jc w:val="center"/>
              <w:rPr>
                <w:rFonts w:ascii="Century" w:hAnsi="Century"/>
                <w:color w:val="000000" w:themeColor="text1"/>
                <w:sz w:val="20"/>
                <w:szCs w:val="20"/>
              </w:rPr>
            </w:pPr>
          </w:p>
        </w:tc>
        <w:tc>
          <w:tcPr>
            <w:tcW w:w="1701" w:type="dxa"/>
            <w:gridSpan w:val="2"/>
          </w:tcPr>
          <w:p w:rsidR="00EE12E3" w:rsidRDefault="00EE12E3" w:rsidP="004C18C7">
            <w:pPr>
              <w:pStyle w:val="Sinespaciado"/>
              <w:jc w:val="center"/>
              <w:rPr>
                <w:rFonts w:ascii="Century" w:hAnsi="Century"/>
                <w:b/>
                <w:color w:val="000000" w:themeColor="text1"/>
                <w:sz w:val="20"/>
                <w:szCs w:val="20"/>
              </w:rPr>
            </w:pPr>
          </w:p>
          <w:p w:rsidR="00EE12E3" w:rsidRPr="00AE515F" w:rsidRDefault="00EE12E3" w:rsidP="004C18C7">
            <w:pPr>
              <w:pStyle w:val="Sinespaciado"/>
              <w:jc w:val="center"/>
              <w:rPr>
                <w:rFonts w:ascii="Century" w:hAnsi="Century"/>
                <w:b/>
                <w:color w:val="000000" w:themeColor="text1"/>
                <w:sz w:val="20"/>
                <w:szCs w:val="20"/>
              </w:rPr>
            </w:pPr>
            <w:r>
              <w:rPr>
                <w:rFonts w:ascii="Century" w:hAnsi="Century"/>
                <w:b/>
                <w:color w:val="000000" w:themeColor="text1"/>
                <w:sz w:val="20"/>
                <w:szCs w:val="20"/>
              </w:rPr>
              <w:t>INDEFINIDO</w:t>
            </w:r>
          </w:p>
        </w:tc>
        <w:tc>
          <w:tcPr>
            <w:tcW w:w="1843" w:type="dxa"/>
            <w:gridSpan w:val="2"/>
          </w:tcPr>
          <w:p w:rsidR="00EE12E3" w:rsidRDefault="00EE12E3" w:rsidP="004C18C7">
            <w:pPr>
              <w:pStyle w:val="Sinespaciado"/>
              <w:jc w:val="center"/>
              <w:rPr>
                <w:rFonts w:ascii="Century" w:hAnsi="Century"/>
                <w:b/>
                <w:color w:val="000000" w:themeColor="text1"/>
                <w:sz w:val="20"/>
                <w:szCs w:val="20"/>
              </w:rPr>
            </w:pPr>
          </w:p>
          <w:p w:rsidR="00EE12E3" w:rsidRPr="00AE515F" w:rsidRDefault="00EE12E3" w:rsidP="004C18C7">
            <w:pPr>
              <w:pStyle w:val="Sinespaciado"/>
              <w:jc w:val="center"/>
              <w:rPr>
                <w:rFonts w:ascii="Century" w:hAnsi="Century"/>
                <w:b/>
                <w:color w:val="000000" w:themeColor="text1"/>
                <w:sz w:val="20"/>
                <w:szCs w:val="20"/>
              </w:rPr>
            </w:pPr>
            <w:r>
              <w:rPr>
                <w:rFonts w:ascii="Century" w:hAnsi="Century"/>
                <w:b/>
                <w:color w:val="000000" w:themeColor="text1"/>
                <w:sz w:val="20"/>
                <w:szCs w:val="20"/>
              </w:rPr>
              <w:t>PLAZO FIJO</w:t>
            </w:r>
          </w:p>
        </w:tc>
        <w:tc>
          <w:tcPr>
            <w:tcW w:w="1985" w:type="dxa"/>
            <w:gridSpan w:val="2"/>
          </w:tcPr>
          <w:p w:rsidR="00EE12E3" w:rsidRDefault="00EE12E3" w:rsidP="004C18C7">
            <w:pPr>
              <w:pStyle w:val="Sinespaciado"/>
              <w:jc w:val="center"/>
              <w:rPr>
                <w:rFonts w:ascii="Century" w:hAnsi="Century"/>
                <w:b/>
                <w:color w:val="000000" w:themeColor="text1"/>
                <w:sz w:val="20"/>
                <w:szCs w:val="20"/>
              </w:rPr>
            </w:pPr>
          </w:p>
          <w:p w:rsidR="00EE12E3" w:rsidRDefault="00EE12E3" w:rsidP="004C18C7">
            <w:pPr>
              <w:pStyle w:val="Sinespaciado"/>
              <w:jc w:val="center"/>
              <w:rPr>
                <w:rFonts w:ascii="Century" w:hAnsi="Century"/>
                <w:b/>
                <w:color w:val="000000" w:themeColor="text1"/>
                <w:sz w:val="20"/>
                <w:szCs w:val="20"/>
              </w:rPr>
            </w:pPr>
            <w:r w:rsidRPr="00AE515F">
              <w:rPr>
                <w:rFonts w:ascii="Century" w:hAnsi="Century"/>
                <w:b/>
                <w:color w:val="000000" w:themeColor="text1"/>
                <w:sz w:val="20"/>
                <w:szCs w:val="20"/>
              </w:rPr>
              <w:t>TOTAL</w:t>
            </w:r>
          </w:p>
          <w:p w:rsidR="00EE12E3" w:rsidRPr="00AE515F" w:rsidRDefault="00EE12E3" w:rsidP="004C18C7">
            <w:pPr>
              <w:pStyle w:val="Sinespaciado"/>
              <w:jc w:val="center"/>
              <w:rPr>
                <w:rFonts w:ascii="Century" w:hAnsi="Century"/>
                <w:b/>
                <w:color w:val="000000" w:themeColor="text1"/>
                <w:sz w:val="20"/>
                <w:szCs w:val="20"/>
              </w:rPr>
            </w:pPr>
          </w:p>
        </w:tc>
      </w:tr>
      <w:tr w:rsidR="00EE12E3" w:rsidRPr="00AE515F" w:rsidTr="004C18C7">
        <w:tc>
          <w:tcPr>
            <w:tcW w:w="2943" w:type="dxa"/>
            <w:vMerge/>
          </w:tcPr>
          <w:p w:rsidR="00EE12E3" w:rsidRDefault="00EE12E3" w:rsidP="004C18C7">
            <w:pPr>
              <w:pStyle w:val="Sinespaciado"/>
              <w:jc w:val="both"/>
              <w:rPr>
                <w:rFonts w:ascii="Century" w:hAnsi="Century"/>
                <w:color w:val="000000" w:themeColor="text1"/>
                <w:sz w:val="20"/>
                <w:szCs w:val="20"/>
              </w:rPr>
            </w:pPr>
          </w:p>
        </w:tc>
        <w:tc>
          <w:tcPr>
            <w:tcW w:w="851" w:type="dxa"/>
          </w:tcPr>
          <w:p w:rsidR="00EE12E3" w:rsidRPr="00AE515F" w:rsidRDefault="00EE12E3" w:rsidP="004C18C7">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850" w:type="dxa"/>
          </w:tcPr>
          <w:p w:rsidR="00EE12E3" w:rsidRPr="00AE515F" w:rsidRDefault="00EE12E3" w:rsidP="004C18C7">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c>
          <w:tcPr>
            <w:tcW w:w="851" w:type="dxa"/>
          </w:tcPr>
          <w:p w:rsidR="00EE12E3" w:rsidRPr="00AE515F" w:rsidRDefault="00EE12E3" w:rsidP="004C18C7">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992" w:type="dxa"/>
          </w:tcPr>
          <w:p w:rsidR="00EE12E3" w:rsidRPr="00AE515F" w:rsidRDefault="00EE12E3" w:rsidP="004C18C7">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c>
          <w:tcPr>
            <w:tcW w:w="992" w:type="dxa"/>
          </w:tcPr>
          <w:p w:rsidR="00EE12E3" w:rsidRPr="00AE515F" w:rsidRDefault="00EE12E3" w:rsidP="004C18C7">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993" w:type="dxa"/>
          </w:tcPr>
          <w:p w:rsidR="00EE12E3" w:rsidRPr="00AE515F" w:rsidRDefault="00EE12E3" w:rsidP="004C18C7">
            <w:pPr>
              <w:pStyle w:val="Sinespaciado"/>
              <w:jc w:val="both"/>
              <w:rPr>
                <w:rFonts w:ascii="Century" w:hAnsi="Century"/>
                <w:color w:val="000000" w:themeColor="text1"/>
                <w:sz w:val="20"/>
                <w:szCs w:val="20"/>
              </w:rPr>
            </w:pPr>
            <w:r>
              <w:rPr>
                <w:rFonts w:ascii="Century" w:hAnsi="Century"/>
                <w:color w:val="000000" w:themeColor="text1"/>
                <w:sz w:val="20"/>
                <w:szCs w:val="20"/>
              </w:rPr>
              <w:t>Hrs.</w:t>
            </w:r>
          </w:p>
        </w:tc>
      </w:tr>
      <w:tr w:rsidR="00EE12E3" w:rsidRPr="00AE515F" w:rsidTr="004C18C7">
        <w:tc>
          <w:tcPr>
            <w:tcW w:w="2943" w:type="dxa"/>
          </w:tcPr>
          <w:p w:rsidR="00EE12E3" w:rsidRPr="00AE515F" w:rsidRDefault="00EE12E3" w:rsidP="004C18C7">
            <w:pPr>
              <w:pStyle w:val="Sinespaciado"/>
              <w:jc w:val="both"/>
              <w:rPr>
                <w:rFonts w:ascii="Century" w:hAnsi="Century"/>
                <w:color w:val="000000" w:themeColor="text1"/>
                <w:sz w:val="20"/>
                <w:szCs w:val="20"/>
              </w:rPr>
            </w:pPr>
            <w:r>
              <w:rPr>
                <w:rFonts w:ascii="Century" w:hAnsi="Century"/>
                <w:color w:val="000000" w:themeColor="text1"/>
                <w:sz w:val="20"/>
                <w:szCs w:val="20"/>
              </w:rPr>
              <w:t>Inspectores de Internado</w:t>
            </w:r>
          </w:p>
        </w:tc>
        <w:tc>
          <w:tcPr>
            <w:tcW w:w="851" w:type="dxa"/>
          </w:tcPr>
          <w:p w:rsidR="00EE12E3" w:rsidRPr="00AE515F" w:rsidRDefault="00112D6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3</w:t>
            </w:r>
          </w:p>
        </w:tc>
        <w:tc>
          <w:tcPr>
            <w:tcW w:w="850" w:type="dxa"/>
          </w:tcPr>
          <w:p w:rsidR="00EE12E3" w:rsidRPr="00AE515F" w:rsidRDefault="00112D6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132</w:t>
            </w:r>
          </w:p>
        </w:tc>
        <w:tc>
          <w:tcPr>
            <w:tcW w:w="851" w:type="dxa"/>
          </w:tcPr>
          <w:p w:rsidR="00EE12E3" w:rsidRPr="00AE515F" w:rsidRDefault="00112D6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2" w:type="dxa"/>
          </w:tcPr>
          <w:p w:rsidR="00EE12E3" w:rsidRPr="00AE515F" w:rsidRDefault="00112D6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992" w:type="dxa"/>
          </w:tcPr>
          <w:p w:rsidR="00EE12E3"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4</w:t>
            </w:r>
          </w:p>
        </w:tc>
        <w:tc>
          <w:tcPr>
            <w:tcW w:w="993" w:type="dxa"/>
          </w:tcPr>
          <w:p w:rsidR="00EE12E3"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176</w:t>
            </w:r>
          </w:p>
        </w:tc>
      </w:tr>
      <w:tr w:rsidR="00EE12E3" w:rsidRPr="00AE515F" w:rsidTr="004C18C7">
        <w:tc>
          <w:tcPr>
            <w:tcW w:w="2943" w:type="dxa"/>
          </w:tcPr>
          <w:p w:rsidR="00EE12E3" w:rsidRPr="00AE515F" w:rsidRDefault="00EE12E3" w:rsidP="004C18C7">
            <w:pPr>
              <w:pStyle w:val="Sinespaciado"/>
              <w:jc w:val="both"/>
              <w:rPr>
                <w:rFonts w:ascii="Century" w:hAnsi="Century"/>
                <w:color w:val="000000" w:themeColor="text1"/>
                <w:sz w:val="20"/>
                <w:szCs w:val="20"/>
              </w:rPr>
            </w:pPr>
            <w:r>
              <w:rPr>
                <w:rFonts w:ascii="Century" w:hAnsi="Century"/>
                <w:color w:val="000000" w:themeColor="text1"/>
                <w:sz w:val="20"/>
                <w:szCs w:val="20"/>
              </w:rPr>
              <w:t>Auxiliar de Escuela</w:t>
            </w:r>
          </w:p>
        </w:tc>
        <w:tc>
          <w:tcPr>
            <w:tcW w:w="851" w:type="dxa"/>
          </w:tcPr>
          <w:p w:rsidR="00EE12E3"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850" w:type="dxa"/>
          </w:tcPr>
          <w:p w:rsidR="00EE12E3"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c>
          <w:tcPr>
            <w:tcW w:w="851" w:type="dxa"/>
          </w:tcPr>
          <w:p w:rsidR="00EE12E3"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EE12E3"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992" w:type="dxa"/>
          </w:tcPr>
          <w:p w:rsidR="00EE12E3"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993" w:type="dxa"/>
          </w:tcPr>
          <w:p w:rsidR="00EE12E3" w:rsidRPr="00AE515F" w:rsidRDefault="00EE12E3"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44</w:t>
            </w:r>
          </w:p>
        </w:tc>
      </w:tr>
      <w:tr w:rsidR="00EE12E3" w:rsidRPr="00AE515F" w:rsidTr="004C18C7">
        <w:tc>
          <w:tcPr>
            <w:tcW w:w="2943" w:type="dxa"/>
          </w:tcPr>
          <w:p w:rsidR="00EE12E3" w:rsidRDefault="00EE12E3" w:rsidP="004C18C7">
            <w:pPr>
              <w:pStyle w:val="Sinespaciado"/>
              <w:jc w:val="center"/>
              <w:rPr>
                <w:rFonts w:ascii="Century" w:hAnsi="Century"/>
                <w:b/>
                <w:color w:val="000000" w:themeColor="text1"/>
                <w:sz w:val="24"/>
                <w:szCs w:val="24"/>
              </w:rPr>
            </w:pPr>
          </w:p>
          <w:p w:rsidR="00EE12E3" w:rsidRPr="00AE515F" w:rsidRDefault="00EE12E3" w:rsidP="004C18C7">
            <w:pPr>
              <w:pStyle w:val="Sinespaciado"/>
              <w:jc w:val="center"/>
              <w:rPr>
                <w:rFonts w:ascii="Century" w:hAnsi="Century"/>
                <w:b/>
                <w:color w:val="000000" w:themeColor="text1"/>
                <w:sz w:val="24"/>
                <w:szCs w:val="24"/>
              </w:rPr>
            </w:pPr>
            <w:r w:rsidRPr="00AE515F">
              <w:rPr>
                <w:rFonts w:ascii="Century" w:hAnsi="Century"/>
                <w:b/>
                <w:color w:val="000000" w:themeColor="text1"/>
                <w:sz w:val="24"/>
                <w:szCs w:val="24"/>
              </w:rPr>
              <w:t>TOTAL</w:t>
            </w:r>
          </w:p>
        </w:tc>
        <w:tc>
          <w:tcPr>
            <w:tcW w:w="851" w:type="dxa"/>
          </w:tcPr>
          <w:p w:rsidR="00EE12E3" w:rsidRDefault="00EE12E3" w:rsidP="004C18C7">
            <w:pPr>
              <w:pStyle w:val="Sinespaciado"/>
              <w:jc w:val="center"/>
              <w:rPr>
                <w:rFonts w:ascii="Century" w:hAnsi="Century"/>
                <w:b/>
                <w:color w:val="000000" w:themeColor="text1"/>
                <w:sz w:val="24"/>
                <w:szCs w:val="24"/>
              </w:rPr>
            </w:pPr>
          </w:p>
          <w:p w:rsidR="00112D61" w:rsidRPr="00AE515F" w:rsidRDefault="00112D61" w:rsidP="004C18C7">
            <w:pPr>
              <w:pStyle w:val="Sinespaciado"/>
              <w:jc w:val="center"/>
              <w:rPr>
                <w:rFonts w:ascii="Century" w:hAnsi="Century"/>
                <w:b/>
                <w:color w:val="000000" w:themeColor="text1"/>
                <w:sz w:val="24"/>
                <w:szCs w:val="24"/>
              </w:rPr>
            </w:pPr>
            <w:r>
              <w:rPr>
                <w:rFonts w:ascii="Century" w:hAnsi="Century"/>
                <w:b/>
                <w:color w:val="000000" w:themeColor="text1"/>
                <w:sz w:val="24"/>
                <w:szCs w:val="24"/>
              </w:rPr>
              <w:t>4</w:t>
            </w:r>
          </w:p>
        </w:tc>
        <w:tc>
          <w:tcPr>
            <w:tcW w:w="850" w:type="dxa"/>
          </w:tcPr>
          <w:p w:rsidR="00EE12E3" w:rsidRDefault="00EE12E3" w:rsidP="004C18C7">
            <w:pPr>
              <w:pStyle w:val="Sinespaciado"/>
              <w:jc w:val="center"/>
              <w:rPr>
                <w:rFonts w:ascii="Century" w:hAnsi="Century"/>
                <w:b/>
                <w:color w:val="000000" w:themeColor="text1"/>
                <w:sz w:val="24"/>
                <w:szCs w:val="24"/>
              </w:rPr>
            </w:pPr>
          </w:p>
          <w:p w:rsidR="00112D61" w:rsidRPr="00AE515F" w:rsidRDefault="00112D61" w:rsidP="004C18C7">
            <w:pPr>
              <w:pStyle w:val="Sinespaciado"/>
              <w:jc w:val="center"/>
              <w:rPr>
                <w:rFonts w:ascii="Century" w:hAnsi="Century"/>
                <w:b/>
                <w:color w:val="000000" w:themeColor="text1"/>
                <w:sz w:val="24"/>
                <w:szCs w:val="24"/>
              </w:rPr>
            </w:pPr>
            <w:r>
              <w:rPr>
                <w:rFonts w:ascii="Century" w:hAnsi="Century"/>
                <w:b/>
                <w:color w:val="000000" w:themeColor="text1"/>
                <w:sz w:val="24"/>
                <w:szCs w:val="24"/>
              </w:rPr>
              <w:t>176</w:t>
            </w:r>
          </w:p>
        </w:tc>
        <w:tc>
          <w:tcPr>
            <w:tcW w:w="851" w:type="dxa"/>
          </w:tcPr>
          <w:p w:rsidR="00EE12E3" w:rsidRDefault="00EE12E3" w:rsidP="004C18C7">
            <w:pPr>
              <w:pStyle w:val="Sinespaciado"/>
              <w:jc w:val="center"/>
              <w:rPr>
                <w:rFonts w:ascii="Century" w:hAnsi="Century"/>
                <w:b/>
                <w:color w:val="000000" w:themeColor="text1"/>
                <w:sz w:val="24"/>
                <w:szCs w:val="24"/>
              </w:rPr>
            </w:pPr>
          </w:p>
          <w:p w:rsidR="00112D61" w:rsidRPr="00AE515F" w:rsidRDefault="00112D61" w:rsidP="004C18C7">
            <w:pPr>
              <w:pStyle w:val="Sinespaciado"/>
              <w:jc w:val="center"/>
              <w:rPr>
                <w:rFonts w:ascii="Century" w:hAnsi="Century"/>
                <w:b/>
                <w:color w:val="000000" w:themeColor="text1"/>
                <w:sz w:val="24"/>
                <w:szCs w:val="24"/>
              </w:rPr>
            </w:pPr>
            <w:r>
              <w:rPr>
                <w:rFonts w:ascii="Century" w:hAnsi="Century"/>
                <w:b/>
                <w:color w:val="000000" w:themeColor="text1"/>
                <w:sz w:val="24"/>
                <w:szCs w:val="24"/>
              </w:rPr>
              <w:t>1</w:t>
            </w:r>
          </w:p>
        </w:tc>
        <w:tc>
          <w:tcPr>
            <w:tcW w:w="992" w:type="dxa"/>
          </w:tcPr>
          <w:p w:rsidR="00EE12E3" w:rsidRDefault="00EE12E3" w:rsidP="004C18C7">
            <w:pPr>
              <w:pStyle w:val="Sinespaciado"/>
              <w:jc w:val="center"/>
              <w:rPr>
                <w:rFonts w:ascii="Century" w:hAnsi="Century"/>
                <w:b/>
                <w:color w:val="000000" w:themeColor="text1"/>
                <w:sz w:val="24"/>
                <w:szCs w:val="24"/>
              </w:rPr>
            </w:pPr>
          </w:p>
          <w:p w:rsidR="00112D61" w:rsidRPr="00AE515F" w:rsidRDefault="00112D61" w:rsidP="004C18C7">
            <w:pPr>
              <w:pStyle w:val="Sinespaciado"/>
              <w:jc w:val="center"/>
              <w:rPr>
                <w:rFonts w:ascii="Century" w:hAnsi="Century"/>
                <w:b/>
                <w:color w:val="000000" w:themeColor="text1"/>
                <w:sz w:val="24"/>
                <w:szCs w:val="24"/>
              </w:rPr>
            </w:pPr>
            <w:r>
              <w:rPr>
                <w:rFonts w:ascii="Century" w:hAnsi="Century"/>
                <w:b/>
                <w:color w:val="000000" w:themeColor="text1"/>
                <w:sz w:val="24"/>
                <w:szCs w:val="24"/>
              </w:rPr>
              <w:t>44</w:t>
            </w:r>
          </w:p>
        </w:tc>
        <w:tc>
          <w:tcPr>
            <w:tcW w:w="992" w:type="dxa"/>
          </w:tcPr>
          <w:p w:rsidR="00EE12E3" w:rsidRDefault="00EE12E3" w:rsidP="004C18C7">
            <w:pPr>
              <w:pStyle w:val="Sinespaciado"/>
              <w:jc w:val="center"/>
              <w:rPr>
                <w:rFonts w:ascii="Century" w:hAnsi="Century"/>
                <w:b/>
                <w:color w:val="000000" w:themeColor="text1"/>
                <w:sz w:val="24"/>
                <w:szCs w:val="24"/>
              </w:rPr>
            </w:pPr>
          </w:p>
          <w:p w:rsidR="00EE12E3" w:rsidRPr="00AE515F" w:rsidRDefault="00EE12E3" w:rsidP="004C18C7">
            <w:pPr>
              <w:pStyle w:val="Sinespaciado"/>
              <w:jc w:val="center"/>
              <w:rPr>
                <w:rFonts w:ascii="Century" w:hAnsi="Century"/>
                <w:b/>
                <w:color w:val="000000" w:themeColor="text1"/>
                <w:sz w:val="24"/>
                <w:szCs w:val="24"/>
              </w:rPr>
            </w:pPr>
            <w:r>
              <w:rPr>
                <w:rFonts w:ascii="Century" w:hAnsi="Century"/>
                <w:b/>
                <w:color w:val="000000" w:themeColor="text1"/>
                <w:sz w:val="24"/>
                <w:szCs w:val="24"/>
              </w:rPr>
              <w:t>5</w:t>
            </w:r>
          </w:p>
        </w:tc>
        <w:tc>
          <w:tcPr>
            <w:tcW w:w="993" w:type="dxa"/>
          </w:tcPr>
          <w:p w:rsidR="00EE12E3" w:rsidRDefault="00EE12E3" w:rsidP="004C18C7">
            <w:pPr>
              <w:pStyle w:val="Sinespaciado"/>
              <w:jc w:val="center"/>
              <w:rPr>
                <w:rFonts w:ascii="Century" w:hAnsi="Century"/>
                <w:b/>
                <w:color w:val="000000" w:themeColor="text1"/>
                <w:sz w:val="24"/>
                <w:szCs w:val="24"/>
              </w:rPr>
            </w:pPr>
          </w:p>
          <w:p w:rsidR="00EE12E3" w:rsidRPr="00AE515F" w:rsidRDefault="00EE12E3" w:rsidP="004C18C7">
            <w:pPr>
              <w:pStyle w:val="Sinespaciado"/>
              <w:jc w:val="center"/>
              <w:rPr>
                <w:rFonts w:ascii="Century" w:hAnsi="Century"/>
                <w:b/>
                <w:color w:val="000000" w:themeColor="text1"/>
                <w:sz w:val="24"/>
                <w:szCs w:val="24"/>
              </w:rPr>
            </w:pPr>
            <w:r>
              <w:rPr>
                <w:rFonts w:ascii="Century" w:hAnsi="Century"/>
                <w:b/>
                <w:color w:val="000000" w:themeColor="text1"/>
                <w:sz w:val="24"/>
                <w:szCs w:val="24"/>
              </w:rPr>
              <w:t>220</w:t>
            </w:r>
          </w:p>
        </w:tc>
      </w:tr>
    </w:tbl>
    <w:p w:rsidR="00EE12E3" w:rsidRDefault="00EE12E3" w:rsidP="00E329B5">
      <w:pPr>
        <w:pStyle w:val="Sinespaciado"/>
        <w:jc w:val="both"/>
        <w:rPr>
          <w:rFonts w:ascii="Century" w:hAnsi="Century"/>
          <w:color w:val="000000" w:themeColor="text1"/>
          <w:sz w:val="24"/>
          <w:szCs w:val="24"/>
        </w:rPr>
      </w:pPr>
    </w:p>
    <w:p w:rsidR="00E329B5" w:rsidRDefault="00E329B5" w:rsidP="00E329B5">
      <w:pPr>
        <w:pStyle w:val="Sinespaciado"/>
        <w:jc w:val="both"/>
        <w:rPr>
          <w:rFonts w:ascii="Century" w:hAnsi="Century"/>
          <w:color w:val="000000" w:themeColor="text1"/>
          <w:sz w:val="24"/>
          <w:szCs w:val="24"/>
        </w:rPr>
      </w:pPr>
    </w:p>
    <w:p w:rsidR="00E329B5" w:rsidRDefault="00112D61" w:rsidP="007353D8">
      <w:pPr>
        <w:pStyle w:val="Sinespaciado"/>
        <w:numPr>
          <w:ilvl w:val="1"/>
          <w:numId w:val="5"/>
        </w:numPr>
        <w:jc w:val="both"/>
        <w:rPr>
          <w:rFonts w:ascii="Century" w:hAnsi="Century"/>
          <w:color w:val="000000" w:themeColor="text1"/>
          <w:sz w:val="24"/>
          <w:szCs w:val="24"/>
        </w:rPr>
      </w:pPr>
      <w:r>
        <w:rPr>
          <w:rFonts w:ascii="Century" w:hAnsi="Century"/>
          <w:color w:val="000000" w:themeColor="text1"/>
          <w:sz w:val="24"/>
          <w:szCs w:val="24"/>
        </w:rPr>
        <w:t>PERFECCIONAMIENTO DOCENTES Y ASISTENTES DE LA EDUCACION</w:t>
      </w:r>
    </w:p>
    <w:p w:rsidR="00112D61" w:rsidRDefault="00112D61" w:rsidP="00112D61">
      <w:pPr>
        <w:pStyle w:val="Sinespaciado"/>
        <w:jc w:val="both"/>
        <w:rPr>
          <w:rFonts w:ascii="Century" w:hAnsi="Century"/>
          <w:color w:val="000000" w:themeColor="text1"/>
          <w:sz w:val="24"/>
          <w:szCs w:val="24"/>
        </w:rPr>
      </w:pPr>
    </w:p>
    <w:p w:rsidR="00112D61" w:rsidRDefault="00112D61" w:rsidP="00112D61">
      <w:pPr>
        <w:pStyle w:val="Sinespaciado"/>
        <w:jc w:val="both"/>
        <w:rPr>
          <w:rFonts w:ascii="Century" w:hAnsi="Century"/>
          <w:color w:val="000000" w:themeColor="text1"/>
          <w:sz w:val="24"/>
          <w:szCs w:val="24"/>
        </w:rPr>
      </w:pPr>
    </w:p>
    <w:p w:rsidR="00112D61" w:rsidRDefault="00112D61" w:rsidP="00112D61">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  </w:t>
      </w:r>
      <w:r>
        <w:rPr>
          <w:rFonts w:ascii="Century" w:hAnsi="Century"/>
          <w:color w:val="000000" w:themeColor="text1"/>
          <w:sz w:val="24"/>
          <w:szCs w:val="24"/>
        </w:rPr>
        <w:tab/>
        <w:t>El Perfeccionamiento de los docentes se encuentra regulado por las normas del centro  de Perfeccionamiento e Investigaciones Pedagógicas CPEIP del MINEDUC, no existen instancias y oportunidades de capacitación y perfeccionamiento para el personal asistente de la educación, a menos que sea auspiciado por algún Organismo Institucional o por el Municipio.</w:t>
      </w:r>
    </w:p>
    <w:p w:rsidR="00112D61" w:rsidRDefault="00112D61" w:rsidP="00112D61">
      <w:pPr>
        <w:pStyle w:val="Sinespaciado"/>
        <w:jc w:val="both"/>
        <w:rPr>
          <w:rFonts w:ascii="Century" w:hAnsi="Century"/>
          <w:color w:val="000000" w:themeColor="text1"/>
          <w:sz w:val="24"/>
          <w:szCs w:val="24"/>
        </w:rPr>
      </w:pPr>
    </w:p>
    <w:p w:rsidR="00112D61" w:rsidRDefault="00112D61" w:rsidP="00112D61">
      <w:pPr>
        <w:pStyle w:val="Sinespaciado"/>
        <w:jc w:val="both"/>
        <w:rPr>
          <w:rFonts w:ascii="Century" w:hAnsi="Century"/>
          <w:color w:val="000000" w:themeColor="text1"/>
          <w:sz w:val="24"/>
          <w:szCs w:val="24"/>
        </w:rPr>
      </w:pPr>
    </w:p>
    <w:p w:rsidR="00112D61" w:rsidRDefault="00112D61" w:rsidP="00112D61">
      <w:pPr>
        <w:pStyle w:val="Sinespaciado"/>
        <w:jc w:val="both"/>
        <w:rPr>
          <w:rFonts w:ascii="Century" w:hAnsi="Century"/>
          <w:color w:val="000000" w:themeColor="text1"/>
          <w:sz w:val="24"/>
          <w:szCs w:val="24"/>
        </w:rPr>
      </w:pPr>
      <w:r>
        <w:rPr>
          <w:rFonts w:ascii="Century" w:hAnsi="Century"/>
          <w:color w:val="000000" w:themeColor="text1"/>
          <w:sz w:val="24"/>
          <w:szCs w:val="24"/>
        </w:rPr>
        <w:t>a)  Docentes y No Docentes con y sin perfeccionamiento</w:t>
      </w:r>
    </w:p>
    <w:p w:rsidR="00112D61" w:rsidRDefault="00112D61" w:rsidP="00112D61">
      <w:pPr>
        <w:pStyle w:val="Sinespaciado"/>
        <w:jc w:val="both"/>
        <w:rPr>
          <w:rFonts w:ascii="Century" w:hAnsi="Century"/>
          <w:color w:val="000000" w:themeColor="text1"/>
          <w:sz w:val="24"/>
          <w:szCs w:val="24"/>
        </w:rPr>
      </w:pPr>
    </w:p>
    <w:p w:rsidR="00112D61" w:rsidRDefault="00112D61" w:rsidP="00112D61">
      <w:pPr>
        <w:pStyle w:val="Sinespaciado"/>
        <w:jc w:val="both"/>
        <w:rPr>
          <w:rFonts w:ascii="Century" w:hAnsi="Century"/>
          <w:color w:val="000000" w:themeColor="text1"/>
          <w:sz w:val="24"/>
          <w:szCs w:val="24"/>
        </w:rPr>
      </w:pPr>
    </w:p>
    <w:p w:rsidR="00112D61" w:rsidRDefault="00112D61" w:rsidP="00112D61">
      <w:pPr>
        <w:pStyle w:val="Sinespaciado"/>
        <w:jc w:val="both"/>
        <w:rPr>
          <w:rFonts w:ascii="Century" w:hAnsi="Century"/>
          <w:color w:val="000000" w:themeColor="text1"/>
          <w:sz w:val="24"/>
          <w:szCs w:val="24"/>
        </w:rPr>
      </w:pPr>
      <w:r>
        <w:rPr>
          <w:rFonts w:ascii="Century" w:hAnsi="Century"/>
          <w:color w:val="000000" w:themeColor="text1"/>
          <w:sz w:val="24"/>
          <w:szCs w:val="24"/>
        </w:rPr>
        <w:tab/>
        <w:t>La dotación docente de la comuna de General Lagos, recibe capacitación y perfeccionamiento docente por parte del Ministerio de Educación, a través del MINEDUC, Programa EIB, Perfeccionamiento Fundamental, y Área de Gestión y Liderazgo del CPEIP, cabe señalar que los cursos realizados por los profesores (as) que les otorguen el derecho al reconocimiento oficial a la asignación de perfeccionamiento, se encuentran en proceso de regularización debido a que se han realizado modificaciones en el sistema de cálculo de MINEDUC, motivo por la cual el DAEM se encuentra revisando los expedientes y cursos debidamente acreditados por los Docentes.</w:t>
      </w:r>
    </w:p>
    <w:p w:rsidR="00112D61" w:rsidRDefault="00112D61" w:rsidP="00112D61">
      <w:pPr>
        <w:pStyle w:val="Sinespaciado"/>
        <w:jc w:val="both"/>
        <w:rPr>
          <w:rFonts w:ascii="Century" w:hAnsi="Century"/>
          <w:color w:val="000000" w:themeColor="text1"/>
          <w:sz w:val="24"/>
          <w:szCs w:val="24"/>
        </w:rPr>
      </w:pPr>
    </w:p>
    <w:p w:rsidR="00112D61" w:rsidRDefault="00112D61" w:rsidP="00112D61">
      <w:pPr>
        <w:pStyle w:val="Sinespaciado"/>
        <w:jc w:val="both"/>
        <w:rPr>
          <w:rFonts w:ascii="Century" w:hAnsi="Century"/>
          <w:color w:val="000000" w:themeColor="text1"/>
          <w:sz w:val="24"/>
          <w:szCs w:val="24"/>
        </w:rPr>
      </w:pPr>
      <w:r>
        <w:rPr>
          <w:rFonts w:ascii="Century" w:hAnsi="Century"/>
          <w:color w:val="000000" w:themeColor="text1"/>
          <w:sz w:val="24"/>
          <w:szCs w:val="24"/>
        </w:rPr>
        <w:t>b)  Institucionalidad, cursos, horas</w:t>
      </w:r>
    </w:p>
    <w:p w:rsidR="00112D61" w:rsidRDefault="00112D61" w:rsidP="00112D61">
      <w:pPr>
        <w:pStyle w:val="Sinespaciado"/>
        <w:jc w:val="both"/>
        <w:rPr>
          <w:rFonts w:ascii="Century" w:hAnsi="Century"/>
          <w:color w:val="000000" w:themeColor="text1"/>
          <w:sz w:val="24"/>
          <w:szCs w:val="24"/>
        </w:rPr>
      </w:pPr>
    </w:p>
    <w:p w:rsidR="00112D61" w:rsidRDefault="00112D61" w:rsidP="00112D61">
      <w:pPr>
        <w:pStyle w:val="Sinespaciado"/>
        <w:jc w:val="both"/>
        <w:rPr>
          <w:rFonts w:ascii="Century" w:hAnsi="Century"/>
          <w:color w:val="000000" w:themeColor="text1"/>
          <w:sz w:val="24"/>
          <w:szCs w:val="24"/>
        </w:rPr>
      </w:pPr>
    </w:p>
    <w:p w:rsidR="00112D61" w:rsidRDefault="00112D61" w:rsidP="00112D61">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Basándonos en los antecedentes de los profesores que se tienen en carpetas se elaboró un cuadro detallado de perfeccionamiento adquirido, instituciones que los </w:t>
      </w:r>
      <w:r w:rsidR="0024171B">
        <w:rPr>
          <w:rFonts w:ascii="Century" w:hAnsi="Century"/>
          <w:color w:val="000000" w:themeColor="text1"/>
          <w:sz w:val="24"/>
          <w:szCs w:val="24"/>
        </w:rPr>
        <w:t>otorgaron y horas realizadas, durante los años 2008, 2009 y 2010.</w:t>
      </w:r>
    </w:p>
    <w:p w:rsidR="0024171B" w:rsidRDefault="0024171B" w:rsidP="00112D61">
      <w:pPr>
        <w:pStyle w:val="Sinespaciado"/>
        <w:jc w:val="both"/>
        <w:rPr>
          <w:rFonts w:ascii="Century" w:hAnsi="Century"/>
          <w:color w:val="000000" w:themeColor="text1"/>
          <w:sz w:val="24"/>
          <w:szCs w:val="24"/>
        </w:rPr>
      </w:pPr>
    </w:p>
    <w:p w:rsidR="0024171B" w:rsidRDefault="0024171B" w:rsidP="00112D61">
      <w:pPr>
        <w:pStyle w:val="Sinespaciado"/>
        <w:jc w:val="both"/>
        <w:rPr>
          <w:rFonts w:ascii="Century" w:hAnsi="Century"/>
          <w:color w:val="000000" w:themeColor="text1"/>
          <w:sz w:val="24"/>
          <w:szCs w:val="24"/>
        </w:rPr>
      </w:pPr>
    </w:p>
    <w:p w:rsidR="005725C7" w:rsidRDefault="005725C7" w:rsidP="00112D61">
      <w:pPr>
        <w:pStyle w:val="Sinespaciado"/>
        <w:jc w:val="both"/>
        <w:rPr>
          <w:rFonts w:ascii="Century" w:hAnsi="Century"/>
          <w:color w:val="000000" w:themeColor="text1"/>
          <w:sz w:val="24"/>
          <w:szCs w:val="24"/>
        </w:rPr>
      </w:pPr>
    </w:p>
    <w:p w:rsidR="0024171B" w:rsidRDefault="0024171B" w:rsidP="00112D61">
      <w:pPr>
        <w:pStyle w:val="Sinespaciado"/>
        <w:jc w:val="both"/>
        <w:rPr>
          <w:rFonts w:ascii="Century" w:hAnsi="Century"/>
          <w:color w:val="000000" w:themeColor="text1"/>
          <w:sz w:val="24"/>
          <w:szCs w:val="24"/>
        </w:rPr>
      </w:pPr>
      <w:r>
        <w:rPr>
          <w:rFonts w:ascii="Century" w:hAnsi="Century"/>
          <w:color w:val="000000" w:themeColor="text1"/>
          <w:sz w:val="24"/>
          <w:szCs w:val="24"/>
        </w:rPr>
        <w:t>c)  Evaluación Docente</w:t>
      </w:r>
    </w:p>
    <w:p w:rsidR="0024171B" w:rsidRDefault="0024171B" w:rsidP="00112D61">
      <w:pPr>
        <w:pStyle w:val="Sinespaciado"/>
        <w:jc w:val="both"/>
        <w:rPr>
          <w:rFonts w:ascii="Century" w:hAnsi="Century"/>
          <w:color w:val="000000" w:themeColor="text1"/>
          <w:sz w:val="24"/>
          <w:szCs w:val="24"/>
        </w:rPr>
      </w:pPr>
    </w:p>
    <w:p w:rsidR="0024171B" w:rsidRDefault="0024171B" w:rsidP="00112D61">
      <w:pPr>
        <w:pStyle w:val="Sinespaciado"/>
        <w:jc w:val="both"/>
        <w:rPr>
          <w:rFonts w:ascii="Century" w:hAnsi="Century"/>
          <w:color w:val="000000" w:themeColor="text1"/>
          <w:sz w:val="24"/>
          <w:szCs w:val="24"/>
        </w:rPr>
      </w:pPr>
    </w:p>
    <w:p w:rsidR="0024171B" w:rsidRDefault="0024171B" w:rsidP="00112D61">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Desde el año 2007 se realiza el programa Plan de Superación Profesional para aquellos docentes que son evaluados obteniendo evaluación en la categoría Básica, este Perfeccionamiento se financia con recursos que </w:t>
      </w:r>
      <w:proofErr w:type="gramStart"/>
      <w:r>
        <w:rPr>
          <w:rFonts w:ascii="Century" w:hAnsi="Century"/>
          <w:color w:val="000000" w:themeColor="text1"/>
          <w:sz w:val="24"/>
          <w:szCs w:val="24"/>
        </w:rPr>
        <w:t>remite</w:t>
      </w:r>
      <w:proofErr w:type="gramEnd"/>
      <w:r>
        <w:rPr>
          <w:rFonts w:ascii="Century" w:hAnsi="Century"/>
          <w:color w:val="000000" w:themeColor="text1"/>
          <w:sz w:val="24"/>
          <w:szCs w:val="24"/>
        </w:rPr>
        <w:t xml:space="preserve"> el Ministerio de Educación y el Municipio.</w:t>
      </w:r>
    </w:p>
    <w:p w:rsidR="0024171B" w:rsidRDefault="0024171B" w:rsidP="00112D61">
      <w:pPr>
        <w:pStyle w:val="Sinespaciado"/>
        <w:jc w:val="both"/>
        <w:rPr>
          <w:rFonts w:ascii="Century" w:hAnsi="Century"/>
          <w:color w:val="000000" w:themeColor="text1"/>
          <w:sz w:val="24"/>
          <w:szCs w:val="24"/>
        </w:rPr>
      </w:pPr>
    </w:p>
    <w:p w:rsidR="000217C1" w:rsidRDefault="000217C1" w:rsidP="004D554C">
      <w:pPr>
        <w:pStyle w:val="Sinespaciado"/>
        <w:jc w:val="both"/>
        <w:rPr>
          <w:rFonts w:ascii="Century" w:hAnsi="Century"/>
          <w:color w:val="000000" w:themeColor="text1"/>
          <w:sz w:val="24"/>
          <w:szCs w:val="24"/>
        </w:rPr>
      </w:pPr>
    </w:p>
    <w:p w:rsidR="005725C7" w:rsidRDefault="005725C7" w:rsidP="004D554C">
      <w:pPr>
        <w:pStyle w:val="Sinespaciado"/>
        <w:jc w:val="both"/>
        <w:rPr>
          <w:rFonts w:ascii="Century" w:hAnsi="Century"/>
          <w:color w:val="000000" w:themeColor="text1"/>
          <w:sz w:val="24"/>
          <w:szCs w:val="24"/>
        </w:rPr>
      </w:pPr>
    </w:p>
    <w:p w:rsidR="00A359CC" w:rsidRDefault="0024171B" w:rsidP="004D554C">
      <w:pPr>
        <w:pStyle w:val="Sinespaciado"/>
        <w:jc w:val="both"/>
        <w:rPr>
          <w:rFonts w:ascii="Century" w:hAnsi="Century"/>
          <w:color w:val="000000" w:themeColor="text1"/>
          <w:sz w:val="24"/>
          <w:szCs w:val="24"/>
        </w:rPr>
      </w:pPr>
      <w:r>
        <w:rPr>
          <w:rFonts w:ascii="Century" w:hAnsi="Century"/>
          <w:color w:val="000000" w:themeColor="text1"/>
          <w:sz w:val="24"/>
          <w:szCs w:val="24"/>
        </w:rPr>
        <w:t>Resultados de la Evaluación de los Docentes:</w:t>
      </w:r>
    </w:p>
    <w:p w:rsidR="0024171B" w:rsidRDefault="0024171B" w:rsidP="004D554C">
      <w:pPr>
        <w:pStyle w:val="Sinespaciado"/>
        <w:jc w:val="both"/>
        <w:rPr>
          <w:rFonts w:ascii="Century" w:hAnsi="Century"/>
          <w:color w:val="000000" w:themeColor="text1"/>
          <w:sz w:val="24"/>
          <w:szCs w:val="24"/>
        </w:rPr>
      </w:pPr>
    </w:p>
    <w:p w:rsidR="0024171B" w:rsidRDefault="0024171B" w:rsidP="004D554C">
      <w:pPr>
        <w:pStyle w:val="Sinespaciado"/>
        <w:jc w:val="both"/>
        <w:rPr>
          <w:rFonts w:ascii="Century" w:hAnsi="Century"/>
          <w:color w:val="000000" w:themeColor="text1"/>
          <w:sz w:val="24"/>
          <w:szCs w:val="24"/>
        </w:rPr>
      </w:pPr>
    </w:p>
    <w:tbl>
      <w:tblPr>
        <w:tblStyle w:val="Tablaconcuadrcula"/>
        <w:tblW w:w="0" w:type="auto"/>
        <w:tblInd w:w="1101" w:type="dxa"/>
        <w:tblLook w:val="04A0"/>
      </w:tblPr>
      <w:tblGrid>
        <w:gridCol w:w="1134"/>
        <w:gridCol w:w="2126"/>
        <w:gridCol w:w="1984"/>
        <w:gridCol w:w="2127"/>
      </w:tblGrid>
      <w:tr w:rsidR="0024171B" w:rsidRPr="0024171B" w:rsidTr="00E95893">
        <w:tc>
          <w:tcPr>
            <w:tcW w:w="1134" w:type="dxa"/>
            <w:vMerge w:val="restart"/>
          </w:tcPr>
          <w:p w:rsidR="0024171B" w:rsidRPr="0024171B" w:rsidRDefault="0024171B" w:rsidP="0024171B">
            <w:pPr>
              <w:pStyle w:val="Sinespaciado"/>
              <w:jc w:val="center"/>
              <w:rPr>
                <w:rFonts w:ascii="Century" w:hAnsi="Century"/>
                <w:b/>
                <w:color w:val="000000" w:themeColor="text1"/>
                <w:sz w:val="20"/>
                <w:szCs w:val="20"/>
              </w:rPr>
            </w:pPr>
          </w:p>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AÑOS</w:t>
            </w:r>
          </w:p>
        </w:tc>
        <w:tc>
          <w:tcPr>
            <w:tcW w:w="6237" w:type="dxa"/>
            <w:gridSpan w:val="3"/>
          </w:tcPr>
          <w:p w:rsidR="0024171B" w:rsidRPr="0024171B" w:rsidRDefault="0024171B" w:rsidP="0024171B">
            <w:pPr>
              <w:pStyle w:val="Sinespaciado"/>
              <w:jc w:val="center"/>
              <w:rPr>
                <w:rFonts w:ascii="Century" w:hAnsi="Century"/>
                <w:b/>
                <w:color w:val="000000" w:themeColor="text1"/>
                <w:sz w:val="20"/>
                <w:szCs w:val="20"/>
              </w:rPr>
            </w:pPr>
          </w:p>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RESULTADOS EVALUACIÓN DOCENTE DE LA COMUNA</w:t>
            </w:r>
          </w:p>
          <w:p w:rsidR="0024171B" w:rsidRPr="0024171B" w:rsidRDefault="0024171B" w:rsidP="0024171B">
            <w:pPr>
              <w:pStyle w:val="Sinespaciado"/>
              <w:jc w:val="center"/>
              <w:rPr>
                <w:rFonts w:ascii="Century" w:hAnsi="Century"/>
                <w:b/>
                <w:color w:val="000000" w:themeColor="text1"/>
                <w:sz w:val="20"/>
                <w:szCs w:val="20"/>
              </w:rPr>
            </w:pPr>
          </w:p>
        </w:tc>
      </w:tr>
      <w:tr w:rsidR="0024171B" w:rsidRPr="0024171B" w:rsidTr="00E95893">
        <w:tc>
          <w:tcPr>
            <w:tcW w:w="1134" w:type="dxa"/>
            <w:vMerge/>
          </w:tcPr>
          <w:p w:rsidR="0024171B" w:rsidRPr="0024171B" w:rsidRDefault="0024171B" w:rsidP="0024171B">
            <w:pPr>
              <w:pStyle w:val="Sinespaciado"/>
              <w:jc w:val="center"/>
              <w:rPr>
                <w:rFonts w:ascii="Century" w:hAnsi="Century"/>
                <w:b/>
                <w:color w:val="000000" w:themeColor="text1"/>
                <w:sz w:val="20"/>
                <w:szCs w:val="20"/>
              </w:rPr>
            </w:pPr>
          </w:p>
        </w:tc>
        <w:tc>
          <w:tcPr>
            <w:tcW w:w="2126"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BÁSICO</w:t>
            </w:r>
          </w:p>
        </w:tc>
        <w:tc>
          <w:tcPr>
            <w:tcW w:w="1984"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COMPETENTE</w:t>
            </w:r>
          </w:p>
        </w:tc>
        <w:tc>
          <w:tcPr>
            <w:tcW w:w="2127"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DESTACADO</w:t>
            </w:r>
          </w:p>
        </w:tc>
      </w:tr>
      <w:tr w:rsidR="0024171B" w:rsidRPr="0024171B" w:rsidTr="00E95893">
        <w:tc>
          <w:tcPr>
            <w:tcW w:w="1134" w:type="dxa"/>
          </w:tcPr>
          <w:p w:rsidR="0024171B" w:rsidRPr="0024171B" w:rsidRDefault="0024171B" w:rsidP="004D554C">
            <w:pPr>
              <w:pStyle w:val="Sinespaciado"/>
              <w:jc w:val="both"/>
              <w:rPr>
                <w:rFonts w:ascii="Century" w:hAnsi="Century"/>
                <w:b/>
                <w:color w:val="000000" w:themeColor="text1"/>
                <w:sz w:val="20"/>
                <w:szCs w:val="20"/>
              </w:rPr>
            </w:pPr>
            <w:r w:rsidRPr="0024171B">
              <w:rPr>
                <w:rFonts w:ascii="Century" w:hAnsi="Century"/>
                <w:b/>
                <w:color w:val="000000" w:themeColor="text1"/>
                <w:sz w:val="20"/>
                <w:szCs w:val="20"/>
              </w:rPr>
              <w:t>2006</w:t>
            </w:r>
          </w:p>
        </w:tc>
        <w:tc>
          <w:tcPr>
            <w:tcW w:w="2126"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2</w:t>
            </w:r>
          </w:p>
        </w:tc>
        <w:tc>
          <w:tcPr>
            <w:tcW w:w="1984"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2</w:t>
            </w:r>
          </w:p>
        </w:tc>
        <w:tc>
          <w:tcPr>
            <w:tcW w:w="2127"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0</w:t>
            </w:r>
          </w:p>
        </w:tc>
      </w:tr>
      <w:tr w:rsidR="0024171B" w:rsidRPr="0024171B" w:rsidTr="00E95893">
        <w:tc>
          <w:tcPr>
            <w:tcW w:w="1134" w:type="dxa"/>
          </w:tcPr>
          <w:p w:rsidR="0024171B" w:rsidRPr="0024171B" w:rsidRDefault="0024171B" w:rsidP="004D554C">
            <w:pPr>
              <w:pStyle w:val="Sinespaciado"/>
              <w:jc w:val="both"/>
              <w:rPr>
                <w:rFonts w:ascii="Century" w:hAnsi="Century"/>
                <w:b/>
                <w:color w:val="000000" w:themeColor="text1"/>
                <w:sz w:val="20"/>
                <w:szCs w:val="20"/>
              </w:rPr>
            </w:pPr>
            <w:r w:rsidRPr="0024171B">
              <w:rPr>
                <w:rFonts w:ascii="Century" w:hAnsi="Century"/>
                <w:b/>
                <w:color w:val="000000" w:themeColor="text1"/>
                <w:sz w:val="20"/>
                <w:szCs w:val="20"/>
              </w:rPr>
              <w:t>2007</w:t>
            </w:r>
          </w:p>
        </w:tc>
        <w:tc>
          <w:tcPr>
            <w:tcW w:w="6237" w:type="dxa"/>
            <w:gridSpan w:val="3"/>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Sin Aplicación</w:t>
            </w:r>
          </w:p>
        </w:tc>
      </w:tr>
      <w:tr w:rsidR="0024171B" w:rsidRPr="0024171B" w:rsidTr="00E95893">
        <w:tc>
          <w:tcPr>
            <w:tcW w:w="1134" w:type="dxa"/>
          </w:tcPr>
          <w:p w:rsidR="0024171B" w:rsidRPr="0024171B" w:rsidRDefault="0024171B" w:rsidP="004D554C">
            <w:pPr>
              <w:pStyle w:val="Sinespaciado"/>
              <w:jc w:val="both"/>
              <w:rPr>
                <w:rFonts w:ascii="Century" w:hAnsi="Century"/>
                <w:b/>
                <w:color w:val="000000" w:themeColor="text1"/>
                <w:sz w:val="20"/>
                <w:szCs w:val="20"/>
              </w:rPr>
            </w:pPr>
            <w:r w:rsidRPr="0024171B">
              <w:rPr>
                <w:rFonts w:ascii="Century" w:hAnsi="Century"/>
                <w:b/>
                <w:color w:val="000000" w:themeColor="text1"/>
                <w:sz w:val="20"/>
                <w:szCs w:val="20"/>
              </w:rPr>
              <w:t>2008</w:t>
            </w:r>
          </w:p>
        </w:tc>
        <w:tc>
          <w:tcPr>
            <w:tcW w:w="6237" w:type="dxa"/>
            <w:gridSpan w:val="3"/>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Sin Aplicación</w:t>
            </w:r>
          </w:p>
        </w:tc>
      </w:tr>
      <w:tr w:rsidR="0024171B" w:rsidRPr="0024171B" w:rsidTr="00E95893">
        <w:tc>
          <w:tcPr>
            <w:tcW w:w="1134" w:type="dxa"/>
          </w:tcPr>
          <w:p w:rsidR="0024171B" w:rsidRPr="0024171B" w:rsidRDefault="0024171B" w:rsidP="004D554C">
            <w:pPr>
              <w:pStyle w:val="Sinespaciado"/>
              <w:jc w:val="both"/>
              <w:rPr>
                <w:rFonts w:ascii="Century" w:hAnsi="Century"/>
                <w:b/>
                <w:color w:val="000000" w:themeColor="text1"/>
                <w:sz w:val="20"/>
                <w:szCs w:val="20"/>
              </w:rPr>
            </w:pPr>
            <w:r w:rsidRPr="0024171B">
              <w:rPr>
                <w:rFonts w:ascii="Century" w:hAnsi="Century"/>
                <w:b/>
                <w:color w:val="000000" w:themeColor="text1"/>
                <w:sz w:val="20"/>
                <w:szCs w:val="20"/>
              </w:rPr>
              <w:t>2009</w:t>
            </w:r>
          </w:p>
        </w:tc>
        <w:tc>
          <w:tcPr>
            <w:tcW w:w="2126"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2</w:t>
            </w:r>
          </w:p>
        </w:tc>
        <w:tc>
          <w:tcPr>
            <w:tcW w:w="1984"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2</w:t>
            </w:r>
          </w:p>
        </w:tc>
        <w:tc>
          <w:tcPr>
            <w:tcW w:w="2127"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0</w:t>
            </w:r>
          </w:p>
        </w:tc>
      </w:tr>
      <w:tr w:rsidR="0024171B" w:rsidRPr="0024171B" w:rsidTr="00E95893">
        <w:tc>
          <w:tcPr>
            <w:tcW w:w="1134" w:type="dxa"/>
          </w:tcPr>
          <w:p w:rsidR="0024171B" w:rsidRPr="0024171B" w:rsidRDefault="0024171B" w:rsidP="004D554C">
            <w:pPr>
              <w:pStyle w:val="Sinespaciado"/>
              <w:jc w:val="both"/>
              <w:rPr>
                <w:rFonts w:ascii="Century" w:hAnsi="Century"/>
                <w:b/>
                <w:color w:val="000000" w:themeColor="text1"/>
                <w:sz w:val="20"/>
                <w:szCs w:val="20"/>
              </w:rPr>
            </w:pPr>
            <w:r w:rsidRPr="0024171B">
              <w:rPr>
                <w:rFonts w:ascii="Century" w:hAnsi="Century"/>
                <w:b/>
                <w:color w:val="000000" w:themeColor="text1"/>
                <w:sz w:val="20"/>
                <w:szCs w:val="20"/>
              </w:rPr>
              <w:t>2010</w:t>
            </w:r>
          </w:p>
        </w:tc>
        <w:tc>
          <w:tcPr>
            <w:tcW w:w="2126"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4</w:t>
            </w:r>
          </w:p>
        </w:tc>
        <w:tc>
          <w:tcPr>
            <w:tcW w:w="1984"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2</w:t>
            </w:r>
          </w:p>
        </w:tc>
        <w:tc>
          <w:tcPr>
            <w:tcW w:w="2127"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0</w:t>
            </w:r>
          </w:p>
        </w:tc>
      </w:tr>
      <w:tr w:rsidR="0024171B" w:rsidRPr="0024171B" w:rsidTr="00E95893">
        <w:tc>
          <w:tcPr>
            <w:tcW w:w="1134" w:type="dxa"/>
          </w:tcPr>
          <w:p w:rsidR="0024171B" w:rsidRPr="0024171B" w:rsidRDefault="0024171B" w:rsidP="004D554C">
            <w:pPr>
              <w:pStyle w:val="Sinespaciado"/>
              <w:jc w:val="both"/>
              <w:rPr>
                <w:rFonts w:ascii="Century" w:hAnsi="Century"/>
                <w:b/>
                <w:color w:val="000000" w:themeColor="text1"/>
                <w:sz w:val="20"/>
                <w:szCs w:val="20"/>
              </w:rPr>
            </w:pPr>
            <w:r w:rsidRPr="0024171B">
              <w:rPr>
                <w:rFonts w:ascii="Century" w:hAnsi="Century"/>
                <w:b/>
                <w:color w:val="000000" w:themeColor="text1"/>
                <w:sz w:val="20"/>
                <w:szCs w:val="20"/>
              </w:rPr>
              <w:t>2011</w:t>
            </w:r>
          </w:p>
        </w:tc>
        <w:tc>
          <w:tcPr>
            <w:tcW w:w="2126"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0</w:t>
            </w:r>
          </w:p>
        </w:tc>
        <w:tc>
          <w:tcPr>
            <w:tcW w:w="1984"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1</w:t>
            </w:r>
          </w:p>
        </w:tc>
        <w:tc>
          <w:tcPr>
            <w:tcW w:w="2127" w:type="dxa"/>
          </w:tcPr>
          <w:p w:rsidR="0024171B" w:rsidRPr="0024171B" w:rsidRDefault="0024171B" w:rsidP="0024171B">
            <w:pPr>
              <w:pStyle w:val="Sinespaciado"/>
              <w:jc w:val="center"/>
              <w:rPr>
                <w:rFonts w:ascii="Century" w:hAnsi="Century"/>
                <w:b/>
                <w:color w:val="000000" w:themeColor="text1"/>
                <w:sz w:val="20"/>
                <w:szCs w:val="20"/>
              </w:rPr>
            </w:pPr>
            <w:r w:rsidRPr="0024171B">
              <w:rPr>
                <w:rFonts w:ascii="Century" w:hAnsi="Century"/>
                <w:b/>
                <w:color w:val="000000" w:themeColor="text1"/>
                <w:sz w:val="20"/>
                <w:szCs w:val="20"/>
              </w:rPr>
              <w:t>0</w:t>
            </w:r>
          </w:p>
        </w:tc>
      </w:tr>
    </w:tbl>
    <w:p w:rsidR="00E95893" w:rsidRDefault="00E95893" w:rsidP="00E95893">
      <w:pPr>
        <w:pStyle w:val="Sinespaciado"/>
        <w:jc w:val="both"/>
        <w:rPr>
          <w:rFonts w:ascii="Century" w:hAnsi="Century"/>
          <w:color w:val="000000" w:themeColor="text1"/>
          <w:sz w:val="24"/>
          <w:szCs w:val="24"/>
        </w:rPr>
      </w:pPr>
    </w:p>
    <w:p w:rsidR="00E95893" w:rsidRDefault="00E95893" w:rsidP="00E95893">
      <w:pPr>
        <w:pStyle w:val="Sinespaciado"/>
        <w:jc w:val="both"/>
        <w:rPr>
          <w:rFonts w:ascii="Century" w:hAnsi="Century"/>
          <w:color w:val="000000" w:themeColor="text1"/>
          <w:sz w:val="24"/>
          <w:szCs w:val="24"/>
        </w:rPr>
      </w:pPr>
    </w:p>
    <w:p w:rsidR="00E95893" w:rsidRDefault="00E95893" w:rsidP="00E95893">
      <w:pPr>
        <w:pStyle w:val="Sinespaciado"/>
        <w:jc w:val="both"/>
        <w:rPr>
          <w:rFonts w:ascii="Century" w:hAnsi="Century"/>
          <w:color w:val="000000" w:themeColor="text1"/>
          <w:sz w:val="24"/>
          <w:szCs w:val="24"/>
        </w:rPr>
      </w:pPr>
      <w:r>
        <w:rPr>
          <w:rFonts w:ascii="Century" w:hAnsi="Century"/>
          <w:color w:val="000000" w:themeColor="text1"/>
          <w:sz w:val="24"/>
          <w:szCs w:val="24"/>
        </w:rPr>
        <w:t>d)  Licencia Médica, permisos y accidentes de los años 2008, 2009 y 2010</w:t>
      </w:r>
    </w:p>
    <w:p w:rsidR="00E95893" w:rsidRDefault="00E95893" w:rsidP="00E95893">
      <w:pPr>
        <w:pStyle w:val="Sinespaciado"/>
        <w:jc w:val="both"/>
        <w:rPr>
          <w:rFonts w:ascii="Century" w:hAnsi="Century"/>
          <w:color w:val="000000" w:themeColor="text1"/>
          <w:sz w:val="24"/>
          <w:szCs w:val="24"/>
        </w:rPr>
      </w:pPr>
    </w:p>
    <w:tbl>
      <w:tblPr>
        <w:tblStyle w:val="Tablaconcuadrcula"/>
        <w:tblpPr w:leftFromText="141" w:rightFromText="141" w:vertAnchor="text" w:horzAnchor="margin" w:tblpXSpec="center" w:tblpY="219"/>
        <w:tblW w:w="0" w:type="auto"/>
        <w:tblLook w:val="04A0"/>
      </w:tblPr>
      <w:tblGrid>
        <w:gridCol w:w="2235"/>
        <w:gridCol w:w="992"/>
        <w:gridCol w:w="1276"/>
        <w:gridCol w:w="992"/>
        <w:gridCol w:w="1276"/>
        <w:gridCol w:w="992"/>
        <w:gridCol w:w="1276"/>
      </w:tblGrid>
      <w:tr w:rsidR="00E95893" w:rsidTr="00E95893">
        <w:tc>
          <w:tcPr>
            <w:tcW w:w="2235" w:type="dxa"/>
            <w:vMerge w:val="restart"/>
          </w:tcPr>
          <w:p w:rsidR="00E95893" w:rsidRDefault="00E95893" w:rsidP="00E95893">
            <w:pPr>
              <w:pStyle w:val="Sinespaciado"/>
              <w:jc w:val="both"/>
              <w:rPr>
                <w:rFonts w:ascii="Century" w:hAnsi="Century"/>
                <w:color w:val="000000" w:themeColor="text1"/>
                <w:sz w:val="20"/>
                <w:szCs w:val="20"/>
              </w:rPr>
            </w:pPr>
          </w:p>
          <w:p w:rsidR="00E95893" w:rsidRPr="00E95893" w:rsidRDefault="00E95893" w:rsidP="00E95893">
            <w:pPr>
              <w:pStyle w:val="Sinespaciado"/>
              <w:jc w:val="both"/>
              <w:rPr>
                <w:rFonts w:ascii="Century" w:hAnsi="Century"/>
                <w:color w:val="000000" w:themeColor="text1"/>
                <w:sz w:val="20"/>
                <w:szCs w:val="20"/>
              </w:rPr>
            </w:pPr>
            <w:r>
              <w:rPr>
                <w:rFonts w:ascii="Century" w:hAnsi="Century"/>
                <w:color w:val="000000" w:themeColor="text1"/>
                <w:sz w:val="20"/>
                <w:szCs w:val="20"/>
              </w:rPr>
              <w:t>CONCEPTOS</w:t>
            </w:r>
          </w:p>
        </w:tc>
        <w:tc>
          <w:tcPr>
            <w:tcW w:w="2268" w:type="dxa"/>
            <w:gridSpan w:val="2"/>
          </w:tcPr>
          <w:p w:rsidR="00E95893" w:rsidRDefault="00E95893" w:rsidP="00E95893">
            <w:pPr>
              <w:pStyle w:val="Sinespaciado"/>
              <w:jc w:val="center"/>
              <w:rPr>
                <w:rFonts w:ascii="Century" w:hAnsi="Century"/>
                <w:color w:val="000000" w:themeColor="text1"/>
                <w:sz w:val="20"/>
                <w:szCs w:val="20"/>
              </w:rPr>
            </w:pPr>
          </w:p>
          <w:p w:rsidR="00E95893" w:rsidRPr="00E95893" w:rsidRDefault="00E95893" w:rsidP="00E95893">
            <w:pPr>
              <w:pStyle w:val="Sinespaciado"/>
              <w:jc w:val="center"/>
              <w:rPr>
                <w:rFonts w:ascii="Century" w:hAnsi="Century"/>
                <w:color w:val="000000" w:themeColor="text1"/>
                <w:sz w:val="20"/>
                <w:szCs w:val="20"/>
              </w:rPr>
            </w:pPr>
            <w:r>
              <w:rPr>
                <w:rFonts w:ascii="Century" w:hAnsi="Century"/>
                <w:color w:val="000000" w:themeColor="text1"/>
                <w:sz w:val="20"/>
                <w:szCs w:val="20"/>
              </w:rPr>
              <w:t>Año 2008</w:t>
            </w:r>
          </w:p>
        </w:tc>
        <w:tc>
          <w:tcPr>
            <w:tcW w:w="2268" w:type="dxa"/>
            <w:gridSpan w:val="2"/>
          </w:tcPr>
          <w:p w:rsidR="00E95893" w:rsidRDefault="00E95893" w:rsidP="00E95893">
            <w:pPr>
              <w:pStyle w:val="Sinespaciado"/>
              <w:jc w:val="center"/>
              <w:rPr>
                <w:rFonts w:ascii="Century" w:hAnsi="Century"/>
                <w:color w:val="000000" w:themeColor="text1"/>
                <w:sz w:val="20"/>
                <w:szCs w:val="20"/>
              </w:rPr>
            </w:pPr>
          </w:p>
          <w:p w:rsidR="00E95893" w:rsidRPr="00E95893" w:rsidRDefault="00E95893" w:rsidP="00E95893">
            <w:pPr>
              <w:pStyle w:val="Sinespaciado"/>
              <w:jc w:val="center"/>
              <w:rPr>
                <w:rFonts w:ascii="Century" w:hAnsi="Century"/>
                <w:color w:val="000000" w:themeColor="text1"/>
                <w:sz w:val="20"/>
                <w:szCs w:val="20"/>
              </w:rPr>
            </w:pPr>
            <w:r>
              <w:rPr>
                <w:rFonts w:ascii="Century" w:hAnsi="Century"/>
                <w:color w:val="000000" w:themeColor="text1"/>
                <w:sz w:val="20"/>
                <w:szCs w:val="20"/>
              </w:rPr>
              <w:t>Año 2009</w:t>
            </w:r>
          </w:p>
        </w:tc>
        <w:tc>
          <w:tcPr>
            <w:tcW w:w="2268" w:type="dxa"/>
            <w:gridSpan w:val="2"/>
          </w:tcPr>
          <w:p w:rsidR="00E95893" w:rsidRDefault="00E95893" w:rsidP="00E95893">
            <w:pPr>
              <w:pStyle w:val="Sinespaciado"/>
              <w:jc w:val="center"/>
              <w:rPr>
                <w:rFonts w:ascii="Century" w:hAnsi="Century"/>
                <w:color w:val="000000" w:themeColor="text1"/>
                <w:sz w:val="20"/>
                <w:szCs w:val="20"/>
              </w:rPr>
            </w:pPr>
          </w:p>
          <w:p w:rsidR="00E95893" w:rsidRPr="00E95893" w:rsidRDefault="00E95893" w:rsidP="00E95893">
            <w:pPr>
              <w:pStyle w:val="Sinespaciado"/>
              <w:jc w:val="center"/>
              <w:rPr>
                <w:rFonts w:ascii="Century" w:hAnsi="Century"/>
                <w:color w:val="000000" w:themeColor="text1"/>
                <w:sz w:val="20"/>
                <w:szCs w:val="20"/>
              </w:rPr>
            </w:pPr>
            <w:r>
              <w:rPr>
                <w:rFonts w:ascii="Century" w:hAnsi="Century"/>
                <w:color w:val="000000" w:themeColor="text1"/>
                <w:sz w:val="20"/>
                <w:szCs w:val="20"/>
              </w:rPr>
              <w:t>Año 2010</w:t>
            </w:r>
          </w:p>
        </w:tc>
      </w:tr>
      <w:tr w:rsidR="00E95893" w:rsidTr="00E95893">
        <w:tc>
          <w:tcPr>
            <w:tcW w:w="2235" w:type="dxa"/>
            <w:vMerge/>
          </w:tcPr>
          <w:p w:rsidR="00E95893" w:rsidRPr="00E95893" w:rsidRDefault="00E95893" w:rsidP="00E95893">
            <w:pPr>
              <w:pStyle w:val="Sinespaciado"/>
              <w:jc w:val="both"/>
              <w:rPr>
                <w:rFonts w:ascii="Century" w:hAnsi="Century"/>
                <w:color w:val="000000" w:themeColor="text1"/>
                <w:sz w:val="20"/>
                <w:szCs w:val="20"/>
              </w:rPr>
            </w:pPr>
          </w:p>
        </w:tc>
        <w:tc>
          <w:tcPr>
            <w:tcW w:w="992" w:type="dxa"/>
          </w:tcPr>
          <w:p w:rsidR="00E95893" w:rsidRPr="00E95893" w:rsidRDefault="00E95893" w:rsidP="00E95893">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1276" w:type="dxa"/>
          </w:tcPr>
          <w:p w:rsidR="00E95893" w:rsidRPr="00E95893" w:rsidRDefault="00E95893" w:rsidP="00E95893">
            <w:pPr>
              <w:pStyle w:val="Sinespaciado"/>
              <w:jc w:val="both"/>
              <w:rPr>
                <w:rFonts w:ascii="Century" w:hAnsi="Century"/>
                <w:color w:val="000000" w:themeColor="text1"/>
                <w:sz w:val="20"/>
                <w:szCs w:val="20"/>
              </w:rPr>
            </w:pPr>
            <w:r>
              <w:rPr>
                <w:rFonts w:ascii="Century" w:hAnsi="Century"/>
                <w:color w:val="000000" w:themeColor="text1"/>
                <w:sz w:val="20"/>
                <w:szCs w:val="20"/>
              </w:rPr>
              <w:t>Total Días</w:t>
            </w:r>
          </w:p>
        </w:tc>
        <w:tc>
          <w:tcPr>
            <w:tcW w:w="992" w:type="dxa"/>
          </w:tcPr>
          <w:p w:rsidR="00E95893" w:rsidRPr="00E95893" w:rsidRDefault="00E95893" w:rsidP="00E95893">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1276" w:type="dxa"/>
          </w:tcPr>
          <w:p w:rsidR="00E95893" w:rsidRPr="00E95893" w:rsidRDefault="00E95893" w:rsidP="00E95893">
            <w:pPr>
              <w:pStyle w:val="Sinespaciado"/>
              <w:jc w:val="both"/>
              <w:rPr>
                <w:rFonts w:ascii="Century" w:hAnsi="Century"/>
                <w:color w:val="000000" w:themeColor="text1"/>
                <w:sz w:val="20"/>
                <w:szCs w:val="20"/>
              </w:rPr>
            </w:pPr>
            <w:r>
              <w:rPr>
                <w:rFonts w:ascii="Century" w:hAnsi="Century"/>
                <w:color w:val="000000" w:themeColor="text1"/>
                <w:sz w:val="20"/>
                <w:szCs w:val="20"/>
              </w:rPr>
              <w:t>Total Días</w:t>
            </w:r>
          </w:p>
        </w:tc>
        <w:tc>
          <w:tcPr>
            <w:tcW w:w="992" w:type="dxa"/>
          </w:tcPr>
          <w:p w:rsidR="00E95893" w:rsidRPr="00E95893" w:rsidRDefault="00E95893" w:rsidP="00E95893">
            <w:pPr>
              <w:pStyle w:val="Sinespaciado"/>
              <w:jc w:val="both"/>
              <w:rPr>
                <w:rFonts w:ascii="Century" w:hAnsi="Century"/>
                <w:color w:val="000000" w:themeColor="text1"/>
                <w:sz w:val="20"/>
                <w:szCs w:val="20"/>
              </w:rPr>
            </w:pPr>
            <w:r>
              <w:rPr>
                <w:rFonts w:ascii="Century" w:hAnsi="Century"/>
                <w:color w:val="000000" w:themeColor="text1"/>
                <w:sz w:val="20"/>
                <w:szCs w:val="20"/>
              </w:rPr>
              <w:t xml:space="preserve">N° </w:t>
            </w:r>
          </w:p>
        </w:tc>
        <w:tc>
          <w:tcPr>
            <w:tcW w:w="1276" w:type="dxa"/>
          </w:tcPr>
          <w:p w:rsidR="00E95893" w:rsidRPr="00E95893" w:rsidRDefault="00E95893" w:rsidP="00E95893">
            <w:pPr>
              <w:pStyle w:val="Sinespaciado"/>
              <w:jc w:val="both"/>
              <w:rPr>
                <w:rFonts w:ascii="Century" w:hAnsi="Century"/>
                <w:color w:val="000000" w:themeColor="text1"/>
                <w:sz w:val="20"/>
                <w:szCs w:val="20"/>
              </w:rPr>
            </w:pPr>
            <w:r>
              <w:rPr>
                <w:rFonts w:ascii="Century" w:hAnsi="Century"/>
                <w:color w:val="000000" w:themeColor="text1"/>
                <w:sz w:val="20"/>
                <w:szCs w:val="20"/>
              </w:rPr>
              <w:t>Total Días</w:t>
            </w:r>
          </w:p>
        </w:tc>
      </w:tr>
      <w:tr w:rsidR="00E95893" w:rsidTr="00E95893">
        <w:tc>
          <w:tcPr>
            <w:tcW w:w="2235" w:type="dxa"/>
          </w:tcPr>
          <w:p w:rsidR="00E95893" w:rsidRPr="00E95893" w:rsidRDefault="00E95893" w:rsidP="00E95893">
            <w:pPr>
              <w:pStyle w:val="Sinespaciado"/>
              <w:jc w:val="both"/>
              <w:rPr>
                <w:rFonts w:ascii="Century" w:hAnsi="Century"/>
                <w:color w:val="000000" w:themeColor="text1"/>
                <w:sz w:val="20"/>
                <w:szCs w:val="20"/>
              </w:rPr>
            </w:pPr>
            <w:r>
              <w:rPr>
                <w:rFonts w:ascii="Century" w:hAnsi="Century"/>
                <w:color w:val="000000" w:themeColor="text1"/>
                <w:sz w:val="20"/>
                <w:szCs w:val="20"/>
              </w:rPr>
              <w:t>Licencias Médicas</w:t>
            </w:r>
          </w:p>
        </w:tc>
        <w:tc>
          <w:tcPr>
            <w:tcW w:w="992" w:type="dxa"/>
          </w:tcPr>
          <w:p w:rsidR="00E95893" w:rsidRPr="00E95893" w:rsidRDefault="00E95893"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51</w:t>
            </w:r>
          </w:p>
        </w:tc>
        <w:tc>
          <w:tcPr>
            <w:tcW w:w="1276" w:type="dxa"/>
          </w:tcPr>
          <w:p w:rsidR="00E95893" w:rsidRPr="00E95893" w:rsidRDefault="00E95893"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348</w:t>
            </w:r>
          </w:p>
        </w:tc>
        <w:tc>
          <w:tcPr>
            <w:tcW w:w="992" w:type="dxa"/>
          </w:tcPr>
          <w:p w:rsidR="00E95893" w:rsidRPr="00E95893" w:rsidRDefault="00E95893"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61</w:t>
            </w:r>
          </w:p>
        </w:tc>
        <w:tc>
          <w:tcPr>
            <w:tcW w:w="1276" w:type="dxa"/>
          </w:tcPr>
          <w:p w:rsidR="00E95893" w:rsidRPr="00E95893" w:rsidRDefault="00E95893"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346</w:t>
            </w:r>
          </w:p>
        </w:tc>
        <w:tc>
          <w:tcPr>
            <w:tcW w:w="992" w:type="dxa"/>
          </w:tcPr>
          <w:p w:rsidR="00E95893" w:rsidRPr="00E95893" w:rsidRDefault="00E95893"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50</w:t>
            </w:r>
          </w:p>
        </w:tc>
        <w:tc>
          <w:tcPr>
            <w:tcW w:w="1276"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423</w:t>
            </w:r>
          </w:p>
        </w:tc>
      </w:tr>
      <w:tr w:rsidR="00E95893" w:rsidTr="00E95893">
        <w:tc>
          <w:tcPr>
            <w:tcW w:w="2235" w:type="dxa"/>
          </w:tcPr>
          <w:p w:rsidR="00E95893" w:rsidRPr="00E95893" w:rsidRDefault="00E95893" w:rsidP="00E95893">
            <w:pPr>
              <w:pStyle w:val="Sinespaciado"/>
              <w:jc w:val="both"/>
              <w:rPr>
                <w:rFonts w:ascii="Century" w:hAnsi="Century"/>
                <w:color w:val="000000" w:themeColor="text1"/>
                <w:sz w:val="20"/>
                <w:szCs w:val="20"/>
              </w:rPr>
            </w:pPr>
            <w:r>
              <w:rPr>
                <w:rFonts w:ascii="Century" w:hAnsi="Century"/>
                <w:color w:val="000000" w:themeColor="text1"/>
                <w:sz w:val="20"/>
                <w:szCs w:val="20"/>
              </w:rPr>
              <w:t>Permisos</w:t>
            </w:r>
          </w:p>
        </w:tc>
        <w:tc>
          <w:tcPr>
            <w:tcW w:w="992"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31</w:t>
            </w:r>
          </w:p>
        </w:tc>
        <w:tc>
          <w:tcPr>
            <w:tcW w:w="1276"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65,5</w:t>
            </w:r>
          </w:p>
        </w:tc>
        <w:tc>
          <w:tcPr>
            <w:tcW w:w="992"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34</w:t>
            </w:r>
          </w:p>
        </w:tc>
        <w:tc>
          <w:tcPr>
            <w:tcW w:w="1276"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65,6</w:t>
            </w:r>
          </w:p>
        </w:tc>
        <w:tc>
          <w:tcPr>
            <w:tcW w:w="992"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26</w:t>
            </w:r>
          </w:p>
        </w:tc>
        <w:tc>
          <w:tcPr>
            <w:tcW w:w="1276"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56</w:t>
            </w:r>
          </w:p>
        </w:tc>
      </w:tr>
      <w:tr w:rsidR="00E95893" w:rsidTr="00E95893">
        <w:tc>
          <w:tcPr>
            <w:tcW w:w="2235" w:type="dxa"/>
          </w:tcPr>
          <w:p w:rsidR="00E95893" w:rsidRDefault="00E95893" w:rsidP="00E95893">
            <w:pPr>
              <w:pStyle w:val="Sinespaciado"/>
              <w:jc w:val="both"/>
              <w:rPr>
                <w:rFonts w:ascii="Century" w:hAnsi="Century"/>
                <w:color w:val="000000" w:themeColor="text1"/>
                <w:sz w:val="20"/>
                <w:szCs w:val="20"/>
              </w:rPr>
            </w:pPr>
            <w:r>
              <w:rPr>
                <w:rFonts w:ascii="Century" w:hAnsi="Century"/>
                <w:color w:val="000000" w:themeColor="text1"/>
                <w:sz w:val="20"/>
                <w:szCs w:val="20"/>
              </w:rPr>
              <w:t>Accidentes</w:t>
            </w:r>
          </w:p>
        </w:tc>
        <w:tc>
          <w:tcPr>
            <w:tcW w:w="992"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01</w:t>
            </w:r>
          </w:p>
        </w:tc>
        <w:tc>
          <w:tcPr>
            <w:tcW w:w="1276"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04</w:t>
            </w:r>
          </w:p>
        </w:tc>
        <w:tc>
          <w:tcPr>
            <w:tcW w:w="992"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w:t>
            </w:r>
          </w:p>
        </w:tc>
        <w:tc>
          <w:tcPr>
            <w:tcW w:w="1276"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w:t>
            </w:r>
          </w:p>
        </w:tc>
        <w:tc>
          <w:tcPr>
            <w:tcW w:w="992"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w:t>
            </w:r>
          </w:p>
        </w:tc>
        <w:tc>
          <w:tcPr>
            <w:tcW w:w="1276" w:type="dxa"/>
          </w:tcPr>
          <w:p w:rsidR="00E95893" w:rsidRPr="00E95893" w:rsidRDefault="00B23990" w:rsidP="00B23990">
            <w:pPr>
              <w:pStyle w:val="Sinespaciado"/>
              <w:jc w:val="center"/>
              <w:rPr>
                <w:rFonts w:ascii="Century" w:hAnsi="Century"/>
                <w:color w:val="000000" w:themeColor="text1"/>
                <w:sz w:val="20"/>
                <w:szCs w:val="20"/>
              </w:rPr>
            </w:pPr>
            <w:r>
              <w:rPr>
                <w:rFonts w:ascii="Century" w:hAnsi="Century"/>
                <w:color w:val="000000" w:themeColor="text1"/>
                <w:sz w:val="20"/>
                <w:szCs w:val="20"/>
              </w:rPr>
              <w:t>--</w:t>
            </w:r>
          </w:p>
        </w:tc>
      </w:tr>
    </w:tbl>
    <w:p w:rsidR="00E95893" w:rsidRDefault="00E95893" w:rsidP="00E95893">
      <w:pPr>
        <w:pStyle w:val="Sinespaciado"/>
        <w:jc w:val="both"/>
        <w:rPr>
          <w:rFonts w:ascii="Century" w:hAnsi="Century"/>
          <w:color w:val="000000" w:themeColor="text1"/>
          <w:sz w:val="24"/>
          <w:szCs w:val="24"/>
        </w:rPr>
      </w:pPr>
    </w:p>
    <w:p w:rsidR="00E95893" w:rsidRDefault="00E95893" w:rsidP="00E95893">
      <w:pPr>
        <w:pStyle w:val="Sinespaciado"/>
        <w:jc w:val="both"/>
        <w:rPr>
          <w:rFonts w:ascii="Century" w:hAnsi="Century"/>
          <w:color w:val="000000" w:themeColor="text1"/>
          <w:sz w:val="24"/>
          <w:szCs w:val="24"/>
        </w:rPr>
      </w:pPr>
    </w:p>
    <w:p w:rsidR="00B23990" w:rsidRDefault="00B23990" w:rsidP="00E95893">
      <w:pPr>
        <w:pStyle w:val="Sinespaciado"/>
        <w:jc w:val="both"/>
        <w:rPr>
          <w:rFonts w:ascii="Century" w:hAnsi="Century"/>
          <w:color w:val="000000" w:themeColor="text1"/>
          <w:sz w:val="24"/>
          <w:szCs w:val="24"/>
        </w:rPr>
      </w:pPr>
      <w:r>
        <w:rPr>
          <w:rFonts w:ascii="Century" w:hAnsi="Century"/>
          <w:color w:val="000000" w:themeColor="text1"/>
          <w:sz w:val="24"/>
          <w:szCs w:val="24"/>
        </w:rPr>
        <w:t>e)  Licencia Médica, permiso y accidente año 2011</w:t>
      </w:r>
    </w:p>
    <w:p w:rsidR="00B23990" w:rsidRDefault="00B23990" w:rsidP="00E95893">
      <w:pPr>
        <w:pStyle w:val="Sinespaciado"/>
        <w:jc w:val="both"/>
        <w:rPr>
          <w:rFonts w:ascii="Century" w:hAnsi="Century"/>
          <w:color w:val="000000" w:themeColor="text1"/>
          <w:sz w:val="24"/>
          <w:szCs w:val="24"/>
        </w:rPr>
      </w:pPr>
    </w:p>
    <w:tbl>
      <w:tblPr>
        <w:tblStyle w:val="Tablaconcuadrcula"/>
        <w:tblpPr w:leftFromText="141" w:rightFromText="141" w:vertAnchor="text" w:horzAnchor="margin" w:tblpXSpec="center" w:tblpY="219"/>
        <w:tblW w:w="0" w:type="auto"/>
        <w:tblLayout w:type="fixed"/>
        <w:tblLook w:val="04A0"/>
      </w:tblPr>
      <w:tblGrid>
        <w:gridCol w:w="2802"/>
        <w:gridCol w:w="850"/>
        <w:gridCol w:w="1203"/>
        <w:gridCol w:w="782"/>
        <w:gridCol w:w="1275"/>
        <w:gridCol w:w="851"/>
        <w:gridCol w:w="1276"/>
      </w:tblGrid>
      <w:tr w:rsidR="00B23990" w:rsidRPr="00E95893" w:rsidTr="00B23990">
        <w:tc>
          <w:tcPr>
            <w:tcW w:w="2802" w:type="dxa"/>
            <w:vMerge w:val="restart"/>
          </w:tcPr>
          <w:p w:rsidR="00B23990" w:rsidRDefault="00B23990" w:rsidP="004C18C7">
            <w:pPr>
              <w:pStyle w:val="Sinespaciado"/>
              <w:jc w:val="both"/>
              <w:rPr>
                <w:rFonts w:ascii="Century" w:hAnsi="Century"/>
                <w:color w:val="000000" w:themeColor="text1"/>
                <w:sz w:val="20"/>
                <w:szCs w:val="20"/>
              </w:rPr>
            </w:pPr>
          </w:p>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PERSONAL</w:t>
            </w:r>
          </w:p>
        </w:tc>
        <w:tc>
          <w:tcPr>
            <w:tcW w:w="2053" w:type="dxa"/>
            <w:gridSpan w:val="2"/>
          </w:tcPr>
          <w:p w:rsidR="00B23990" w:rsidRDefault="00B23990" w:rsidP="004C18C7">
            <w:pPr>
              <w:pStyle w:val="Sinespaciado"/>
              <w:jc w:val="center"/>
              <w:rPr>
                <w:rFonts w:ascii="Century" w:hAnsi="Century"/>
                <w:color w:val="000000" w:themeColor="text1"/>
                <w:sz w:val="20"/>
                <w:szCs w:val="20"/>
              </w:rPr>
            </w:pPr>
          </w:p>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Licencias Médicas</w:t>
            </w:r>
          </w:p>
        </w:tc>
        <w:tc>
          <w:tcPr>
            <w:tcW w:w="2057" w:type="dxa"/>
            <w:gridSpan w:val="2"/>
          </w:tcPr>
          <w:p w:rsidR="00B23990" w:rsidRDefault="00B23990" w:rsidP="004C18C7">
            <w:pPr>
              <w:pStyle w:val="Sinespaciado"/>
              <w:jc w:val="center"/>
              <w:rPr>
                <w:rFonts w:ascii="Century" w:hAnsi="Century"/>
                <w:color w:val="000000" w:themeColor="text1"/>
                <w:sz w:val="20"/>
                <w:szCs w:val="20"/>
              </w:rPr>
            </w:pPr>
          </w:p>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Permisos</w:t>
            </w:r>
          </w:p>
        </w:tc>
        <w:tc>
          <w:tcPr>
            <w:tcW w:w="2127" w:type="dxa"/>
            <w:gridSpan w:val="2"/>
          </w:tcPr>
          <w:p w:rsidR="00B23990" w:rsidRDefault="00B23990" w:rsidP="004C18C7">
            <w:pPr>
              <w:pStyle w:val="Sinespaciado"/>
              <w:jc w:val="center"/>
              <w:rPr>
                <w:rFonts w:ascii="Century" w:hAnsi="Century"/>
                <w:color w:val="000000" w:themeColor="text1"/>
                <w:sz w:val="20"/>
                <w:szCs w:val="20"/>
              </w:rPr>
            </w:pPr>
          </w:p>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Accidentes</w:t>
            </w:r>
          </w:p>
        </w:tc>
      </w:tr>
      <w:tr w:rsidR="00B23990" w:rsidRPr="00E95893" w:rsidTr="00B23990">
        <w:tc>
          <w:tcPr>
            <w:tcW w:w="2802" w:type="dxa"/>
            <w:vMerge/>
          </w:tcPr>
          <w:p w:rsidR="00B23990" w:rsidRPr="00E95893" w:rsidRDefault="00B23990" w:rsidP="004C18C7">
            <w:pPr>
              <w:pStyle w:val="Sinespaciado"/>
              <w:jc w:val="both"/>
              <w:rPr>
                <w:rFonts w:ascii="Century" w:hAnsi="Century"/>
                <w:color w:val="000000" w:themeColor="text1"/>
                <w:sz w:val="20"/>
                <w:szCs w:val="20"/>
              </w:rPr>
            </w:pPr>
          </w:p>
        </w:tc>
        <w:tc>
          <w:tcPr>
            <w:tcW w:w="850"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1203"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Total Días</w:t>
            </w:r>
          </w:p>
        </w:tc>
        <w:tc>
          <w:tcPr>
            <w:tcW w:w="782"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1275"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Total Días</w:t>
            </w:r>
          </w:p>
        </w:tc>
        <w:tc>
          <w:tcPr>
            <w:tcW w:w="851"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 xml:space="preserve">N° </w:t>
            </w:r>
          </w:p>
        </w:tc>
        <w:tc>
          <w:tcPr>
            <w:tcW w:w="1276"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Total Días</w:t>
            </w:r>
          </w:p>
        </w:tc>
      </w:tr>
      <w:tr w:rsidR="00B23990" w:rsidRPr="00E95893" w:rsidTr="00B23990">
        <w:tc>
          <w:tcPr>
            <w:tcW w:w="2802"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Docentes</w:t>
            </w:r>
          </w:p>
        </w:tc>
        <w:tc>
          <w:tcPr>
            <w:tcW w:w="850" w:type="dxa"/>
          </w:tcPr>
          <w:p w:rsidR="00B23990" w:rsidRPr="00E95893" w:rsidRDefault="0001127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94</w:t>
            </w:r>
          </w:p>
        </w:tc>
        <w:tc>
          <w:tcPr>
            <w:tcW w:w="1203" w:type="dxa"/>
          </w:tcPr>
          <w:p w:rsidR="00B23990" w:rsidRPr="00E95893" w:rsidRDefault="0001127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627</w:t>
            </w:r>
          </w:p>
        </w:tc>
        <w:tc>
          <w:tcPr>
            <w:tcW w:w="782" w:type="dxa"/>
          </w:tcPr>
          <w:p w:rsidR="00B23990" w:rsidRPr="00E95893" w:rsidRDefault="0001127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15</w:t>
            </w:r>
          </w:p>
        </w:tc>
        <w:tc>
          <w:tcPr>
            <w:tcW w:w="1275" w:type="dxa"/>
          </w:tcPr>
          <w:p w:rsidR="00B23990" w:rsidRPr="00E95893" w:rsidRDefault="0001127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27 ½</w:t>
            </w:r>
          </w:p>
        </w:tc>
        <w:tc>
          <w:tcPr>
            <w:tcW w:w="851" w:type="dxa"/>
          </w:tcPr>
          <w:p w:rsidR="00B23990" w:rsidRPr="00E95893" w:rsidRDefault="002179E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1276" w:type="dxa"/>
          </w:tcPr>
          <w:p w:rsidR="00B23990" w:rsidRPr="00E95893" w:rsidRDefault="002179E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r w:rsidR="00B23990" w:rsidRPr="00E95893" w:rsidTr="00B23990">
        <w:tc>
          <w:tcPr>
            <w:tcW w:w="2802"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Administrativos</w:t>
            </w:r>
          </w:p>
        </w:tc>
        <w:tc>
          <w:tcPr>
            <w:tcW w:w="850" w:type="dxa"/>
          </w:tcPr>
          <w:p w:rsidR="00B23990" w:rsidRPr="00E95893" w:rsidRDefault="0001127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08</w:t>
            </w:r>
          </w:p>
        </w:tc>
        <w:tc>
          <w:tcPr>
            <w:tcW w:w="1203" w:type="dxa"/>
          </w:tcPr>
          <w:p w:rsidR="00B23990" w:rsidRPr="00E95893" w:rsidRDefault="0001127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185</w:t>
            </w:r>
          </w:p>
        </w:tc>
        <w:tc>
          <w:tcPr>
            <w:tcW w:w="782" w:type="dxa"/>
          </w:tcPr>
          <w:p w:rsidR="00B23990" w:rsidRPr="00E95893" w:rsidRDefault="0001127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21</w:t>
            </w:r>
          </w:p>
        </w:tc>
        <w:tc>
          <w:tcPr>
            <w:tcW w:w="1275" w:type="dxa"/>
          </w:tcPr>
          <w:p w:rsidR="00B23990" w:rsidRPr="00E95893" w:rsidRDefault="0001127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31</w:t>
            </w:r>
          </w:p>
        </w:tc>
        <w:tc>
          <w:tcPr>
            <w:tcW w:w="851" w:type="dxa"/>
          </w:tcPr>
          <w:p w:rsidR="00B23990" w:rsidRPr="00E95893" w:rsidRDefault="002179E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1276" w:type="dxa"/>
          </w:tcPr>
          <w:p w:rsidR="00B23990" w:rsidRPr="00E95893" w:rsidRDefault="002179E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r w:rsidR="00B23990" w:rsidRPr="00E95893" w:rsidTr="00B23990">
        <w:tc>
          <w:tcPr>
            <w:tcW w:w="2802" w:type="dxa"/>
          </w:tcPr>
          <w:p w:rsidR="00B23990"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Asistentes de la Educación</w:t>
            </w:r>
          </w:p>
        </w:tc>
        <w:tc>
          <w:tcPr>
            <w:tcW w:w="850" w:type="dxa"/>
          </w:tcPr>
          <w:p w:rsidR="00B23990" w:rsidRPr="00E95893" w:rsidRDefault="0001127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20</w:t>
            </w:r>
          </w:p>
        </w:tc>
        <w:tc>
          <w:tcPr>
            <w:tcW w:w="1203" w:type="dxa"/>
          </w:tcPr>
          <w:p w:rsidR="00B23990" w:rsidRPr="00E95893" w:rsidRDefault="0001127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303</w:t>
            </w:r>
          </w:p>
        </w:tc>
        <w:tc>
          <w:tcPr>
            <w:tcW w:w="782" w:type="dxa"/>
          </w:tcPr>
          <w:p w:rsidR="00B23990" w:rsidRPr="00E95893" w:rsidRDefault="0001127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02</w:t>
            </w:r>
          </w:p>
        </w:tc>
        <w:tc>
          <w:tcPr>
            <w:tcW w:w="1275" w:type="dxa"/>
          </w:tcPr>
          <w:p w:rsidR="00B23990" w:rsidRPr="00E95893" w:rsidRDefault="0001127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5</w:t>
            </w:r>
          </w:p>
        </w:tc>
        <w:tc>
          <w:tcPr>
            <w:tcW w:w="851" w:type="dxa"/>
          </w:tcPr>
          <w:p w:rsidR="00B23990" w:rsidRPr="00E95893" w:rsidRDefault="002179E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1276" w:type="dxa"/>
          </w:tcPr>
          <w:p w:rsidR="00B23990" w:rsidRPr="00E95893" w:rsidRDefault="002179E1"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bl>
    <w:p w:rsidR="00B23990" w:rsidRDefault="00B23990" w:rsidP="00E95893">
      <w:pPr>
        <w:pStyle w:val="Sinespaciado"/>
        <w:jc w:val="both"/>
        <w:rPr>
          <w:rFonts w:ascii="Century" w:hAnsi="Century"/>
          <w:color w:val="000000" w:themeColor="text1"/>
          <w:sz w:val="24"/>
          <w:szCs w:val="24"/>
        </w:rPr>
      </w:pPr>
    </w:p>
    <w:p w:rsidR="00B23990" w:rsidRDefault="00B23990" w:rsidP="00E95893">
      <w:pPr>
        <w:pStyle w:val="Sinespaciado"/>
        <w:jc w:val="both"/>
        <w:rPr>
          <w:rFonts w:ascii="Century" w:hAnsi="Century"/>
          <w:color w:val="000000" w:themeColor="text1"/>
          <w:sz w:val="24"/>
          <w:szCs w:val="24"/>
        </w:rPr>
      </w:pPr>
    </w:p>
    <w:p w:rsidR="00B23990" w:rsidRDefault="00B23990" w:rsidP="00E95893">
      <w:pPr>
        <w:pStyle w:val="Sinespaciado"/>
        <w:jc w:val="both"/>
        <w:rPr>
          <w:rFonts w:ascii="Century" w:hAnsi="Century"/>
          <w:color w:val="000000" w:themeColor="text1"/>
          <w:sz w:val="24"/>
          <w:szCs w:val="24"/>
        </w:rPr>
      </w:pPr>
    </w:p>
    <w:p w:rsidR="00B23990" w:rsidRDefault="00B23990" w:rsidP="00E95893">
      <w:pPr>
        <w:pStyle w:val="Sinespaciado"/>
        <w:jc w:val="both"/>
        <w:rPr>
          <w:rFonts w:ascii="Century" w:hAnsi="Century"/>
          <w:color w:val="000000" w:themeColor="text1"/>
          <w:sz w:val="24"/>
          <w:szCs w:val="24"/>
        </w:rPr>
      </w:pPr>
    </w:p>
    <w:p w:rsidR="00B23990" w:rsidRDefault="00B23990" w:rsidP="00E95893">
      <w:pPr>
        <w:pStyle w:val="Sinespaciado"/>
        <w:jc w:val="both"/>
        <w:rPr>
          <w:rFonts w:ascii="Century" w:hAnsi="Century"/>
          <w:color w:val="000000" w:themeColor="text1"/>
          <w:sz w:val="24"/>
          <w:szCs w:val="24"/>
        </w:rPr>
      </w:pPr>
      <w:r>
        <w:rPr>
          <w:rFonts w:ascii="Century" w:hAnsi="Century"/>
          <w:color w:val="000000" w:themeColor="text1"/>
          <w:sz w:val="24"/>
          <w:szCs w:val="24"/>
        </w:rPr>
        <w:t>f) Licencias Médicas, permisos y accidentes año 2012 al 31/08/12</w:t>
      </w:r>
    </w:p>
    <w:p w:rsidR="00B23990" w:rsidRDefault="00B23990" w:rsidP="00E95893">
      <w:pPr>
        <w:pStyle w:val="Sinespaciado"/>
        <w:jc w:val="both"/>
        <w:rPr>
          <w:rFonts w:ascii="Century" w:hAnsi="Century"/>
          <w:color w:val="000000" w:themeColor="text1"/>
          <w:sz w:val="24"/>
          <w:szCs w:val="24"/>
        </w:rPr>
      </w:pPr>
    </w:p>
    <w:tbl>
      <w:tblPr>
        <w:tblStyle w:val="Tablaconcuadrcula"/>
        <w:tblpPr w:leftFromText="141" w:rightFromText="141" w:vertAnchor="text" w:horzAnchor="margin" w:tblpXSpec="center" w:tblpY="219"/>
        <w:tblW w:w="0" w:type="auto"/>
        <w:tblLayout w:type="fixed"/>
        <w:tblLook w:val="04A0"/>
      </w:tblPr>
      <w:tblGrid>
        <w:gridCol w:w="2802"/>
        <w:gridCol w:w="850"/>
        <w:gridCol w:w="1203"/>
        <w:gridCol w:w="782"/>
        <w:gridCol w:w="1275"/>
        <w:gridCol w:w="851"/>
        <w:gridCol w:w="1276"/>
      </w:tblGrid>
      <w:tr w:rsidR="00B23990" w:rsidRPr="00E95893" w:rsidTr="004C18C7">
        <w:tc>
          <w:tcPr>
            <w:tcW w:w="2802" w:type="dxa"/>
            <w:vMerge w:val="restart"/>
          </w:tcPr>
          <w:p w:rsidR="00B23990" w:rsidRDefault="00B23990" w:rsidP="004C18C7">
            <w:pPr>
              <w:pStyle w:val="Sinespaciado"/>
              <w:jc w:val="both"/>
              <w:rPr>
                <w:rFonts w:ascii="Century" w:hAnsi="Century"/>
                <w:color w:val="000000" w:themeColor="text1"/>
                <w:sz w:val="20"/>
                <w:szCs w:val="20"/>
              </w:rPr>
            </w:pPr>
          </w:p>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PERSONAL</w:t>
            </w:r>
          </w:p>
        </w:tc>
        <w:tc>
          <w:tcPr>
            <w:tcW w:w="2053" w:type="dxa"/>
            <w:gridSpan w:val="2"/>
          </w:tcPr>
          <w:p w:rsidR="00B23990" w:rsidRDefault="00B23990" w:rsidP="004C18C7">
            <w:pPr>
              <w:pStyle w:val="Sinespaciado"/>
              <w:jc w:val="center"/>
              <w:rPr>
                <w:rFonts w:ascii="Century" w:hAnsi="Century"/>
                <w:color w:val="000000" w:themeColor="text1"/>
                <w:sz w:val="20"/>
                <w:szCs w:val="20"/>
              </w:rPr>
            </w:pPr>
          </w:p>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Licencias Médicas</w:t>
            </w:r>
          </w:p>
        </w:tc>
        <w:tc>
          <w:tcPr>
            <w:tcW w:w="2057" w:type="dxa"/>
            <w:gridSpan w:val="2"/>
          </w:tcPr>
          <w:p w:rsidR="00B23990" w:rsidRDefault="00B23990" w:rsidP="004C18C7">
            <w:pPr>
              <w:pStyle w:val="Sinespaciado"/>
              <w:jc w:val="center"/>
              <w:rPr>
                <w:rFonts w:ascii="Century" w:hAnsi="Century"/>
                <w:color w:val="000000" w:themeColor="text1"/>
                <w:sz w:val="20"/>
                <w:szCs w:val="20"/>
              </w:rPr>
            </w:pPr>
          </w:p>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Permisos</w:t>
            </w:r>
          </w:p>
        </w:tc>
        <w:tc>
          <w:tcPr>
            <w:tcW w:w="2127" w:type="dxa"/>
            <w:gridSpan w:val="2"/>
          </w:tcPr>
          <w:p w:rsidR="00B23990" w:rsidRDefault="00B23990" w:rsidP="004C18C7">
            <w:pPr>
              <w:pStyle w:val="Sinespaciado"/>
              <w:jc w:val="center"/>
              <w:rPr>
                <w:rFonts w:ascii="Century" w:hAnsi="Century"/>
                <w:color w:val="000000" w:themeColor="text1"/>
                <w:sz w:val="20"/>
                <w:szCs w:val="20"/>
              </w:rPr>
            </w:pPr>
          </w:p>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Accidentes</w:t>
            </w:r>
          </w:p>
        </w:tc>
      </w:tr>
      <w:tr w:rsidR="00B23990" w:rsidRPr="00E95893" w:rsidTr="004C18C7">
        <w:tc>
          <w:tcPr>
            <w:tcW w:w="2802" w:type="dxa"/>
            <w:vMerge/>
          </w:tcPr>
          <w:p w:rsidR="00B23990" w:rsidRPr="00E95893" w:rsidRDefault="00B23990" w:rsidP="004C18C7">
            <w:pPr>
              <w:pStyle w:val="Sinespaciado"/>
              <w:jc w:val="both"/>
              <w:rPr>
                <w:rFonts w:ascii="Century" w:hAnsi="Century"/>
                <w:color w:val="000000" w:themeColor="text1"/>
                <w:sz w:val="20"/>
                <w:szCs w:val="20"/>
              </w:rPr>
            </w:pPr>
          </w:p>
        </w:tc>
        <w:tc>
          <w:tcPr>
            <w:tcW w:w="850"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1203"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Total Días</w:t>
            </w:r>
          </w:p>
        </w:tc>
        <w:tc>
          <w:tcPr>
            <w:tcW w:w="782"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N°</w:t>
            </w:r>
          </w:p>
        </w:tc>
        <w:tc>
          <w:tcPr>
            <w:tcW w:w="1275"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Total Días</w:t>
            </w:r>
          </w:p>
        </w:tc>
        <w:tc>
          <w:tcPr>
            <w:tcW w:w="851"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 xml:space="preserve">N° </w:t>
            </w:r>
          </w:p>
        </w:tc>
        <w:tc>
          <w:tcPr>
            <w:tcW w:w="1276"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Total Días</w:t>
            </w:r>
          </w:p>
        </w:tc>
      </w:tr>
      <w:tr w:rsidR="00B23990" w:rsidRPr="00E95893" w:rsidTr="004C18C7">
        <w:tc>
          <w:tcPr>
            <w:tcW w:w="2802"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Docentes</w:t>
            </w:r>
          </w:p>
        </w:tc>
        <w:tc>
          <w:tcPr>
            <w:tcW w:w="850"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42</w:t>
            </w:r>
          </w:p>
        </w:tc>
        <w:tc>
          <w:tcPr>
            <w:tcW w:w="1203"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321</w:t>
            </w:r>
          </w:p>
        </w:tc>
        <w:tc>
          <w:tcPr>
            <w:tcW w:w="782"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11</w:t>
            </w:r>
          </w:p>
        </w:tc>
        <w:tc>
          <w:tcPr>
            <w:tcW w:w="1275"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18,5</w:t>
            </w:r>
          </w:p>
        </w:tc>
        <w:tc>
          <w:tcPr>
            <w:tcW w:w="851"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1276"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r w:rsidR="00B23990" w:rsidRPr="00E95893" w:rsidTr="004C18C7">
        <w:tc>
          <w:tcPr>
            <w:tcW w:w="2802" w:type="dxa"/>
          </w:tcPr>
          <w:p w:rsidR="00B23990" w:rsidRPr="00E95893"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Administrativos</w:t>
            </w:r>
          </w:p>
        </w:tc>
        <w:tc>
          <w:tcPr>
            <w:tcW w:w="850"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16</w:t>
            </w:r>
          </w:p>
        </w:tc>
        <w:tc>
          <w:tcPr>
            <w:tcW w:w="1203"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284</w:t>
            </w:r>
          </w:p>
        </w:tc>
        <w:tc>
          <w:tcPr>
            <w:tcW w:w="782"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15</w:t>
            </w:r>
          </w:p>
        </w:tc>
        <w:tc>
          <w:tcPr>
            <w:tcW w:w="1275"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25,5</w:t>
            </w:r>
          </w:p>
        </w:tc>
        <w:tc>
          <w:tcPr>
            <w:tcW w:w="851"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1276"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r w:rsidR="00B23990" w:rsidRPr="00E95893" w:rsidTr="004C18C7">
        <w:tc>
          <w:tcPr>
            <w:tcW w:w="2802" w:type="dxa"/>
          </w:tcPr>
          <w:p w:rsidR="00B23990" w:rsidRDefault="00B23990" w:rsidP="004C18C7">
            <w:pPr>
              <w:pStyle w:val="Sinespaciado"/>
              <w:jc w:val="both"/>
              <w:rPr>
                <w:rFonts w:ascii="Century" w:hAnsi="Century"/>
                <w:color w:val="000000" w:themeColor="text1"/>
                <w:sz w:val="20"/>
                <w:szCs w:val="20"/>
              </w:rPr>
            </w:pPr>
            <w:r>
              <w:rPr>
                <w:rFonts w:ascii="Century" w:hAnsi="Century"/>
                <w:color w:val="000000" w:themeColor="text1"/>
                <w:sz w:val="20"/>
                <w:szCs w:val="20"/>
              </w:rPr>
              <w:t>Asistentes de la Educación</w:t>
            </w:r>
          </w:p>
        </w:tc>
        <w:tc>
          <w:tcPr>
            <w:tcW w:w="850"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1</w:t>
            </w:r>
          </w:p>
        </w:tc>
        <w:tc>
          <w:tcPr>
            <w:tcW w:w="1203"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4</w:t>
            </w:r>
          </w:p>
        </w:tc>
        <w:tc>
          <w:tcPr>
            <w:tcW w:w="782"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1275"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851"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c>
          <w:tcPr>
            <w:tcW w:w="1276" w:type="dxa"/>
          </w:tcPr>
          <w:p w:rsidR="00B23990" w:rsidRPr="00E95893" w:rsidRDefault="00B23990" w:rsidP="004C18C7">
            <w:pPr>
              <w:pStyle w:val="Sinespaciado"/>
              <w:jc w:val="center"/>
              <w:rPr>
                <w:rFonts w:ascii="Century" w:hAnsi="Century"/>
                <w:color w:val="000000" w:themeColor="text1"/>
                <w:sz w:val="20"/>
                <w:szCs w:val="20"/>
              </w:rPr>
            </w:pPr>
            <w:r>
              <w:rPr>
                <w:rFonts w:ascii="Century" w:hAnsi="Century"/>
                <w:color w:val="000000" w:themeColor="text1"/>
                <w:sz w:val="20"/>
                <w:szCs w:val="20"/>
              </w:rPr>
              <w:t>0</w:t>
            </w:r>
          </w:p>
        </w:tc>
      </w:tr>
    </w:tbl>
    <w:p w:rsidR="00B23990" w:rsidRDefault="00B23990" w:rsidP="00E95893">
      <w:pPr>
        <w:pStyle w:val="Sinespaciado"/>
        <w:jc w:val="both"/>
        <w:rPr>
          <w:rFonts w:ascii="Century" w:hAnsi="Century"/>
          <w:color w:val="000000" w:themeColor="text1"/>
          <w:sz w:val="24"/>
          <w:szCs w:val="24"/>
        </w:rPr>
      </w:pPr>
    </w:p>
    <w:p w:rsidR="00B23990" w:rsidRDefault="00B23990"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8B7A60" w:rsidRDefault="008B7A60"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465DF2" w:rsidRDefault="00465DF2" w:rsidP="00E95893">
      <w:pPr>
        <w:pStyle w:val="Sinespaciado"/>
        <w:jc w:val="both"/>
        <w:rPr>
          <w:rFonts w:ascii="Century" w:hAnsi="Century"/>
          <w:color w:val="000000" w:themeColor="text1"/>
          <w:sz w:val="24"/>
          <w:szCs w:val="24"/>
        </w:rPr>
      </w:pPr>
    </w:p>
    <w:p w:rsidR="00D75EC0" w:rsidRDefault="00D75EC0" w:rsidP="007D0F00">
      <w:pPr>
        <w:pStyle w:val="Sinespaciado"/>
        <w:jc w:val="center"/>
        <w:rPr>
          <w:rFonts w:ascii="Century" w:hAnsi="Century"/>
          <w:b/>
          <w:color w:val="000000" w:themeColor="text1"/>
          <w:sz w:val="24"/>
          <w:szCs w:val="24"/>
        </w:rPr>
      </w:pPr>
    </w:p>
    <w:p w:rsidR="00465DF2" w:rsidRPr="007D0F00" w:rsidRDefault="00465DF2" w:rsidP="007D0F00">
      <w:pPr>
        <w:pStyle w:val="Sinespaciado"/>
        <w:jc w:val="center"/>
        <w:rPr>
          <w:rFonts w:ascii="Century" w:hAnsi="Century"/>
          <w:b/>
          <w:color w:val="000000" w:themeColor="text1"/>
          <w:sz w:val="24"/>
          <w:szCs w:val="24"/>
        </w:rPr>
      </w:pPr>
      <w:r w:rsidRPr="007D0F00">
        <w:rPr>
          <w:rFonts w:ascii="Century" w:hAnsi="Century"/>
          <w:b/>
          <w:color w:val="000000" w:themeColor="text1"/>
          <w:sz w:val="24"/>
          <w:szCs w:val="24"/>
        </w:rPr>
        <w:t>CAPITULO VI</w:t>
      </w:r>
    </w:p>
    <w:p w:rsidR="00465DF2" w:rsidRDefault="00465DF2" w:rsidP="00E95893">
      <w:pPr>
        <w:pStyle w:val="Sinespaciado"/>
        <w:jc w:val="both"/>
        <w:rPr>
          <w:rFonts w:ascii="Century" w:hAnsi="Century"/>
          <w:color w:val="000000" w:themeColor="text1"/>
          <w:sz w:val="24"/>
          <w:szCs w:val="24"/>
        </w:rPr>
      </w:pPr>
    </w:p>
    <w:p w:rsidR="007D0F00" w:rsidRDefault="007D0F00" w:rsidP="00E95893">
      <w:pPr>
        <w:pStyle w:val="Sinespaciado"/>
        <w:jc w:val="both"/>
        <w:rPr>
          <w:rFonts w:ascii="Century" w:hAnsi="Century"/>
          <w:color w:val="000000" w:themeColor="text1"/>
          <w:sz w:val="24"/>
          <w:szCs w:val="24"/>
        </w:rPr>
      </w:pPr>
    </w:p>
    <w:p w:rsidR="005725C7" w:rsidRDefault="005725C7" w:rsidP="00E95893">
      <w:pPr>
        <w:pStyle w:val="Sinespaciado"/>
        <w:jc w:val="both"/>
        <w:rPr>
          <w:rFonts w:ascii="Century" w:hAnsi="Century"/>
          <w:color w:val="000000" w:themeColor="text1"/>
          <w:sz w:val="24"/>
          <w:szCs w:val="24"/>
        </w:rPr>
      </w:pPr>
    </w:p>
    <w:p w:rsidR="005725C7" w:rsidRDefault="005725C7" w:rsidP="00E95893">
      <w:pPr>
        <w:pStyle w:val="Sinespaciado"/>
        <w:jc w:val="both"/>
        <w:rPr>
          <w:rFonts w:ascii="Century" w:hAnsi="Century"/>
          <w:color w:val="000000" w:themeColor="text1"/>
          <w:sz w:val="24"/>
          <w:szCs w:val="24"/>
        </w:rPr>
      </w:pPr>
    </w:p>
    <w:p w:rsidR="00465DF2" w:rsidRPr="007D0F00" w:rsidRDefault="00465DF2" w:rsidP="00E95893">
      <w:pPr>
        <w:pStyle w:val="Sinespaciado"/>
        <w:jc w:val="both"/>
        <w:rPr>
          <w:rFonts w:ascii="Century" w:hAnsi="Century"/>
          <w:b/>
          <w:color w:val="000000" w:themeColor="text1"/>
          <w:sz w:val="24"/>
          <w:szCs w:val="24"/>
        </w:rPr>
      </w:pPr>
      <w:r w:rsidRPr="007D0F00">
        <w:rPr>
          <w:rFonts w:ascii="Century" w:hAnsi="Century"/>
          <w:b/>
          <w:color w:val="000000" w:themeColor="text1"/>
          <w:sz w:val="24"/>
          <w:szCs w:val="24"/>
        </w:rPr>
        <w:t>1.  PROGRAMAS EDUCACIONALES</w:t>
      </w:r>
    </w:p>
    <w:p w:rsidR="00465DF2" w:rsidRDefault="00465DF2" w:rsidP="00E95893">
      <w:pPr>
        <w:pStyle w:val="Sinespaciado"/>
        <w:jc w:val="both"/>
        <w:rPr>
          <w:rFonts w:ascii="Century" w:hAnsi="Century"/>
          <w:color w:val="000000" w:themeColor="text1"/>
          <w:sz w:val="24"/>
          <w:szCs w:val="24"/>
        </w:rPr>
      </w:pPr>
    </w:p>
    <w:p w:rsidR="005725C7" w:rsidRDefault="005725C7" w:rsidP="00E95893">
      <w:pPr>
        <w:pStyle w:val="Sinespaciado"/>
        <w:jc w:val="both"/>
        <w:rPr>
          <w:rFonts w:ascii="Century" w:hAnsi="Century"/>
          <w:color w:val="000000" w:themeColor="text1"/>
          <w:sz w:val="24"/>
          <w:szCs w:val="24"/>
        </w:rPr>
      </w:pPr>
    </w:p>
    <w:p w:rsidR="00465DF2" w:rsidRPr="008D58E7" w:rsidRDefault="00465DF2" w:rsidP="007353D8">
      <w:pPr>
        <w:pStyle w:val="Sinespaciado"/>
        <w:numPr>
          <w:ilvl w:val="1"/>
          <w:numId w:val="6"/>
        </w:numPr>
        <w:jc w:val="both"/>
        <w:rPr>
          <w:rFonts w:ascii="Century" w:hAnsi="Century"/>
          <w:b/>
          <w:color w:val="000000" w:themeColor="text1"/>
          <w:sz w:val="24"/>
          <w:szCs w:val="24"/>
        </w:rPr>
      </w:pPr>
      <w:r w:rsidRPr="008D58E7">
        <w:rPr>
          <w:rFonts w:ascii="Century" w:hAnsi="Century"/>
          <w:b/>
          <w:color w:val="000000" w:themeColor="text1"/>
          <w:sz w:val="24"/>
          <w:szCs w:val="24"/>
        </w:rPr>
        <w:t>PROGRAMAS</w:t>
      </w:r>
    </w:p>
    <w:p w:rsidR="00465DF2" w:rsidRDefault="00465DF2" w:rsidP="00465DF2">
      <w:pPr>
        <w:pStyle w:val="Sinespaciado"/>
        <w:jc w:val="both"/>
        <w:rPr>
          <w:rFonts w:ascii="Century" w:hAnsi="Century"/>
          <w:color w:val="000000" w:themeColor="text1"/>
          <w:sz w:val="24"/>
          <w:szCs w:val="24"/>
        </w:rPr>
      </w:pPr>
    </w:p>
    <w:p w:rsidR="00465DF2" w:rsidRDefault="00465DF2" w:rsidP="00465DF2">
      <w:pPr>
        <w:pStyle w:val="Sinespaciado"/>
        <w:jc w:val="both"/>
        <w:rPr>
          <w:rFonts w:ascii="Century" w:hAnsi="Century"/>
          <w:color w:val="000000" w:themeColor="text1"/>
          <w:sz w:val="24"/>
          <w:szCs w:val="24"/>
        </w:rPr>
      </w:pPr>
    </w:p>
    <w:p w:rsidR="00465DF2" w:rsidRDefault="00465DF2" w:rsidP="00465DF2">
      <w:pPr>
        <w:pStyle w:val="Sinespaciado"/>
        <w:jc w:val="both"/>
        <w:rPr>
          <w:rFonts w:ascii="Century" w:hAnsi="Century"/>
          <w:color w:val="000000" w:themeColor="text1"/>
          <w:sz w:val="24"/>
          <w:szCs w:val="24"/>
        </w:rPr>
      </w:pPr>
      <w:r>
        <w:rPr>
          <w:rFonts w:ascii="Century" w:hAnsi="Century"/>
          <w:color w:val="000000" w:themeColor="text1"/>
          <w:sz w:val="24"/>
          <w:szCs w:val="24"/>
        </w:rPr>
        <w:t>a)  Programas Impulsados por el MINEDUC</w:t>
      </w:r>
    </w:p>
    <w:p w:rsidR="00465DF2" w:rsidRDefault="00465DF2" w:rsidP="00465DF2">
      <w:pPr>
        <w:pStyle w:val="Sinespaciado"/>
        <w:jc w:val="both"/>
        <w:rPr>
          <w:rFonts w:ascii="Century" w:hAnsi="Century"/>
          <w:color w:val="000000" w:themeColor="text1"/>
          <w:sz w:val="24"/>
          <w:szCs w:val="24"/>
        </w:rPr>
      </w:pPr>
    </w:p>
    <w:p w:rsidR="00465DF2" w:rsidRDefault="000E6946" w:rsidP="007353D8">
      <w:pPr>
        <w:pStyle w:val="Sinespaciado"/>
        <w:numPr>
          <w:ilvl w:val="0"/>
          <w:numId w:val="7"/>
        </w:numPr>
        <w:jc w:val="both"/>
        <w:rPr>
          <w:rFonts w:ascii="Century" w:hAnsi="Century"/>
          <w:color w:val="000000" w:themeColor="text1"/>
          <w:sz w:val="24"/>
          <w:szCs w:val="24"/>
        </w:rPr>
      </w:pPr>
      <w:r>
        <w:rPr>
          <w:rFonts w:ascii="Century" w:hAnsi="Century"/>
          <w:color w:val="000000" w:themeColor="text1"/>
          <w:sz w:val="24"/>
          <w:szCs w:val="24"/>
        </w:rPr>
        <w:t>Educación Intercultural Bilingüe EIB</w:t>
      </w:r>
    </w:p>
    <w:p w:rsidR="000E6946" w:rsidRDefault="000E6946" w:rsidP="007353D8">
      <w:pPr>
        <w:pStyle w:val="Sinespaciado"/>
        <w:numPr>
          <w:ilvl w:val="0"/>
          <w:numId w:val="7"/>
        </w:numPr>
        <w:jc w:val="both"/>
        <w:rPr>
          <w:rFonts w:ascii="Century" w:hAnsi="Century"/>
          <w:color w:val="000000" w:themeColor="text1"/>
          <w:sz w:val="24"/>
          <w:szCs w:val="24"/>
        </w:rPr>
      </w:pPr>
      <w:r>
        <w:rPr>
          <w:rFonts w:ascii="Century" w:hAnsi="Century"/>
          <w:color w:val="000000" w:themeColor="text1"/>
          <w:sz w:val="24"/>
          <w:szCs w:val="24"/>
        </w:rPr>
        <w:t>Programa de Red Enlaces</w:t>
      </w:r>
    </w:p>
    <w:p w:rsidR="008E161F" w:rsidRDefault="000E6946" w:rsidP="007353D8">
      <w:pPr>
        <w:pStyle w:val="Sinespaciado"/>
        <w:numPr>
          <w:ilvl w:val="0"/>
          <w:numId w:val="7"/>
        </w:numPr>
        <w:jc w:val="both"/>
        <w:rPr>
          <w:rFonts w:ascii="Century" w:hAnsi="Century"/>
          <w:color w:val="000000" w:themeColor="text1"/>
          <w:sz w:val="24"/>
          <w:szCs w:val="24"/>
        </w:rPr>
      </w:pPr>
      <w:r>
        <w:rPr>
          <w:rFonts w:ascii="Century" w:hAnsi="Century"/>
          <w:color w:val="000000" w:themeColor="text1"/>
          <w:sz w:val="24"/>
          <w:szCs w:val="24"/>
        </w:rPr>
        <w:t>Plan de Superación Profesional correspondiente al sistema de evaluación Docente</w:t>
      </w:r>
      <w:r w:rsidR="008E161F">
        <w:rPr>
          <w:rFonts w:ascii="Century" w:hAnsi="Century"/>
          <w:color w:val="000000" w:themeColor="text1"/>
          <w:sz w:val="24"/>
          <w:szCs w:val="24"/>
        </w:rPr>
        <w:t xml:space="preserve"> (P.S.P)</w:t>
      </w:r>
    </w:p>
    <w:p w:rsidR="008E161F" w:rsidRDefault="008E161F" w:rsidP="007353D8">
      <w:pPr>
        <w:pStyle w:val="Sinespaciado"/>
        <w:numPr>
          <w:ilvl w:val="0"/>
          <w:numId w:val="7"/>
        </w:numPr>
        <w:jc w:val="both"/>
        <w:rPr>
          <w:rFonts w:ascii="Century" w:hAnsi="Century"/>
          <w:color w:val="000000" w:themeColor="text1"/>
          <w:sz w:val="24"/>
          <w:szCs w:val="24"/>
        </w:rPr>
      </w:pPr>
      <w:r>
        <w:rPr>
          <w:rFonts w:ascii="Century" w:hAnsi="Century"/>
          <w:color w:val="000000" w:themeColor="text1"/>
          <w:sz w:val="24"/>
          <w:szCs w:val="24"/>
        </w:rPr>
        <w:t>Pro – retención Escolar</w:t>
      </w:r>
    </w:p>
    <w:p w:rsidR="008E161F" w:rsidRDefault="008E161F" w:rsidP="007353D8">
      <w:pPr>
        <w:pStyle w:val="Sinespaciado"/>
        <w:numPr>
          <w:ilvl w:val="0"/>
          <w:numId w:val="7"/>
        </w:numPr>
        <w:jc w:val="both"/>
        <w:rPr>
          <w:rFonts w:ascii="Century" w:hAnsi="Century"/>
          <w:color w:val="000000" w:themeColor="text1"/>
          <w:sz w:val="24"/>
          <w:szCs w:val="24"/>
        </w:rPr>
      </w:pPr>
      <w:r>
        <w:rPr>
          <w:rFonts w:ascii="Century" w:hAnsi="Century"/>
          <w:color w:val="000000" w:themeColor="text1"/>
          <w:sz w:val="24"/>
          <w:szCs w:val="24"/>
        </w:rPr>
        <w:t>Residencia Familiar</w:t>
      </w:r>
    </w:p>
    <w:p w:rsidR="008E161F" w:rsidRDefault="008E161F" w:rsidP="007353D8">
      <w:pPr>
        <w:pStyle w:val="Sinespaciado"/>
        <w:numPr>
          <w:ilvl w:val="0"/>
          <w:numId w:val="7"/>
        </w:numPr>
        <w:jc w:val="both"/>
        <w:rPr>
          <w:rFonts w:ascii="Century" w:hAnsi="Century"/>
          <w:color w:val="000000" w:themeColor="text1"/>
          <w:sz w:val="24"/>
          <w:szCs w:val="24"/>
        </w:rPr>
      </w:pPr>
      <w:r>
        <w:rPr>
          <w:rFonts w:ascii="Century" w:hAnsi="Century"/>
          <w:color w:val="000000" w:themeColor="text1"/>
          <w:sz w:val="24"/>
          <w:szCs w:val="24"/>
        </w:rPr>
        <w:t>Programa de género, sexualidad y afectividad</w:t>
      </w:r>
    </w:p>
    <w:p w:rsidR="008E161F" w:rsidRDefault="008E161F" w:rsidP="007353D8">
      <w:pPr>
        <w:pStyle w:val="Sinespaciado"/>
        <w:numPr>
          <w:ilvl w:val="0"/>
          <w:numId w:val="7"/>
        </w:numPr>
        <w:jc w:val="both"/>
        <w:rPr>
          <w:rFonts w:ascii="Century" w:hAnsi="Century"/>
          <w:color w:val="000000" w:themeColor="text1"/>
          <w:sz w:val="24"/>
          <w:szCs w:val="24"/>
        </w:rPr>
      </w:pPr>
      <w:r>
        <w:rPr>
          <w:rFonts w:ascii="Century" w:hAnsi="Century"/>
          <w:color w:val="000000" w:themeColor="text1"/>
          <w:sz w:val="24"/>
          <w:szCs w:val="24"/>
        </w:rPr>
        <w:t>Nova Sur</w:t>
      </w:r>
    </w:p>
    <w:p w:rsidR="008E161F" w:rsidRDefault="008E161F" w:rsidP="007353D8">
      <w:pPr>
        <w:pStyle w:val="Sinespaciado"/>
        <w:numPr>
          <w:ilvl w:val="0"/>
          <w:numId w:val="7"/>
        </w:numPr>
        <w:jc w:val="both"/>
        <w:rPr>
          <w:rFonts w:ascii="Century" w:hAnsi="Century"/>
          <w:color w:val="000000" w:themeColor="text1"/>
          <w:sz w:val="24"/>
          <w:szCs w:val="24"/>
        </w:rPr>
      </w:pPr>
      <w:r>
        <w:rPr>
          <w:rFonts w:ascii="Century" w:hAnsi="Century"/>
          <w:color w:val="000000" w:themeColor="text1"/>
          <w:sz w:val="24"/>
          <w:szCs w:val="24"/>
        </w:rPr>
        <w:t>Fondo de Apoyo a la Gestión Municipal en Educación</w:t>
      </w:r>
    </w:p>
    <w:p w:rsidR="008E161F" w:rsidRDefault="008E161F" w:rsidP="008E161F">
      <w:pPr>
        <w:pStyle w:val="Sinespaciado"/>
        <w:jc w:val="both"/>
        <w:rPr>
          <w:rFonts w:ascii="Century" w:hAnsi="Century"/>
          <w:color w:val="000000" w:themeColor="text1"/>
          <w:sz w:val="24"/>
          <w:szCs w:val="24"/>
        </w:rPr>
      </w:pPr>
    </w:p>
    <w:p w:rsidR="008E161F" w:rsidRDefault="008E161F" w:rsidP="008E161F">
      <w:pPr>
        <w:pStyle w:val="Sinespaciado"/>
        <w:jc w:val="both"/>
        <w:rPr>
          <w:rFonts w:ascii="Century" w:hAnsi="Century"/>
          <w:color w:val="000000" w:themeColor="text1"/>
          <w:sz w:val="24"/>
          <w:szCs w:val="24"/>
        </w:rPr>
      </w:pPr>
      <w:r>
        <w:rPr>
          <w:rFonts w:ascii="Century" w:hAnsi="Century"/>
          <w:color w:val="000000" w:themeColor="text1"/>
          <w:sz w:val="24"/>
          <w:szCs w:val="24"/>
        </w:rPr>
        <w:t>b)  Programa Impulsado por la JUNAEB</w:t>
      </w:r>
    </w:p>
    <w:p w:rsidR="008E161F" w:rsidRDefault="008E161F" w:rsidP="008E161F">
      <w:pPr>
        <w:pStyle w:val="Sinespaciado"/>
        <w:jc w:val="both"/>
        <w:rPr>
          <w:rFonts w:ascii="Century" w:hAnsi="Century"/>
          <w:color w:val="000000" w:themeColor="text1"/>
          <w:sz w:val="24"/>
          <w:szCs w:val="24"/>
        </w:rPr>
      </w:pPr>
    </w:p>
    <w:p w:rsidR="000E6946" w:rsidRDefault="008E161F" w:rsidP="007353D8">
      <w:pPr>
        <w:pStyle w:val="Sinespaciado"/>
        <w:numPr>
          <w:ilvl w:val="0"/>
          <w:numId w:val="8"/>
        </w:numPr>
        <w:jc w:val="both"/>
        <w:rPr>
          <w:rFonts w:ascii="Century" w:hAnsi="Century"/>
          <w:color w:val="000000" w:themeColor="text1"/>
          <w:sz w:val="24"/>
          <w:szCs w:val="24"/>
        </w:rPr>
      </w:pPr>
      <w:r>
        <w:rPr>
          <w:rFonts w:ascii="Century" w:hAnsi="Century"/>
          <w:color w:val="000000" w:themeColor="text1"/>
          <w:sz w:val="24"/>
          <w:szCs w:val="24"/>
        </w:rPr>
        <w:t>Programa de Salud Escolar</w:t>
      </w:r>
    </w:p>
    <w:p w:rsidR="008E161F" w:rsidRDefault="008E161F" w:rsidP="007353D8">
      <w:pPr>
        <w:pStyle w:val="Sinespaciado"/>
        <w:numPr>
          <w:ilvl w:val="0"/>
          <w:numId w:val="8"/>
        </w:numPr>
        <w:jc w:val="both"/>
        <w:rPr>
          <w:rFonts w:ascii="Century" w:hAnsi="Century"/>
          <w:color w:val="000000" w:themeColor="text1"/>
          <w:sz w:val="24"/>
          <w:szCs w:val="24"/>
        </w:rPr>
      </w:pPr>
      <w:r>
        <w:rPr>
          <w:rFonts w:ascii="Century" w:hAnsi="Century"/>
          <w:color w:val="000000" w:themeColor="text1"/>
          <w:sz w:val="24"/>
          <w:szCs w:val="24"/>
        </w:rPr>
        <w:t>Programa de Atención Escolar</w:t>
      </w:r>
    </w:p>
    <w:p w:rsidR="008E161F" w:rsidRDefault="008E161F" w:rsidP="007353D8">
      <w:pPr>
        <w:pStyle w:val="Sinespaciado"/>
        <w:numPr>
          <w:ilvl w:val="0"/>
          <w:numId w:val="8"/>
        </w:numPr>
        <w:jc w:val="both"/>
        <w:rPr>
          <w:rFonts w:ascii="Century" w:hAnsi="Century"/>
          <w:color w:val="000000" w:themeColor="text1"/>
          <w:sz w:val="24"/>
          <w:szCs w:val="24"/>
        </w:rPr>
      </w:pPr>
      <w:r>
        <w:rPr>
          <w:rFonts w:ascii="Century" w:hAnsi="Century"/>
          <w:color w:val="000000" w:themeColor="text1"/>
          <w:sz w:val="24"/>
          <w:szCs w:val="24"/>
        </w:rPr>
        <w:t>Residencia Familiar</w:t>
      </w:r>
    </w:p>
    <w:p w:rsidR="008E161F" w:rsidRDefault="008E161F" w:rsidP="007353D8">
      <w:pPr>
        <w:pStyle w:val="Sinespaciado"/>
        <w:numPr>
          <w:ilvl w:val="0"/>
          <w:numId w:val="8"/>
        </w:numPr>
        <w:jc w:val="both"/>
        <w:rPr>
          <w:rFonts w:ascii="Century" w:hAnsi="Century"/>
          <w:color w:val="000000" w:themeColor="text1"/>
          <w:sz w:val="24"/>
          <w:szCs w:val="24"/>
        </w:rPr>
      </w:pPr>
      <w:r>
        <w:rPr>
          <w:rFonts w:ascii="Century" w:hAnsi="Century"/>
          <w:color w:val="000000" w:themeColor="text1"/>
          <w:sz w:val="24"/>
          <w:szCs w:val="24"/>
        </w:rPr>
        <w:t>Útiles Escolares</w:t>
      </w:r>
    </w:p>
    <w:p w:rsidR="008E161F" w:rsidRDefault="00691712" w:rsidP="008E161F">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  </w:t>
      </w:r>
    </w:p>
    <w:p w:rsidR="00691712" w:rsidRDefault="00691712" w:rsidP="008E161F">
      <w:pPr>
        <w:pStyle w:val="Sinespaciado"/>
        <w:jc w:val="both"/>
        <w:rPr>
          <w:rFonts w:ascii="Century" w:hAnsi="Century"/>
          <w:color w:val="000000" w:themeColor="text1"/>
          <w:sz w:val="24"/>
          <w:szCs w:val="24"/>
        </w:rPr>
      </w:pPr>
    </w:p>
    <w:p w:rsidR="00691712" w:rsidRDefault="00691712" w:rsidP="00691712">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  </w:t>
      </w:r>
      <w:r>
        <w:rPr>
          <w:rFonts w:ascii="Century" w:hAnsi="Century"/>
          <w:color w:val="000000" w:themeColor="text1"/>
          <w:sz w:val="24"/>
          <w:szCs w:val="24"/>
        </w:rPr>
        <w:tab/>
        <w:t>Los responsables de ejecutar estos programas son los Profesores Encargados de cada establecimiento y el periodo de ejecución comprende desde Marzo a Diciembre del año escolar.</w:t>
      </w:r>
    </w:p>
    <w:p w:rsidR="00691712" w:rsidRDefault="00691712" w:rsidP="00691712">
      <w:pPr>
        <w:pStyle w:val="Sinespaciado"/>
        <w:jc w:val="both"/>
        <w:rPr>
          <w:rFonts w:ascii="Century" w:hAnsi="Century"/>
          <w:color w:val="000000" w:themeColor="text1"/>
          <w:sz w:val="24"/>
          <w:szCs w:val="24"/>
        </w:rPr>
      </w:pPr>
    </w:p>
    <w:p w:rsidR="00691712" w:rsidRDefault="00691712" w:rsidP="00691712">
      <w:pPr>
        <w:pStyle w:val="Sinespaciado"/>
        <w:jc w:val="both"/>
        <w:rPr>
          <w:rFonts w:ascii="Century" w:hAnsi="Century"/>
          <w:color w:val="000000" w:themeColor="text1"/>
          <w:sz w:val="24"/>
          <w:szCs w:val="24"/>
        </w:rPr>
      </w:pPr>
      <w:r>
        <w:rPr>
          <w:rFonts w:ascii="Century" w:hAnsi="Century"/>
          <w:color w:val="000000" w:themeColor="text1"/>
          <w:sz w:val="24"/>
          <w:szCs w:val="24"/>
        </w:rPr>
        <w:t>c)  Otros Programas</w:t>
      </w:r>
    </w:p>
    <w:p w:rsidR="00691712" w:rsidRDefault="00691712" w:rsidP="00691712">
      <w:pPr>
        <w:pStyle w:val="Sinespaciado"/>
        <w:jc w:val="both"/>
        <w:rPr>
          <w:rFonts w:ascii="Century" w:hAnsi="Century"/>
          <w:color w:val="000000" w:themeColor="text1"/>
          <w:sz w:val="24"/>
          <w:szCs w:val="24"/>
        </w:rPr>
      </w:pPr>
    </w:p>
    <w:p w:rsidR="00691712" w:rsidRDefault="00691712" w:rsidP="007353D8">
      <w:pPr>
        <w:pStyle w:val="Sinespaciado"/>
        <w:numPr>
          <w:ilvl w:val="0"/>
          <w:numId w:val="9"/>
        </w:numPr>
        <w:jc w:val="both"/>
        <w:rPr>
          <w:rFonts w:ascii="Century" w:hAnsi="Century"/>
          <w:color w:val="000000" w:themeColor="text1"/>
          <w:sz w:val="24"/>
          <w:szCs w:val="24"/>
        </w:rPr>
      </w:pPr>
      <w:r>
        <w:rPr>
          <w:rFonts w:ascii="Century" w:hAnsi="Century"/>
          <w:color w:val="000000" w:themeColor="text1"/>
          <w:sz w:val="24"/>
          <w:szCs w:val="24"/>
        </w:rPr>
        <w:t>DIRECT TV +</w:t>
      </w:r>
    </w:p>
    <w:p w:rsidR="00691712" w:rsidRDefault="00691712" w:rsidP="00691712">
      <w:pPr>
        <w:pStyle w:val="Sinespaciado"/>
        <w:jc w:val="both"/>
        <w:rPr>
          <w:rFonts w:ascii="Century" w:hAnsi="Century"/>
          <w:color w:val="000000" w:themeColor="text1"/>
          <w:sz w:val="24"/>
          <w:szCs w:val="24"/>
        </w:rPr>
      </w:pPr>
    </w:p>
    <w:p w:rsidR="00691712" w:rsidRDefault="00691712" w:rsidP="00691712">
      <w:pPr>
        <w:pStyle w:val="Sinespaciado"/>
        <w:jc w:val="both"/>
        <w:rPr>
          <w:rFonts w:ascii="Century" w:hAnsi="Century"/>
          <w:color w:val="000000" w:themeColor="text1"/>
          <w:sz w:val="24"/>
          <w:szCs w:val="24"/>
        </w:rPr>
      </w:pPr>
      <w:r>
        <w:rPr>
          <w:rFonts w:ascii="Century" w:hAnsi="Century"/>
          <w:color w:val="000000" w:themeColor="text1"/>
          <w:sz w:val="24"/>
          <w:szCs w:val="24"/>
        </w:rPr>
        <w:t>d)  Programas que se realizan en la Comuna</w:t>
      </w:r>
    </w:p>
    <w:p w:rsidR="00691712" w:rsidRDefault="00691712" w:rsidP="00691712">
      <w:pPr>
        <w:pStyle w:val="Sinespaciado"/>
        <w:jc w:val="both"/>
        <w:rPr>
          <w:rFonts w:ascii="Century" w:hAnsi="Century"/>
          <w:color w:val="000000" w:themeColor="text1"/>
          <w:sz w:val="24"/>
          <w:szCs w:val="24"/>
        </w:rPr>
      </w:pPr>
    </w:p>
    <w:p w:rsidR="00691712" w:rsidRDefault="00691712" w:rsidP="007353D8">
      <w:pPr>
        <w:pStyle w:val="Sinespaciado"/>
        <w:numPr>
          <w:ilvl w:val="0"/>
          <w:numId w:val="9"/>
        </w:numPr>
        <w:jc w:val="both"/>
        <w:rPr>
          <w:rFonts w:ascii="Century" w:hAnsi="Century"/>
          <w:color w:val="000000" w:themeColor="text1"/>
          <w:sz w:val="24"/>
          <w:szCs w:val="24"/>
        </w:rPr>
      </w:pPr>
      <w:r>
        <w:rPr>
          <w:rFonts w:ascii="Century" w:hAnsi="Century"/>
          <w:color w:val="000000" w:themeColor="text1"/>
          <w:sz w:val="24"/>
          <w:szCs w:val="24"/>
        </w:rPr>
        <w:t>Programa Vida Saludable del Ministerio de Salud</w:t>
      </w:r>
    </w:p>
    <w:p w:rsidR="00691712" w:rsidRDefault="00691712" w:rsidP="007353D8">
      <w:pPr>
        <w:pStyle w:val="Sinespaciado"/>
        <w:numPr>
          <w:ilvl w:val="0"/>
          <w:numId w:val="9"/>
        </w:numPr>
        <w:jc w:val="both"/>
        <w:rPr>
          <w:rFonts w:ascii="Century" w:hAnsi="Century"/>
          <w:color w:val="000000" w:themeColor="text1"/>
          <w:sz w:val="24"/>
          <w:szCs w:val="24"/>
        </w:rPr>
      </w:pPr>
      <w:r>
        <w:rPr>
          <w:rFonts w:ascii="Century" w:hAnsi="Century"/>
          <w:color w:val="000000" w:themeColor="text1"/>
          <w:sz w:val="24"/>
          <w:szCs w:val="24"/>
        </w:rPr>
        <w:t>Programas Deportivos y Recreativos Instituto Nacional del Deporte</w:t>
      </w:r>
    </w:p>
    <w:p w:rsidR="008E161F" w:rsidRDefault="008E161F" w:rsidP="00691712">
      <w:pPr>
        <w:pStyle w:val="Sinespaciado"/>
        <w:jc w:val="both"/>
        <w:rPr>
          <w:rFonts w:ascii="Century" w:hAnsi="Century"/>
          <w:color w:val="000000" w:themeColor="text1"/>
          <w:sz w:val="24"/>
          <w:szCs w:val="24"/>
        </w:rPr>
      </w:pPr>
    </w:p>
    <w:p w:rsidR="00691712" w:rsidRDefault="00691712" w:rsidP="00691712">
      <w:pPr>
        <w:pStyle w:val="Sinespaciado"/>
        <w:jc w:val="both"/>
        <w:rPr>
          <w:rFonts w:ascii="Century" w:hAnsi="Century"/>
          <w:color w:val="000000" w:themeColor="text1"/>
          <w:sz w:val="24"/>
          <w:szCs w:val="24"/>
        </w:rPr>
      </w:pPr>
    </w:p>
    <w:p w:rsidR="00691712" w:rsidRDefault="00691712" w:rsidP="00691712">
      <w:pPr>
        <w:pStyle w:val="Sinespaciado"/>
        <w:jc w:val="both"/>
        <w:rPr>
          <w:rFonts w:ascii="Century" w:hAnsi="Century"/>
          <w:color w:val="000000" w:themeColor="text1"/>
          <w:sz w:val="24"/>
          <w:szCs w:val="24"/>
        </w:rPr>
      </w:pPr>
    </w:p>
    <w:p w:rsidR="00691712" w:rsidRPr="008D58E7" w:rsidRDefault="00691712" w:rsidP="007353D8">
      <w:pPr>
        <w:pStyle w:val="Sinespaciado"/>
        <w:numPr>
          <w:ilvl w:val="1"/>
          <w:numId w:val="6"/>
        </w:numPr>
        <w:jc w:val="both"/>
        <w:rPr>
          <w:rFonts w:ascii="Century" w:hAnsi="Century"/>
          <w:b/>
          <w:color w:val="000000" w:themeColor="text1"/>
          <w:sz w:val="24"/>
          <w:szCs w:val="24"/>
        </w:rPr>
      </w:pPr>
      <w:r w:rsidRPr="008D58E7">
        <w:rPr>
          <w:rFonts w:ascii="Century" w:hAnsi="Century"/>
          <w:b/>
          <w:color w:val="000000" w:themeColor="text1"/>
          <w:sz w:val="24"/>
          <w:szCs w:val="24"/>
        </w:rPr>
        <w:t>EVALUACION PROGRAMAS Y METAS AÑO EN CURSO</w:t>
      </w:r>
    </w:p>
    <w:p w:rsidR="00691712" w:rsidRDefault="00691712" w:rsidP="00691712">
      <w:pPr>
        <w:pStyle w:val="Sinespaciado"/>
        <w:jc w:val="both"/>
        <w:rPr>
          <w:rFonts w:ascii="Century" w:hAnsi="Century"/>
          <w:color w:val="000000" w:themeColor="text1"/>
          <w:sz w:val="24"/>
          <w:szCs w:val="24"/>
        </w:rPr>
      </w:pPr>
    </w:p>
    <w:p w:rsidR="00691712" w:rsidRDefault="00691712" w:rsidP="00691712">
      <w:pPr>
        <w:pStyle w:val="Sinespaciado"/>
        <w:jc w:val="both"/>
        <w:rPr>
          <w:rFonts w:ascii="Century" w:hAnsi="Century"/>
          <w:color w:val="000000" w:themeColor="text1"/>
          <w:sz w:val="24"/>
          <w:szCs w:val="24"/>
        </w:rPr>
      </w:pPr>
    </w:p>
    <w:p w:rsidR="005725C7" w:rsidRDefault="005725C7" w:rsidP="00691712">
      <w:pPr>
        <w:pStyle w:val="Sinespaciado"/>
        <w:jc w:val="both"/>
        <w:rPr>
          <w:rFonts w:ascii="Century" w:hAnsi="Century"/>
          <w:color w:val="000000" w:themeColor="text1"/>
          <w:sz w:val="24"/>
          <w:szCs w:val="24"/>
        </w:rPr>
      </w:pPr>
    </w:p>
    <w:p w:rsidR="00691712" w:rsidRDefault="00691712" w:rsidP="00691712">
      <w:pPr>
        <w:pStyle w:val="Sinespaciado"/>
        <w:jc w:val="both"/>
        <w:rPr>
          <w:rFonts w:ascii="Century" w:hAnsi="Century"/>
          <w:color w:val="000000" w:themeColor="text1"/>
          <w:sz w:val="24"/>
          <w:szCs w:val="24"/>
        </w:rPr>
      </w:pPr>
      <w:r>
        <w:rPr>
          <w:rFonts w:ascii="Century" w:hAnsi="Century"/>
          <w:color w:val="000000" w:themeColor="text1"/>
          <w:sz w:val="24"/>
          <w:szCs w:val="24"/>
        </w:rPr>
        <w:t>a)  Evaluación de Metas</w:t>
      </w:r>
    </w:p>
    <w:p w:rsidR="00691712" w:rsidRPr="00691712" w:rsidRDefault="00691712" w:rsidP="00691712">
      <w:pPr>
        <w:pStyle w:val="Sinespaciado"/>
        <w:jc w:val="both"/>
        <w:rPr>
          <w:rFonts w:ascii="Century" w:hAnsi="Century"/>
          <w:color w:val="000000" w:themeColor="text1"/>
          <w:sz w:val="24"/>
          <w:szCs w:val="24"/>
        </w:rPr>
      </w:pPr>
    </w:p>
    <w:p w:rsidR="00465DF2" w:rsidRDefault="00465DF2" w:rsidP="00465DF2">
      <w:pPr>
        <w:pStyle w:val="Sinespaciado"/>
        <w:jc w:val="both"/>
        <w:rPr>
          <w:rFonts w:ascii="Century" w:hAnsi="Century"/>
          <w:color w:val="000000" w:themeColor="text1"/>
          <w:sz w:val="24"/>
          <w:szCs w:val="24"/>
        </w:rPr>
      </w:pPr>
    </w:p>
    <w:tbl>
      <w:tblPr>
        <w:tblStyle w:val="Tablaconcuadrcula"/>
        <w:tblW w:w="0" w:type="auto"/>
        <w:tblLayout w:type="fixed"/>
        <w:tblLook w:val="04A0"/>
      </w:tblPr>
      <w:tblGrid>
        <w:gridCol w:w="2022"/>
        <w:gridCol w:w="972"/>
        <w:gridCol w:w="942"/>
        <w:gridCol w:w="1275"/>
        <w:gridCol w:w="4901"/>
      </w:tblGrid>
      <w:tr w:rsidR="007C61B1" w:rsidTr="007C61B1">
        <w:tc>
          <w:tcPr>
            <w:tcW w:w="2022" w:type="dxa"/>
            <w:vMerge w:val="restart"/>
          </w:tcPr>
          <w:p w:rsidR="007C61B1" w:rsidRPr="007C61B1" w:rsidRDefault="007C61B1" w:rsidP="00465DF2">
            <w:pPr>
              <w:pStyle w:val="Sinespaciado"/>
              <w:jc w:val="both"/>
              <w:rPr>
                <w:rFonts w:ascii="Century" w:hAnsi="Century"/>
                <w:b/>
                <w:color w:val="000000" w:themeColor="text1"/>
                <w:sz w:val="20"/>
                <w:szCs w:val="20"/>
              </w:rPr>
            </w:pPr>
          </w:p>
          <w:p w:rsidR="007C61B1" w:rsidRPr="007C61B1" w:rsidRDefault="007C61B1" w:rsidP="007C61B1">
            <w:pPr>
              <w:pStyle w:val="Sinespaciado"/>
              <w:jc w:val="center"/>
              <w:rPr>
                <w:rFonts w:ascii="Century" w:hAnsi="Century"/>
                <w:b/>
                <w:color w:val="000000" w:themeColor="text1"/>
                <w:sz w:val="20"/>
                <w:szCs w:val="20"/>
              </w:rPr>
            </w:pPr>
            <w:r w:rsidRPr="007C61B1">
              <w:rPr>
                <w:rFonts w:ascii="Century" w:hAnsi="Century"/>
                <w:b/>
                <w:color w:val="000000" w:themeColor="text1"/>
                <w:sz w:val="20"/>
                <w:szCs w:val="20"/>
              </w:rPr>
              <w:t>PROGRAMA</w:t>
            </w:r>
          </w:p>
        </w:tc>
        <w:tc>
          <w:tcPr>
            <w:tcW w:w="3189" w:type="dxa"/>
            <w:gridSpan w:val="3"/>
          </w:tcPr>
          <w:p w:rsidR="007C61B1" w:rsidRPr="007C61B1" w:rsidRDefault="007C61B1" w:rsidP="007C61B1">
            <w:pPr>
              <w:pStyle w:val="Sinespaciado"/>
              <w:jc w:val="center"/>
              <w:rPr>
                <w:rFonts w:ascii="Century" w:hAnsi="Century"/>
                <w:b/>
                <w:color w:val="000000" w:themeColor="text1"/>
                <w:sz w:val="20"/>
                <w:szCs w:val="20"/>
              </w:rPr>
            </w:pPr>
          </w:p>
          <w:p w:rsidR="007C61B1" w:rsidRPr="007C61B1" w:rsidRDefault="007C61B1" w:rsidP="007C61B1">
            <w:pPr>
              <w:pStyle w:val="Sinespaciado"/>
              <w:jc w:val="center"/>
              <w:rPr>
                <w:rFonts w:ascii="Century" w:hAnsi="Century"/>
                <w:b/>
                <w:color w:val="000000" w:themeColor="text1"/>
                <w:sz w:val="20"/>
                <w:szCs w:val="20"/>
              </w:rPr>
            </w:pPr>
            <w:r w:rsidRPr="007C61B1">
              <w:rPr>
                <w:rFonts w:ascii="Century" w:hAnsi="Century"/>
                <w:b/>
                <w:color w:val="000000" w:themeColor="text1"/>
                <w:sz w:val="20"/>
                <w:szCs w:val="20"/>
              </w:rPr>
              <w:t>EVALUACIÓN</w:t>
            </w:r>
          </w:p>
        </w:tc>
        <w:tc>
          <w:tcPr>
            <w:tcW w:w="4901" w:type="dxa"/>
            <w:vMerge w:val="restart"/>
          </w:tcPr>
          <w:p w:rsidR="007C61B1" w:rsidRPr="007C61B1" w:rsidRDefault="007C61B1" w:rsidP="007C61B1">
            <w:pPr>
              <w:pStyle w:val="Sinespaciado"/>
              <w:jc w:val="center"/>
              <w:rPr>
                <w:rFonts w:ascii="Century" w:hAnsi="Century"/>
                <w:b/>
                <w:color w:val="000000" w:themeColor="text1"/>
                <w:sz w:val="20"/>
                <w:szCs w:val="20"/>
              </w:rPr>
            </w:pPr>
          </w:p>
          <w:p w:rsidR="007C61B1" w:rsidRPr="007C61B1" w:rsidRDefault="007C61B1" w:rsidP="007C61B1">
            <w:pPr>
              <w:pStyle w:val="Sinespaciado"/>
              <w:jc w:val="center"/>
              <w:rPr>
                <w:rFonts w:ascii="Century" w:hAnsi="Century"/>
                <w:b/>
                <w:color w:val="000000" w:themeColor="text1"/>
                <w:sz w:val="20"/>
                <w:szCs w:val="20"/>
              </w:rPr>
            </w:pPr>
            <w:r w:rsidRPr="007C61B1">
              <w:rPr>
                <w:rFonts w:ascii="Century" w:hAnsi="Century"/>
                <w:b/>
                <w:color w:val="000000" w:themeColor="text1"/>
                <w:sz w:val="20"/>
                <w:szCs w:val="20"/>
              </w:rPr>
              <w:t>METAS Y COBERTURAS</w:t>
            </w:r>
          </w:p>
        </w:tc>
      </w:tr>
      <w:tr w:rsidR="007C61B1" w:rsidTr="007C61B1">
        <w:tc>
          <w:tcPr>
            <w:tcW w:w="2022" w:type="dxa"/>
            <w:vMerge/>
          </w:tcPr>
          <w:p w:rsidR="007C61B1" w:rsidRPr="007C61B1" w:rsidRDefault="007C61B1" w:rsidP="00465DF2">
            <w:pPr>
              <w:pStyle w:val="Sinespaciado"/>
              <w:jc w:val="both"/>
              <w:rPr>
                <w:rFonts w:ascii="Century" w:hAnsi="Century"/>
                <w:b/>
                <w:color w:val="000000" w:themeColor="text1"/>
                <w:sz w:val="20"/>
                <w:szCs w:val="20"/>
              </w:rPr>
            </w:pPr>
          </w:p>
        </w:tc>
        <w:tc>
          <w:tcPr>
            <w:tcW w:w="972" w:type="dxa"/>
          </w:tcPr>
          <w:p w:rsidR="007C61B1" w:rsidRPr="007C61B1" w:rsidRDefault="007C61B1" w:rsidP="00465DF2">
            <w:pPr>
              <w:pStyle w:val="Sinespaciado"/>
              <w:jc w:val="both"/>
              <w:rPr>
                <w:rFonts w:ascii="Century" w:hAnsi="Century"/>
                <w:b/>
                <w:color w:val="000000" w:themeColor="text1"/>
                <w:sz w:val="18"/>
                <w:szCs w:val="18"/>
              </w:rPr>
            </w:pPr>
            <w:r w:rsidRPr="007C61B1">
              <w:rPr>
                <w:rFonts w:ascii="Century" w:hAnsi="Century"/>
                <w:b/>
                <w:color w:val="000000" w:themeColor="text1"/>
                <w:sz w:val="18"/>
                <w:szCs w:val="18"/>
              </w:rPr>
              <w:t>Logrado</w:t>
            </w:r>
          </w:p>
        </w:tc>
        <w:tc>
          <w:tcPr>
            <w:tcW w:w="942" w:type="dxa"/>
          </w:tcPr>
          <w:p w:rsidR="007C61B1" w:rsidRPr="007C61B1" w:rsidRDefault="007C61B1" w:rsidP="00465DF2">
            <w:pPr>
              <w:pStyle w:val="Sinespaciado"/>
              <w:jc w:val="both"/>
              <w:rPr>
                <w:rFonts w:ascii="Century" w:hAnsi="Century"/>
                <w:b/>
                <w:color w:val="000000" w:themeColor="text1"/>
                <w:sz w:val="18"/>
                <w:szCs w:val="18"/>
              </w:rPr>
            </w:pPr>
            <w:r w:rsidRPr="007C61B1">
              <w:rPr>
                <w:rFonts w:ascii="Century" w:hAnsi="Century"/>
                <w:b/>
                <w:color w:val="000000" w:themeColor="text1"/>
                <w:sz w:val="18"/>
                <w:szCs w:val="18"/>
              </w:rPr>
              <w:t>Medio logrado</w:t>
            </w:r>
          </w:p>
        </w:tc>
        <w:tc>
          <w:tcPr>
            <w:tcW w:w="1275" w:type="dxa"/>
          </w:tcPr>
          <w:p w:rsidR="007C61B1" w:rsidRPr="007C61B1" w:rsidRDefault="007C61B1" w:rsidP="00465DF2">
            <w:pPr>
              <w:pStyle w:val="Sinespaciado"/>
              <w:jc w:val="both"/>
              <w:rPr>
                <w:rFonts w:ascii="Century" w:hAnsi="Century"/>
                <w:b/>
                <w:color w:val="000000" w:themeColor="text1"/>
                <w:sz w:val="18"/>
                <w:szCs w:val="18"/>
              </w:rPr>
            </w:pPr>
            <w:r w:rsidRPr="007C61B1">
              <w:rPr>
                <w:rFonts w:ascii="Century" w:hAnsi="Century"/>
                <w:b/>
                <w:color w:val="000000" w:themeColor="text1"/>
                <w:sz w:val="18"/>
                <w:szCs w:val="18"/>
              </w:rPr>
              <w:t>No logrado</w:t>
            </w:r>
          </w:p>
        </w:tc>
        <w:tc>
          <w:tcPr>
            <w:tcW w:w="4901" w:type="dxa"/>
            <w:vMerge/>
          </w:tcPr>
          <w:p w:rsidR="007C61B1" w:rsidRPr="007C61B1" w:rsidRDefault="007C61B1" w:rsidP="007C61B1">
            <w:pPr>
              <w:pStyle w:val="Sinespaciado"/>
              <w:jc w:val="center"/>
              <w:rPr>
                <w:rFonts w:ascii="Century" w:hAnsi="Century"/>
                <w:b/>
                <w:color w:val="000000" w:themeColor="text1"/>
                <w:sz w:val="20"/>
                <w:szCs w:val="20"/>
              </w:rPr>
            </w:pPr>
          </w:p>
        </w:tc>
      </w:tr>
      <w:tr w:rsidR="00691712" w:rsidTr="007C61B1">
        <w:tc>
          <w:tcPr>
            <w:tcW w:w="2022" w:type="dxa"/>
          </w:tcPr>
          <w:p w:rsidR="00691712" w:rsidRPr="00691712" w:rsidRDefault="00691712" w:rsidP="00465DF2">
            <w:pPr>
              <w:pStyle w:val="Sinespaciado"/>
              <w:jc w:val="both"/>
              <w:rPr>
                <w:rFonts w:ascii="Century" w:hAnsi="Century"/>
                <w:color w:val="000000" w:themeColor="text1"/>
                <w:sz w:val="20"/>
                <w:szCs w:val="20"/>
              </w:rPr>
            </w:pPr>
            <w:r>
              <w:rPr>
                <w:rFonts w:ascii="Century" w:hAnsi="Century"/>
                <w:color w:val="000000" w:themeColor="text1"/>
                <w:sz w:val="20"/>
                <w:szCs w:val="20"/>
              </w:rPr>
              <w:t>EIB</w:t>
            </w:r>
          </w:p>
        </w:tc>
        <w:tc>
          <w:tcPr>
            <w:tcW w:w="972" w:type="dxa"/>
          </w:tcPr>
          <w:p w:rsidR="00691712" w:rsidRPr="00691712" w:rsidRDefault="00691712" w:rsidP="00465DF2">
            <w:pPr>
              <w:pStyle w:val="Sinespaciado"/>
              <w:jc w:val="both"/>
              <w:rPr>
                <w:rFonts w:ascii="Century" w:hAnsi="Century"/>
                <w:color w:val="000000" w:themeColor="text1"/>
                <w:sz w:val="20"/>
                <w:szCs w:val="20"/>
              </w:rPr>
            </w:pPr>
          </w:p>
        </w:tc>
        <w:tc>
          <w:tcPr>
            <w:tcW w:w="942" w:type="dxa"/>
          </w:tcPr>
          <w:p w:rsidR="00691712"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X</w:t>
            </w:r>
          </w:p>
        </w:tc>
        <w:tc>
          <w:tcPr>
            <w:tcW w:w="1275" w:type="dxa"/>
          </w:tcPr>
          <w:p w:rsidR="00691712" w:rsidRPr="00691712" w:rsidRDefault="00691712" w:rsidP="00465DF2">
            <w:pPr>
              <w:pStyle w:val="Sinespaciado"/>
              <w:jc w:val="both"/>
              <w:rPr>
                <w:rFonts w:ascii="Century" w:hAnsi="Century"/>
                <w:color w:val="000000" w:themeColor="text1"/>
                <w:sz w:val="20"/>
                <w:szCs w:val="20"/>
              </w:rPr>
            </w:pPr>
          </w:p>
        </w:tc>
        <w:tc>
          <w:tcPr>
            <w:tcW w:w="4901" w:type="dxa"/>
          </w:tcPr>
          <w:p w:rsidR="00691712"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Cobertura 40% de la población escolar</w:t>
            </w:r>
          </w:p>
        </w:tc>
      </w:tr>
      <w:tr w:rsidR="00691712" w:rsidTr="007C61B1">
        <w:tc>
          <w:tcPr>
            <w:tcW w:w="2022" w:type="dxa"/>
          </w:tcPr>
          <w:p w:rsidR="00691712" w:rsidRPr="00691712" w:rsidRDefault="00691712" w:rsidP="00465DF2">
            <w:pPr>
              <w:pStyle w:val="Sinespaciado"/>
              <w:jc w:val="both"/>
              <w:rPr>
                <w:rFonts w:ascii="Century" w:hAnsi="Century"/>
                <w:color w:val="000000" w:themeColor="text1"/>
                <w:sz w:val="20"/>
                <w:szCs w:val="20"/>
              </w:rPr>
            </w:pPr>
            <w:r>
              <w:rPr>
                <w:rFonts w:ascii="Century" w:hAnsi="Century"/>
                <w:color w:val="000000" w:themeColor="text1"/>
                <w:sz w:val="20"/>
                <w:szCs w:val="20"/>
              </w:rPr>
              <w:t>Red de Enlaces</w:t>
            </w:r>
          </w:p>
        </w:tc>
        <w:tc>
          <w:tcPr>
            <w:tcW w:w="972" w:type="dxa"/>
          </w:tcPr>
          <w:p w:rsidR="00691712" w:rsidRPr="00691712" w:rsidRDefault="00691712" w:rsidP="00465DF2">
            <w:pPr>
              <w:pStyle w:val="Sinespaciado"/>
              <w:jc w:val="both"/>
              <w:rPr>
                <w:rFonts w:ascii="Century" w:hAnsi="Century"/>
                <w:color w:val="000000" w:themeColor="text1"/>
                <w:sz w:val="20"/>
                <w:szCs w:val="20"/>
              </w:rPr>
            </w:pPr>
          </w:p>
        </w:tc>
        <w:tc>
          <w:tcPr>
            <w:tcW w:w="942" w:type="dxa"/>
          </w:tcPr>
          <w:p w:rsidR="00691712"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X</w:t>
            </w:r>
          </w:p>
        </w:tc>
        <w:tc>
          <w:tcPr>
            <w:tcW w:w="1275" w:type="dxa"/>
          </w:tcPr>
          <w:p w:rsidR="00691712" w:rsidRPr="00691712" w:rsidRDefault="00691712" w:rsidP="00465DF2">
            <w:pPr>
              <w:pStyle w:val="Sinespaciado"/>
              <w:jc w:val="both"/>
              <w:rPr>
                <w:rFonts w:ascii="Century" w:hAnsi="Century"/>
                <w:color w:val="000000" w:themeColor="text1"/>
                <w:sz w:val="20"/>
                <w:szCs w:val="20"/>
              </w:rPr>
            </w:pPr>
          </w:p>
        </w:tc>
        <w:tc>
          <w:tcPr>
            <w:tcW w:w="4901" w:type="dxa"/>
          </w:tcPr>
          <w:p w:rsidR="00691712"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Cobertura 100% de la población escolar</w:t>
            </w:r>
          </w:p>
        </w:tc>
      </w:tr>
      <w:tr w:rsidR="00691712" w:rsidTr="007C61B1">
        <w:tc>
          <w:tcPr>
            <w:tcW w:w="2022" w:type="dxa"/>
          </w:tcPr>
          <w:p w:rsidR="00691712" w:rsidRDefault="00691712" w:rsidP="00465DF2">
            <w:pPr>
              <w:pStyle w:val="Sinespaciado"/>
              <w:jc w:val="both"/>
              <w:rPr>
                <w:rFonts w:ascii="Century" w:hAnsi="Century"/>
                <w:color w:val="000000" w:themeColor="text1"/>
                <w:sz w:val="20"/>
                <w:szCs w:val="20"/>
              </w:rPr>
            </w:pPr>
            <w:r>
              <w:rPr>
                <w:rFonts w:ascii="Century" w:hAnsi="Century"/>
                <w:color w:val="000000" w:themeColor="text1"/>
                <w:sz w:val="20"/>
                <w:szCs w:val="20"/>
              </w:rPr>
              <w:t>Alimentación</w:t>
            </w:r>
          </w:p>
        </w:tc>
        <w:tc>
          <w:tcPr>
            <w:tcW w:w="972" w:type="dxa"/>
          </w:tcPr>
          <w:p w:rsidR="00691712"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X</w:t>
            </w:r>
          </w:p>
        </w:tc>
        <w:tc>
          <w:tcPr>
            <w:tcW w:w="942" w:type="dxa"/>
          </w:tcPr>
          <w:p w:rsidR="00691712" w:rsidRPr="00691712" w:rsidRDefault="00691712" w:rsidP="00465DF2">
            <w:pPr>
              <w:pStyle w:val="Sinespaciado"/>
              <w:jc w:val="both"/>
              <w:rPr>
                <w:rFonts w:ascii="Century" w:hAnsi="Century"/>
                <w:color w:val="000000" w:themeColor="text1"/>
                <w:sz w:val="20"/>
                <w:szCs w:val="20"/>
              </w:rPr>
            </w:pPr>
          </w:p>
        </w:tc>
        <w:tc>
          <w:tcPr>
            <w:tcW w:w="1275" w:type="dxa"/>
          </w:tcPr>
          <w:p w:rsidR="00691712" w:rsidRPr="00691712" w:rsidRDefault="00691712" w:rsidP="00465DF2">
            <w:pPr>
              <w:pStyle w:val="Sinespaciado"/>
              <w:jc w:val="both"/>
              <w:rPr>
                <w:rFonts w:ascii="Century" w:hAnsi="Century"/>
                <w:color w:val="000000" w:themeColor="text1"/>
                <w:sz w:val="20"/>
                <w:szCs w:val="20"/>
              </w:rPr>
            </w:pPr>
          </w:p>
        </w:tc>
        <w:tc>
          <w:tcPr>
            <w:tcW w:w="4901" w:type="dxa"/>
          </w:tcPr>
          <w:p w:rsidR="00691712"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Cobertura 100% de la población escolar</w:t>
            </w:r>
          </w:p>
        </w:tc>
      </w:tr>
      <w:tr w:rsidR="007C61B1" w:rsidTr="007C61B1">
        <w:tc>
          <w:tcPr>
            <w:tcW w:w="2022" w:type="dxa"/>
          </w:tcPr>
          <w:p w:rsidR="007C61B1"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Salud Escolar</w:t>
            </w:r>
          </w:p>
        </w:tc>
        <w:tc>
          <w:tcPr>
            <w:tcW w:w="972" w:type="dxa"/>
          </w:tcPr>
          <w:p w:rsidR="007C61B1"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X</w:t>
            </w:r>
          </w:p>
        </w:tc>
        <w:tc>
          <w:tcPr>
            <w:tcW w:w="942" w:type="dxa"/>
          </w:tcPr>
          <w:p w:rsidR="007C61B1" w:rsidRPr="00691712" w:rsidRDefault="007C61B1" w:rsidP="00465DF2">
            <w:pPr>
              <w:pStyle w:val="Sinespaciado"/>
              <w:jc w:val="both"/>
              <w:rPr>
                <w:rFonts w:ascii="Century" w:hAnsi="Century"/>
                <w:color w:val="000000" w:themeColor="text1"/>
                <w:sz w:val="20"/>
                <w:szCs w:val="20"/>
              </w:rPr>
            </w:pPr>
          </w:p>
        </w:tc>
        <w:tc>
          <w:tcPr>
            <w:tcW w:w="1275" w:type="dxa"/>
          </w:tcPr>
          <w:p w:rsidR="007C61B1" w:rsidRPr="00691712" w:rsidRDefault="007C61B1" w:rsidP="00465DF2">
            <w:pPr>
              <w:pStyle w:val="Sinespaciado"/>
              <w:jc w:val="both"/>
              <w:rPr>
                <w:rFonts w:ascii="Century" w:hAnsi="Century"/>
                <w:color w:val="000000" w:themeColor="text1"/>
                <w:sz w:val="20"/>
                <w:szCs w:val="20"/>
              </w:rPr>
            </w:pPr>
          </w:p>
        </w:tc>
        <w:tc>
          <w:tcPr>
            <w:tcW w:w="4901" w:type="dxa"/>
          </w:tcPr>
          <w:p w:rsidR="007C61B1" w:rsidRPr="00691712" w:rsidRDefault="007C61B1" w:rsidP="004C18C7">
            <w:pPr>
              <w:pStyle w:val="Sinespaciado"/>
              <w:jc w:val="both"/>
              <w:rPr>
                <w:rFonts w:ascii="Century" w:hAnsi="Century"/>
                <w:color w:val="000000" w:themeColor="text1"/>
                <w:sz w:val="20"/>
                <w:szCs w:val="20"/>
              </w:rPr>
            </w:pPr>
            <w:r>
              <w:rPr>
                <w:rFonts w:ascii="Century" w:hAnsi="Century"/>
                <w:color w:val="000000" w:themeColor="text1"/>
                <w:sz w:val="20"/>
                <w:szCs w:val="20"/>
              </w:rPr>
              <w:t>Cobertura 100% de la población escolar</w:t>
            </w:r>
          </w:p>
        </w:tc>
      </w:tr>
      <w:tr w:rsidR="007C61B1" w:rsidTr="007C61B1">
        <w:tc>
          <w:tcPr>
            <w:tcW w:w="2022" w:type="dxa"/>
          </w:tcPr>
          <w:p w:rsidR="007C61B1"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PSP</w:t>
            </w:r>
          </w:p>
        </w:tc>
        <w:tc>
          <w:tcPr>
            <w:tcW w:w="972" w:type="dxa"/>
          </w:tcPr>
          <w:p w:rsidR="007C61B1"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X</w:t>
            </w:r>
          </w:p>
        </w:tc>
        <w:tc>
          <w:tcPr>
            <w:tcW w:w="942" w:type="dxa"/>
          </w:tcPr>
          <w:p w:rsidR="007C61B1" w:rsidRPr="00691712" w:rsidRDefault="007C61B1" w:rsidP="00465DF2">
            <w:pPr>
              <w:pStyle w:val="Sinespaciado"/>
              <w:jc w:val="both"/>
              <w:rPr>
                <w:rFonts w:ascii="Century" w:hAnsi="Century"/>
                <w:color w:val="000000" w:themeColor="text1"/>
                <w:sz w:val="20"/>
                <w:szCs w:val="20"/>
              </w:rPr>
            </w:pPr>
          </w:p>
        </w:tc>
        <w:tc>
          <w:tcPr>
            <w:tcW w:w="1275" w:type="dxa"/>
          </w:tcPr>
          <w:p w:rsidR="007C61B1" w:rsidRPr="00691712" w:rsidRDefault="007C61B1" w:rsidP="00465DF2">
            <w:pPr>
              <w:pStyle w:val="Sinespaciado"/>
              <w:jc w:val="both"/>
              <w:rPr>
                <w:rFonts w:ascii="Century" w:hAnsi="Century"/>
                <w:color w:val="000000" w:themeColor="text1"/>
                <w:sz w:val="20"/>
                <w:szCs w:val="20"/>
              </w:rPr>
            </w:pPr>
          </w:p>
        </w:tc>
        <w:tc>
          <w:tcPr>
            <w:tcW w:w="4901" w:type="dxa"/>
          </w:tcPr>
          <w:p w:rsidR="007C61B1" w:rsidRPr="00691712" w:rsidRDefault="007C61B1" w:rsidP="007C61B1">
            <w:pPr>
              <w:pStyle w:val="Sinespaciado"/>
              <w:jc w:val="both"/>
              <w:rPr>
                <w:rFonts w:ascii="Century" w:hAnsi="Century"/>
                <w:color w:val="000000" w:themeColor="text1"/>
                <w:sz w:val="20"/>
                <w:szCs w:val="20"/>
              </w:rPr>
            </w:pPr>
            <w:r>
              <w:rPr>
                <w:rFonts w:ascii="Century" w:hAnsi="Century"/>
                <w:color w:val="000000" w:themeColor="text1"/>
                <w:sz w:val="20"/>
                <w:szCs w:val="20"/>
              </w:rPr>
              <w:t>Cobertura 100% docente (básico-insatisfactorio)</w:t>
            </w:r>
          </w:p>
        </w:tc>
      </w:tr>
      <w:tr w:rsidR="007C61B1" w:rsidTr="007C61B1">
        <w:tc>
          <w:tcPr>
            <w:tcW w:w="2022" w:type="dxa"/>
          </w:tcPr>
          <w:p w:rsidR="007C61B1"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Pro – retención</w:t>
            </w:r>
          </w:p>
        </w:tc>
        <w:tc>
          <w:tcPr>
            <w:tcW w:w="972" w:type="dxa"/>
          </w:tcPr>
          <w:p w:rsidR="007C61B1"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X</w:t>
            </w:r>
          </w:p>
        </w:tc>
        <w:tc>
          <w:tcPr>
            <w:tcW w:w="942" w:type="dxa"/>
          </w:tcPr>
          <w:p w:rsidR="007C61B1" w:rsidRPr="00691712" w:rsidRDefault="007C61B1" w:rsidP="00465DF2">
            <w:pPr>
              <w:pStyle w:val="Sinespaciado"/>
              <w:jc w:val="both"/>
              <w:rPr>
                <w:rFonts w:ascii="Century" w:hAnsi="Century"/>
                <w:color w:val="000000" w:themeColor="text1"/>
                <w:sz w:val="20"/>
                <w:szCs w:val="20"/>
              </w:rPr>
            </w:pPr>
          </w:p>
        </w:tc>
        <w:tc>
          <w:tcPr>
            <w:tcW w:w="1275" w:type="dxa"/>
          </w:tcPr>
          <w:p w:rsidR="007C61B1" w:rsidRPr="00691712" w:rsidRDefault="007C61B1" w:rsidP="00465DF2">
            <w:pPr>
              <w:pStyle w:val="Sinespaciado"/>
              <w:jc w:val="both"/>
              <w:rPr>
                <w:rFonts w:ascii="Century" w:hAnsi="Century"/>
                <w:color w:val="000000" w:themeColor="text1"/>
                <w:sz w:val="20"/>
                <w:szCs w:val="20"/>
              </w:rPr>
            </w:pPr>
          </w:p>
        </w:tc>
        <w:tc>
          <w:tcPr>
            <w:tcW w:w="4901" w:type="dxa"/>
          </w:tcPr>
          <w:p w:rsidR="007C61B1" w:rsidRPr="00691712" w:rsidRDefault="007C61B1" w:rsidP="004C18C7">
            <w:pPr>
              <w:pStyle w:val="Sinespaciado"/>
              <w:jc w:val="both"/>
              <w:rPr>
                <w:rFonts w:ascii="Century" w:hAnsi="Century"/>
                <w:color w:val="000000" w:themeColor="text1"/>
                <w:sz w:val="20"/>
                <w:szCs w:val="20"/>
              </w:rPr>
            </w:pPr>
            <w:r>
              <w:rPr>
                <w:rFonts w:ascii="Century" w:hAnsi="Century"/>
                <w:color w:val="000000" w:themeColor="text1"/>
                <w:sz w:val="20"/>
                <w:szCs w:val="20"/>
              </w:rPr>
              <w:t>Cobertura 100% de la población escolar</w:t>
            </w:r>
          </w:p>
        </w:tc>
      </w:tr>
      <w:tr w:rsidR="007C61B1" w:rsidTr="007C61B1">
        <w:tc>
          <w:tcPr>
            <w:tcW w:w="2022" w:type="dxa"/>
          </w:tcPr>
          <w:p w:rsidR="007C61B1"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Vida Saludable</w:t>
            </w:r>
          </w:p>
        </w:tc>
        <w:tc>
          <w:tcPr>
            <w:tcW w:w="972" w:type="dxa"/>
          </w:tcPr>
          <w:p w:rsidR="007C61B1"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X</w:t>
            </w:r>
          </w:p>
        </w:tc>
        <w:tc>
          <w:tcPr>
            <w:tcW w:w="942" w:type="dxa"/>
          </w:tcPr>
          <w:p w:rsidR="007C61B1" w:rsidRPr="00691712" w:rsidRDefault="007C61B1" w:rsidP="00465DF2">
            <w:pPr>
              <w:pStyle w:val="Sinespaciado"/>
              <w:jc w:val="both"/>
              <w:rPr>
                <w:rFonts w:ascii="Century" w:hAnsi="Century"/>
                <w:color w:val="000000" w:themeColor="text1"/>
                <w:sz w:val="20"/>
                <w:szCs w:val="20"/>
              </w:rPr>
            </w:pPr>
          </w:p>
        </w:tc>
        <w:tc>
          <w:tcPr>
            <w:tcW w:w="1275" w:type="dxa"/>
          </w:tcPr>
          <w:p w:rsidR="007C61B1" w:rsidRPr="00691712" w:rsidRDefault="007C61B1" w:rsidP="00465DF2">
            <w:pPr>
              <w:pStyle w:val="Sinespaciado"/>
              <w:jc w:val="both"/>
              <w:rPr>
                <w:rFonts w:ascii="Century" w:hAnsi="Century"/>
                <w:color w:val="000000" w:themeColor="text1"/>
                <w:sz w:val="20"/>
                <w:szCs w:val="20"/>
              </w:rPr>
            </w:pPr>
          </w:p>
        </w:tc>
        <w:tc>
          <w:tcPr>
            <w:tcW w:w="4901" w:type="dxa"/>
          </w:tcPr>
          <w:p w:rsidR="007C61B1" w:rsidRPr="00691712" w:rsidRDefault="007C61B1" w:rsidP="004C18C7">
            <w:pPr>
              <w:pStyle w:val="Sinespaciado"/>
              <w:jc w:val="both"/>
              <w:rPr>
                <w:rFonts w:ascii="Century" w:hAnsi="Century"/>
                <w:color w:val="000000" w:themeColor="text1"/>
                <w:sz w:val="20"/>
                <w:szCs w:val="20"/>
              </w:rPr>
            </w:pPr>
            <w:r>
              <w:rPr>
                <w:rFonts w:ascii="Century" w:hAnsi="Century"/>
                <w:color w:val="000000" w:themeColor="text1"/>
                <w:sz w:val="20"/>
                <w:szCs w:val="20"/>
              </w:rPr>
              <w:t>Cobertura 100% de la población escolar</w:t>
            </w:r>
          </w:p>
        </w:tc>
      </w:tr>
      <w:tr w:rsidR="007C61B1" w:rsidTr="007C61B1">
        <w:tc>
          <w:tcPr>
            <w:tcW w:w="2022" w:type="dxa"/>
          </w:tcPr>
          <w:p w:rsidR="007C61B1"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Deportivas</w:t>
            </w:r>
          </w:p>
        </w:tc>
        <w:tc>
          <w:tcPr>
            <w:tcW w:w="972" w:type="dxa"/>
          </w:tcPr>
          <w:p w:rsidR="007C61B1" w:rsidRPr="00691712" w:rsidRDefault="007C61B1" w:rsidP="00465DF2">
            <w:pPr>
              <w:pStyle w:val="Sinespaciado"/>
              <w:jc w:val="both"/>
              <w:rPr>
                <w:rFonts w:ascii="Century" w:hAnsi="Century"/>
                <w:color w:val="000000" w:themeColor="text1"/>
                <w:sz w:val="20"/>
                <w:szCs w:val="20"/>
              </w:rPr>
            </w:pPr>
          </w:p>
        </w:tc>
        <w:tc>
          <w:tcPr>
            <w:tcW w:w="942" w:type="dxa"/>
          </w:tcPr>
          <w:p w:rsidR="007C61B1"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X</w:t>
            </w:r>
          </w:p>
        </w:tc>
        <w:tc>
          <w:tcPr>
            <w:tcW w:w="1275" w:type="dxa"/>
          </w:tcPr>
          <w:p w:rsidR="007C61B1" w:rsidRPr="00691712" w:rsidRDefault="007C61B1" w:rsidP="00465DF2">
            <w:pPr>
              <w:pStyle w:val="Sinespaciado"/>
              <w:jc w:val="both"/>
              <w:rPr>
                <w:rFonts w:ascii="Century" w:hAnsi="Century"/>
                <w:color w:val="000000" w:themeColor="text1"/>
                <w:sz w:val="20"/>
                <w:szCs w:val="20"/>
              </w:rPr>
            </w:pPr>
          </w:p>
        </w:tc>
        <w:tc>
          <w:tcPr>
            <w:tcW w:w="4901" w:type="dxa"/>
          </w:tcPr>
          <w:p w:rsidR="007C61B1" w:rsidRPr="00691712" w:rsidRDefault="007C61B1" w:rsidP="004C18C7">
            <w:pPr>
              <w:pStyle w:val="Sinespaciado"/>
              <w:jc w:val="both"/>
              <w:rPr>
                <w:rFonts w:ascii="Century" w:hAnsi="Century"/>
                <w:color w:val="000000" w:themeColor="text1"/>
                <w:sz w:val="20"/>
                <w:szCs w:val="20"/>
              </w:rPr>
            </w:pPr>
            <w:r>
              <w:rPr>
                <w:rFonts w:ascii="Century" w:hAnsi="Century"/>
                <w:color w:val="000000" w:themeColor="text1"/>
                <w:sz w:val="20"/>
                <w:szCs w:val="20"/>
              </w:rPr>
              <w:t>Cobertura 100% de la población escolar</w:t>
            </w:r>
          </w:p>
        </w:tc>
      </w:tr>
      <w:tr w:rsidR="007C61B1" w:rsidTr="007C61B1">
        <w:tc>
          <w:tcPr>
            <w:tcW w:w="2022" w:type="dxa"/>
          </w:tcPr>
          <w:p w:rsidR="007C61B1"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FAGEM</w:t>
            </w:r>
          </w:p>
        </w:tc>
        <w:tc>
          <w:tcPr>
            <w:tcW w:w="972" w:type="dxa"/>
          </w:tcPr>
          <w:p w:rsidR="007C61B1" w:rsidRPr="00691712" w:rsidRDefault="007C61B1" w:rsidP="00465DF2">
            <w:pPr>
              <w:pStyle w:val="Sinespaciado"/>
              <w:jc w:val="both"/>
              <w:rPr>
                <w:rFonts w:ascii="Century" w:hAnsi="Century"/>
                <w:color w:val="000000" w:themeColor="text1"/>
                <w:sz w:val="20"/>
                <w:szCs w:val="20"/>
              </w:rPr>
            </w:pPr>
          </w:p>
        </w:tc>
        <w:tc>
          <w:tcPr>
            <w:tcW w:w="942" w:type="dxa"/>
          </w:tcPr>
          <w:p w:rsidR="007C61B1"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X</w:t>
            </w:r>
          </w:p>
        </w:tc>
        <w:tc>
          <w:tcPr>
            <w:tcW w:w="1275" w:type="dxa"/>
          </w:tcPr>
          <w:p w:rsidR="007C61B1" w:rsidRPr="00691712" w:rsidRDefault="007C61B1" w:rsidP="00465DF2">
            <w:pPr>
              <w:pStyle w:val="Sinespaciado"/>
              <w:jc w:val="both"/>
              <w:rPr>
                <w:rFonts w:ascii="Century" w:hAnsi="Century"/>
                <w:color w:val="000000" w:themeColor="text1"/>
                <w:sz w:val="20"/>
                <w:szCs w:val="20"/>
              </w:rPr>
            </w:pPr>
          </w:p>
        </w:tc>
        <w:tc>
          <w:tcPr>
            <w:tcW w:w="4901" w:type="dxa"/>
          </w:tcPr>
          <w:p w:rsidR="007C61B1" w:rsidRPr="00691712" w:rsidRDefault="007C61B1" w:rsidP="00465DF2">
            <w:pPr>
              <w:pStyle w:val="Sinespaciado"/>
              <w:jc w:val="both"/>
              <w:rPr>
                <w:rFonts w:ascii="Century" w:hAnsi="Century"/>
                <w:color w:val="000000" w:themeColor="text1"/>
                <w:sz w:val="20"/>
                <w:szCs w:val="20"/>
              </w:rPr>
            </w:pPr>
            <w:r>
              <w:rPr>
                <w:rFonts w:ascii="Century" w:hAnsi="Century"/>
                <w:color w:val="000000" w:themeColor="text1"/>
                <w:sz w:val="20"/>
                <w:szCs w:val="20"/>
              </w:rPr>
              <w:t>Ejecutado un 75%</w:t>
            </w:r>
          </w:p>
        </w:tc>
      </w:tr>
    </w:tbl>
    <w:p w:rsidR="00691712" w:rsidRDefault="00691712" w:rsidP="00465DF2">
      <w:pPr>
        <w:pStyle w:val="Sinespaciado"/>
        <w:jc w:val="both"/>
        <w:rPr>
          <w:rFonts w:ascii="Century" w:hAnsi="Century"/>
          <w:color w:val="000000" w:themeColor="text1"/>
          <w:sz w:val="24"/>
          <w:szCs w:val="24"/>
        </w:rPr>
      </w:pPr>
    </w:p>
    <w:p w:rsidR="005725C7" w:rsidRDefault="005725C7" w:rsidP="00465DF2">
      <w:pPr>
        <w:pStyle w:val="Sinespaciado"/>
        <w:jc w:val="both"/>
        <w:rPr>
          <w:rFonts w:ascii="Century" w:hAnsi="Century"/>
          <w:color w:val="000000" w:themeColor="text1"/>
          <w:sz w:val="24"/>
          <w:szCs w:val="24"/>
        </w:rPr>
      </w:pPr>
    </w:p>
    <w:p w:rsidR="005725C7" w:rsidRDefault="005725C7" w:rsidP="00465DF2">
      <w:pPr>
        <w:pStyle w:val="Sinespaciado"/>
        <w:jc w:val="both"/>
        <w:rPr>
          <w:rFonts w:ascii="Century" w:hAnsi="Century"/>
          <w:color w:val="000000" w:themeColor="text1"/>
          <w:sz w:val="24"/>
          <w:szCs w:val="24"/>
        </w:rPr>
      </w:pPr>
    </w:p>
    <w:p w:rsidR="00691712" w:rsidRDefault="00C3207D" w:rsidP="00465DF2">
      <w:pPr>
        <w:pStyle w:val="Sinespaciado"/>
        <w:jc w:val="both"/>
        <w:rPr>
          <w:rFonts w:ascii="Century" w:hAnsi="Century"/>
          <w:color w:val="000000" w:themeColor="text1"/>
          <w:sz w:val="24"/>
          <w:szCs w:val="24"/>
        </w:rPr>
      </w:pPr>
      <w:r>
        <w:rPr>
          <w:rFonts w:ascii="Century" w:hAnsi="Century"/>
          <w:color w:val="000000" w:themeColor="text1"/>
          <w:sz w:val="24"/>
          <w:szCs w:val="24"/>
        </w:rPr>
        <w:t>b)  Participantes de la Evaluación</w:t>
      </w:r>
    </w:p>
    <w:p w:rsidR="00C3207D" w:rsidRDefault="00C3207D" w:rsidP="00465DF2">
      <w:pPr>
        <w:pStyle w:val="Sinespaciado"/>
        <w:jc w:val="both"/>
        <w:rPr>
          <w:rFonts w:ascii="Century" w:hAnsi="Century"/>
          <w:color w:val="000000" w:themeColor="text1"/>
          <w:sz w:val="24"/>
          <w:szCs w:val="24"/>
        </w:rPr>
      </w:pPr>
    </w:p>
    <w:p w:rsidR="00C3207D" w:rsidRDefault="00C3207D" w:rsidP="007353D8">
      <w:pPr>
        <w:pStyle w:val="Sinespaciado"/>
        <w:numPr>
          <w:ilvl w:val="0"/>
          <w:numId w:val="10"/>
        </w:numPr>
        <w:jc w:val="both"/>
        <w:rPr>
          <w:rFonts w:ascii="Century" w:hAnsi="Century"/>
          <w:color w:val="000000" w:themeColor="text1"/>
          <w:sz w:val="24"/>
          <w:szCs w:val="24"/>
        </w:rPr>
      </w:pPr>
      <w:r>
        <w:rPr>
          <w:rFonts w:ascii="Century" w:hAnsi="Century"/>
          <w:color w:val="000000" w:themeColor="text1"/>
          <w:sz w:val="24"/>
          <w:szCs w:val="24"/>
        </w:rPr>
        <w:t>Director DAEM</w:t>
      </w:r>
    </w:p>
    <w:p w:rsidR="00C3207D" w:rsidRDefault="00C3207D" w:rsidP="007353D8">
      <w:pPr>
        <w:pStyle w:val="Sinespaciado"/>
        <w:numPr>
          <w:ilvl w:val="0"/>
          <w:numId w:val="10"/>
        </w:numPr>
        <w:jc w:val="both"/>
        <w:rPr>
          <w:rFonts w:ascii="Century" w:hAnsi="Century"/>
          <w:color w:val="000000" w:themeColor="text1"/>
          <w:sz w:val="24"/>
          <w:szCs w:val="24"/>
        </w:rPr>
      </w:pPr>
      <w:r>
        <w:rPr>
          <w:rFonts w:ascii="Century" w:hAnsi="Century"/>
          <w:color w:val="000000" w:themeColor="text1"/>
          <w:sz w:val="24"/>
          <w:szCs w:val="24"/>
        </w:rPr>
        <w:t>Docente Técnico Pedagógico Comunal</w:t>
      </w:r>
    </w:p>
    <w:p w:rsidR="00C3207D" w:rsidRDefault="00C3207D" w:rsidP="007353D8">
      <w:pPr>
        <w:pStyle w:val="Sinespaciado"/>
        <w:numPr>
          <w:ilvl w:val="0"/>
          <w:numId w:val="10"/>
        </w:numPr>
        <w:jc w:val="both"/>
        <w:rPr>
          <w:rFonts w:ascii="Century" w:hAnsi="Century"/>
          <w:color w:val="000000" w:themeColor="text1"/>
          <w:sz w:val="24"/>
          <w:szCs w:val="24"/>
        </w:rPr>
      </w:pPr>
      <w:r>
        <w:rPr>
          <w:rFonts w:ascii="Century" w:hAnsi="Century"/>
          <w:color w:val="000000" w:themeColor="text1"/>
          <w:sz w:val="24"/>
          <w:szCs w:val="24"/>
        </w:rPr>
        <w:t>DIDECO</w:t>
      </w:r>
    </w:p>
    <w:p w:rsidR="00C3207D" w:rsidRDefault="00C3207D" w:rsidP="007353D8">
      <w:pPr>
        <w:pStyle w:val="Sinespaciado"/>
        <w:numPr>
          <w:ilvl w:val="0"/>
          <w:numId w:val="10"/>
        </w:numPr>
        <w:jc w:val="both"/>
        <w:rPr>
          <w:rFonts w:ascii="Century" w:hAnsi="Century"/>
          <w:color w:val="000000" w:themeColor="text1"/>
          <w:sz w:val="24"/>
          <w:szCs w:val="24"/>
        </w:rPr>
      </w:pPr>
      <w:r>
        <w:rPr>
          <w:rFonts w:ascii="Century" w:hAnsi="Century"/>
          <w:color w:val="000000" w:themeColor="text1"/>
          <w:sz w:val="24"/>
          <w:szCs w:val="24"/>
        </w:rPr>
        <w:t>Encargado Departamento de Salud</w:t>
      </w:r>
    </w:p>
    <w:p w:rsidR="00C3207D" w:rsidRDefault="00C3207D" w:rsidP="007353D8">
      <w:pPr>
        <w:pStyle w:val="Sinespaciado"/>
        <w:numPr>
          <w:ilvl w:val="0"/>
          <w:numId w:val="10"/>
        </w:numPr>
        <w:jc w:val="both"/>
        <w:rPr>
          <w:rFonts w:ascii="Century" w:hAnsi="Century"/>
          <w:color w:val="000000" w:themeColor="text1"/>
          <w:sz w:val="24"/>
          <w:szCs w:val="24"/>
        </w:rPr>
      </w:pPr>
      <w:r>
        <w:rPr>
          <w:rFonts w:ascii="Century" w:hAnsi="Century"/>
          <w:color w:val="000000" w:themeColor="text1"/>
          <w:sz w:val="24"/>
          <w:szCs w:val="24"/>
        </w:rPr>
        <w:t xml:space="preserve">Coordinadores de </w:t>
      </w:r>
      <w:proofErr w:type="spellStart"/>
      <w:r>
        <w:rPr>
          <w:rFonts w:ascii="Century" w:hAnsi="Century"/>
          <w:color w:val="000000" w:themeColor="text1"/>
          <w:sz w:val="24"/>
          <w:szCs w:val="24"/>
        </w:rPr>
        <w:t>Microcentros</w:t>
      </w:r>
      <w:proofErr w:type="spellEnd"/>
    </w:p>
    <w:p w:rsidR="00C3207D" w:rsidRDefault="00C3207D" w:rsidP="007353D8">
      <w:pPr>
        <w:pStyle w:val="Sinespaciado"/>
        <w:numPr>
          <w:ilvl w:val="0"/>
          <w:numId w:val="10"/>
        </w:numPr>
        <w:jc w:val="both"/>
        <w:rPr>
          <w:rFonts w:ascii="Century" w:hAnsi="Century"/>
          <w:color w:val="000000" w:themeColor="text1"/>
          <w:sz w:val="24"/>
          <w:szCs w:val="24"/>
        </w:rPr>
      </w:pPr>
      <w:r>
        <w:rPr>
          <w:rFonts w:ascii="Century" w:hAnsi="Century"/>
          <w:color w:val="000000" w:themeColor="text1"/>
          <w:sz w:val="24"/>
          <w:szCs w:val="24"/>
        </w:rPr>
        <w:t>Profesor Encargado Escuela G – 35 Visviri</w:t>
      </w:r>
    </w:p>
    <w:p w:rsidR="00C3207D" w:rsidRDefault="00C3207D"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p>
    <w:p w:rsidR="005725C7" w:rsidRDefault="005725C7"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r>
        <w:rPr>
          <w:rFonts w:ascii="Century" w:hAnsi="Century"/>
          <w:color w:val="000000" w:themeColor="text1"/>
          <w:sz w:val="24"/>
          <w:szCs w:val="24"/>
        </w:rPr>
        <w:t>c)  Evaluación de Avances de Metas por Programas y por Proyectos</w:t>
      </w:r>
    </w:p>
    <w:p w:rsidR="00C3207D" w:rsidRDefault="00C3207D"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r>
        <w:rPr>
          <w:rFonts w:ascii="Century" w:hAnsi="Century"/>
          <w:color w:val="000000" w:themeColor="text1"/>
          <w:sz w:val="24"/>
          <w:szCs w:val="24"/>
        </w:rPr>
        <w:tab/>
        <w:t>La evaluación de avance se realizará según cronograma inserto en el presente PADEM, con el fin de reformularlos si fuese necesaria la continuidad de las metas planteadas, de acuerdo a lo planificado.  Esta evaluación se realizará entre los meses de julio y agosto de 2013.</w:t>
      </w:r>
    </w:p>
    <w:p w:rsidR="00C3207D" w:rsidRDefault="00C3207D" w:rsidP="00C3207D">
      <w:pPr>
        <w:pStyle w:val="Sinespaciado"/>
        <w:jc w:val="both"/>
        <w:rPr>
          <w:rFonts w:ascii="Century" w:hAnsi="Century"/>
          <w:color w:val="000000" w:themeColor="text1"/>
          <w:sz w:val="24"/>
          <w:szCs w:val="24"/>
        </w:rPr>
      </w:pPr>
    </w:p>
    <w:p w:rsidR="00124007" w:rsidRDefault="00124007" w:rsidP="00C3207D">
      <w:pPr>
        <w:pStyle w:val="Sinespaciado"/>
        <w:jc w:val="both"/>
        <w:rPr>
          <w:rFonts w:ascii="Century" w:hAnsi="Century"/>
          <w:color w:val="000000" w:themeColor="text1"/>
          <w:sz w:val="24"/>
          <w:szCs w:val="24"/>
        </w:rPr>
      </w:pPr>
    </w:p>
    <w:p w:rsidR="00124007" w:rsidRDefault="00124007" w:rsidP="00C3207D">
      <w:pPr>
        <w:pStyle w:val="Sinespaciado"/>
        <w:jc w:val="both"/>
        <w:rPr>
          <w:rFonts w:ascii="Century" w:hAnsi="Century"/>
          <w:color w:val="000000" w:themeColor="text1"/>
          <w:sz w:val="24"/>
          <w:szCs w:val="24"/>
        </w:rPr>
      </w:pPr>
    </w:p>
    <w:p w:rsidR="00124007" w:rsidRDefault="00124007" w:rsidP="00C3207D">
      <w:pPr>
        <w:pStyle w:val="Sinespaciado"/>
        <w:jc w:val="both"/>
        <w:rPr>
          <w:rFonts w:ascii="Century" w:hAnsi="Century"/>
          <w:color w:val="000000" w:themeColor="text1"/>
          <w:sz w:val="24"/>
          <w:szCs w:val="24"/>
        </w:rPr>
      </w:pPr>
    </w:p>
    <w:p w:rsidR="00124007" w:rsidRDefault="00124007" w:rsidP="00C3207D">
      <w:pPr>
        <w:pStyle w:val="Sinespaciado"/>
        <w:jc w:val="both"/>
        <w:rPr>
          <w:rFonts w:ascii="Century" w:hAnsi="Century"/>
          <w:color w:val="000000" w:themeColor="text1"/>
          <w:sz w:val="24"/>
          <w:szCs w:val="24"/>
        </w:rPr>
      </w:pPr>
    </w:p>
    <w:p w:rsidR="00124007" w:rsidRDefault="00124007" w:rsidP="00C3207D">
      <w:pPr>
        <w:pStyle w:val="Sinespaciado"/>
        <w:jc w:val="both"/>
        <w:rPr>
          <w:rFonts w:ascii="Century" w:hAnsi="Century"/>
          <w:color w:val="000000" w:themeColor="text1"/>
          <w:sz w:val="24"/>
          <w:szCs w:val="24"/>
        </w:rPr>
      </w:pPr>
    </w:p>
    <w:p w:rsidR="00124007" w:rsidRDefault="00124007" w:rsidP="00C3207D">
      <w:pPr>
        <w:pStyle w:val="Sinespaciado"/>
        <w:jc w:val="both"/>
        <w:rPr>
          <w:rFonts w:ascii="Century" w:hAnsi="Century"/>
          <w:color w:val="000000" w:themeColor="text1"/>
          <w:sz w:val="24"/>
          <w:szCs w:val="24"/>
        </w:rPr>
      </w:pPr>
    </w:p>
    <w:p w:rsidR="00C3207D" w:rsidRPr="00326716" w:rsidRDefault="00C3207D" w:rsidP="007353D8">
      <w:pPr>
        <w:pStyle w:val="Sinespaciado"/>
        <w:numPr>
          <w:ilvl w:val="1"/>
          <w:numId w:val="6"/>
        </w:numPr>
        <w:jc w:val="both"/>
        <w:rPr>
          <w:rFonts w:ascii="Century" w:hAnsi="Century"/>
          <w:b/>
          <w:color w:val="000000" w:themeColor="text1"/>
          <w:sz w:val="24"/>
          <w:szCs w:val="24"/>
        </w:rPr>
      </w:pPr>
      <w:r w:rsidRPr="00326716">
        <w:rPr>
          <w:rFonts w:ascii="Century" w:hAnsi="Century"/>
          <w:b/>
          <w:color w:val="000000" w:themeColor="text1"/>
          <w:sz w:val="24"/>
          <w:szCs w:val="24"/>
        </w:rPr>
        <w:t>INFRAESTRUCTURA EDUCACIONAL</w:t>
      </w:r>
    </w:p>
    <w:p w:rsidR="00C3207D" w:rsidRDefault="00C3207D" w:rsidP="00C3207D">
      <w:pPr>
        <w:pStyle w:val="Sinespaciado"/>
        <w:jc w:val="both"/>
        <w:rPr>
          <w:rFonts w:ascii="Century" w:hAnsi="Century"/>
          <w:color w:val="000000" w:themeColor="text1"/>
          <w:sz w:val="24"/>
          <w:szCs w:val="24"/>
        </w:rPr>
      </w:pPr>
    </w:p>
    <w:p w:rsidR="005725C7" w:rsidRDefault="005725C7"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r>
        <w:rPr>
          <w:rFonts w:ascii="Century" w:hAnsi="Century"/>
          <w:color w:val="000000" w:themeColor="text1"/>
          <w:sz w:val="24"/>
          <w:szCs w:val="24"/>
        </w:rPr>
        <w:t>a)  Capacidad e Instalaciones</w:t>
      </w:r>
    </w:p>
    <w:p w:rsidR="00C3207D" w:rsidRDefault="00C3207D"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r>
        <w:rPr>
          <w:rFonts w:ascii="Century" w:hAnsi="Century"/>
          <w:color w:val="000000" w:themeColor="text1"/>
          <w:sz w:val="24"/>
          <w:szCs w:val="24"/>
        </w:rPr>
        <w:t>a.1)  Escuela G-35 de Visviri:</w:t>
      </w:r>
    </w:p>
    <w:p w:rsidR="00C3207D" w:rsidRDefault="00C3207D" w:rsidP="00C3207D">
      <w:pPr>
        <w:pStyle w:val="Sinespaciado"/>
        <w:jc w:val="both"/>
        <w:rPr>
          <w:rFonts w:ascii="Century" w:hAnsi="Century"/>
          <w:color w:val="000000" w:themeColor="text1"/>
          <w:sz w:val="24"/>
          <w:szCs w:val="24"/>
        </w:rPr>
      </w:pPr>
    </w:p>
    <w:p w:rsidR="00124007" w:rsidRDefault="00124007" w:rsidP="00C3207D">
      <w:pPr>
        <w:pStyle w:val="Sinespaciado"/>
        <w:jc w:val="both"/>
        <w:rPr>
          <w:rFonts w:ascii="Century" w:hAnsi="Century"/>
          <w:color w:val="000000" w:themeColor="text1"/>
          <w:sz w:val="24"/>
          <w:szCs w:val="24"/>
        </w:rPr>
      </w:pPr>
    </w:p>
    <w:tbl>
      <w:tblPr>
        <w:tblStyle w:val="Tablaconcuadrcula"/>
        <w:tblW w:w="0" w:type="auto"/>
        <w:tblInd w:w="403" w:type="dxa"/>
        <w:tblLook w:val="04A0"/>
      </w:tblPr>
      <w:tblGrid>
        <w:gridCol w:w="5495"/>
        <w:gridCol w:w="3685"/>
      </w:tblGrid>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Capacidad Escolar</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60 alumnos</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Capacidad Internado</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50 alumnos</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Servicios Higiénicos</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Suficientes y en buen estado</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Aulas Escolares</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Más que suficientes</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Aula Tecnológica</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Una</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Laboratorio de Ciencias</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Uno</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Internado</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Dos pabellones</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Sala Multimedios</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Uno</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Sala de Computación</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Dos</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proofErr w:type="spellStart"/>
            <w:r>
              <w:rPr>
                <w:rFonts w:ascii="Century" w:hAnsi="Century"/>
                <w:color w:val="000000" w:themeColor="text1"/>
                <w:sz w:val="24"/>
                <w:szCs w:val="24"/>
              </w:rPr>
              <w:t>Multicancha</w:t>
            </w:r>
            <w:proofErr w:type="spellEnd"/>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Una</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Energía Eléctrica</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Grupo electrógeno del pueblo</w:t>
            </w:r>
          </w:p>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Generado eléctrico</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Medio Audiovisuales (TV)</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04</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Sala de Reuniones</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124007" w:rsidTr="00B07A81">
        <w:tc>
          <w:tcPr>
            <w:tcW w:w="549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Viviendas de Profesores</w:t>
            </w:r>
          </w:p>
        </w:tc>
        <w:tc>
          <w:tcPr>
            <w:tcW w:w="3685" w:type="dxa"/>
          </w:tcPr>
          <w:p w:rsidR="00124007" w:rsidRDefault="0012400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04</w:t>
            </w:r>
          </w:p>
        </w:tc>
      </w:tr>
      <w:tr w:rsidR="00124007" w:rsidTr="00B07A81">
        <w:tc>
          <w:tcPr>
            <w:tcW w:w="5495" w:type="dxa"/>
          </w:tcPr>
          <w:p w:rsidR="00124007"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Sala de Ejercicios Implementado con máquinas</w:t>
            </w:r>
          </w:p>
        </w:tc>
        <w:tc>
          <w:tcPr>
            <w:tcW w:w="3685" w:type="dxa"/>
          </w:tcPr>
          <w:p w:rsidR="00124007"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B07A81" w:rsidTr="00B07A81">
        <w:tc>
          <w:tcPr>
            <w:tcW w:w="549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Sala de Televisión Educativa</w:t>
            </w:r>
          </w:p>
        </w:tc>
        <w:tc>
          <w:tcPr>
            <w:tcW w:w="368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B07A81" w:rsidTr="00B07A81">
        <w:tc>
          <w:tcPr>
            <w:tcW w:w="549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Conexión a DIRECT TV</w:t>
            </w:r>
          </w:p>
        </w:tc>
        <w:tc>
          <w:tcPr>
            <w:tcW w:w="368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B07A81" w:rsidTr="00B07A81">
        <w:tc>
          <w:tcPr>
            <w:tcW w:w="549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Data Show</w:t>
            </w:r>
          </w:p>
        </w:tc>
        <w:tc>
          <w:tcPr>
            <w:tcW w:w="368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r>
      <w:tr w:rsidR="00B07A81" w:rsidTr="00B07A81">
        <w:tc>
          <w:tcPr>
            <w:tcW w:w="5495" w:type="dxa"/>
          </w:tcPr>
          <w:p w:rsidR="00B07A81" w:rsidRDefault="00B07A81" w:rsidP="00C3207D">
            <w:pPr>
              <w:pStyle w:val="Sinespaciado"/>
              <w:jc w:val="both"/>
              <w:rPr>
                <w:rFonts w:ascii="Century" w:hAnsi="Century"/>
                <w:color w:val="000000" w:themeColor="text1"/>
                <w:sz w:val="24"/>
                <w:szCs w:val="24"/>
              </w:rPr>
            </w:pPr>
            <w:proofErr w:type="spellStart"/>
            <w:r>
              <w:rPr>
                <w:rFonts w:ascii="Century" w:hAnsi="Century"/>
                <w:color w:val="000000" w:themeColor="text1"/>
                <w:sz w:val="24"/>
                <w:szCs w:val="24"/>
              </w:rPr>
              <w:t>Notebook</w:t>
            </w:r>
            <w:proofErr w:type="spellEnd"/>
          </w:p>
        </w:tc>
        <w:tc>
          <w:tcPr>
            <w:tcW w:w="368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04</w:t>
            </w:r>
          </w:p>
        </w:tc>
      </w:tr>
      <w:tr w:rsidR="00B07A81" w:rsidTr="00B07A81">
        <w:tc>
          <w:tcPr>
            <w:tcW w:w="549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Telón de Proyecciones</w:t>
            </w:r>
          </w:p>
        </w:tc>
        <w:tc>
          <w:tcPr>
            <w:tcW w:w="368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r>
      <w:tr w:rsidR="00B07A81" w:rsidTr="00B07A81">
        <w:tc>
          <w:tcPr>
            <w:tcW w:w="549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Mesas de Ping – </w:t>
            </w:r>
            <w:proofErr w:type="spellStart"/>
            <w:r>
              <w:rPr>
                <w:rFonts w:ascii="Century" w:hAnsi="Century"/>
                <w:color w:val="000000" w:themeColor="text1"/>
                <w:sz w:val="24"/>
                <w:szCs w:val="24"/>
              </w:rPr>
              <w:t>Pong</w:t>
            </w:r>
            <w:proofErr w:type="spellEnd"/>
            <w:r>
              <w:rPr>
                <w:rFonts w:ascii="Century" w:hAnsi="Century"/>
                <w:color w:val="000000" w:themeColor="text1"/>
                <w:sz w:val="24"/>
                <w:szCs w:val="24"/>
              </w:rPr>
              <w:t xml:space="preserve">, Ajedrez y Taca </w:t>
            </w:r>
            <w:proofErr w:type="spellStart"/>
            <w:r>
              <w:rPr>
                <w:rFonts w:ascii="Century" w:hAnsi="Century"/>
                <w:color w:val="000000" w:themeColor="text1"/>
                <w:sz w:val="24"/>
                <w:szCs w:val="24"/>
              </w:rPr>
              <w:t>Taca</w:t>
            </w:r>
            <w:proofErr w:type="spellEnd"/>
          </w:p>
        </w:tc>
        <w:tc>
          <w:tcPr>
            <w:tcW w:w="368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r>
      <w:tr w:rsidR="00B07A81" w:rsidTr="00B07A81">
        <w:tc>
          <w:tcPr>
            <w:tcW w:w="549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Equipo Musical</w:t>
            </w:r>
          </w:p>
        </w:tc>
        <w:tc>
          <w:tcPr>
            <w:tcW w:w="368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r>
      <w:tr w:rsidR="00B07A81" w:rsidTr="00B07A81">
        <w:tc>
          <w:tcPr>
            <w:tcW w:w="549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Fotocopiadora</w:t>
            </w:r>
          </w:p>
        </w:tc>
        <w:tc>
          <w:tcPr>
            <w:tcW w:w="368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B07A81" w:rsidTr="00B07A81">
        <w:tc>
          <w:tcPr>
            <w:tcW w:w="549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Parrilla Satelital de DIRECT TV +</w:t>
            </w:r>
          </w:p>
        </w:tc>
        <w:tc>
          <w:tcPr>
            <w:tcW w:w="368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B07A81" w:rsidTr="00B07A81">
        <w:tc>
          <w:tcPr>
            <w:tcW w:w="549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Pizarra Interactiva Digital</w:t>
            </w:r>
          </w:p>
        </w:tc>
        <w:tc>
          <w:tcPr>
            <w:tcW w:w="3685" w:type="dxa"/>
          </w:tcPr>
          <w:p w:rsidR="00B07A81"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bl>
    <w:p w:rsidR="00124007" w:rsidRDefault="00124007"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p>
    <w:p w:rsidR="00C3207D" w:rsidRDefault="00C3207D" w:rsidP="00C3207D">
      <w:pPr>
        <w:pStyle w:val="Sinespaciado"/>
        <w:jc w:val="both"/>
        <w:rPr>
          <w:rFonts w:ascii="Century" w:hAnsi="Century"/>
          <w:color w:val="000000" w:themeColor="text1"/>
          <w:sz w:val="24"/>
          <w:szCs w:val="24"/>
        </w:rPr>
      </w:pPr>
    </w:p>
    <w:p w:rsidR="00C3207D" w:rsidRDefault="00B07A8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a.2)  Escuelas </w:t>
      </w:r>
      <w:proofErr w:type="spellStart"/>
      <w:r>
        <w:rPr>
          <w:rFonts w:ascii="Century" w:hAnsi="Century"/>
          <w:color w:val="000000" w:themeColor="text1"/>
          <w:sz w:val="24"/>
          <w:szCs w:val="24"/>
        </w:rPr>
        <w:t>Unidocentes</w:t>
      </w:r>
      <w:proofErr w:type="spellEnd"/>
      <w:r>
        <w:rPr>
          <w:rFonts w:ascii="Century" w:hAnsi="Century"/>
          <w:color w:val="000000" w:themeColor="text1"/>
          <w:sz w:val="24"/>
          <w:szCs w:val="24"/>
        </w:rPr>
        <w:t>:</w:t>
      </w:r>
    </w:p>
    <w:p w:rsidR="00B07A81" w:rsidRDefault="00B07A81" w:rsidP="00C3207D">
      <w:pPr>
        <w:pStyle w:val="Sinespaciado"/>
        <w:jc w:val="both"/>
        <w:rPr>
          <w:rFonts w:ascii="Century" w:hAnsi="Century"/>
          <w:color w:val="000000" w:themeColor="text1"/>
          <w:sz w:val="24"/>
          <w:szCs w:val="24"/>
        </w:rPr>
      </w:pPr>
    </w:p>
    <w:p w:rsidR="005725C7" w:rsidRDefault="005725C7" w:rsidP="00C3207D">
      <w:pPr>
        <w:pStyle w:val="Sinespaciado"/>
        <w:jc w:val="both"/>
        <w:rPr>
          <w:rFonts w:ascii="Century" w:hAnsi="Century"/>
          <w:color w:val="000000" w:themeColor="text1"/>
          <w:sz w:val="24"/>
          <w:szCs w:val="24"/>
        </w:rPr>
      </w:pPr>
    </w:p>
    <w:p w:rsidR="005725C7" w:rsidRDefault="005725C7" w:rsidP="00C3207D">
      <w:pPr>
        <w:pStyle w:val="Sinespaciado"/>
        <w:jc w:val="both"/>
        <w:rPr>
          <w:rFonts w:ascii="Century" w:hAnsi="Century"/>
          <w:color w:val="000000" w:themeColor="text1"/>
          <w:sz w:val="24"/>
          <w:szCs w:val="24"/>
        </w:rPr>
      </w:pPr>
    </w:p>
    <w:p w:rsidR="00B07A81" w:rsidRDefault="00B07A81" w:rsidP="007353D8">
      <w:pPr>
        <w:pStyle w:val="Sinespaciado"/>
        <w:numPr>
          <w:ilvl w:val="0"/>
          <w:numId w:val="11"/>
        </w:numPr>
        <w:jc w:val="both"/>
        <w:rPr>
          <w:rFonts w:ascii="Century" w:hAnsi="Century"/>
          <w:color w:val="000000" w:themeColor="text1"/>
          <w:sz w:val="24"/>
          <w:szCs w:val="24"/>
        </w:rPr>
      </w:pPr>
      <w:r>
        <w:rPr>
          <w:rFonts w:ascii="Century" w:hAnsi="Century"/>
          <w:color w:val="000000" w:themeColor="text1"/>
          <w:sz w:val="24"/>
          <w:szCs w:val="24"/>
        </w:rPr>
        <w:t>G – 32 Ancolacane</w:t>
      </w:r>
    </w:p>
    <w:p w:rsidR="00B07A81" w:rsidRDefault="00B07A81" w:rsidP="007353D8">
      <w:pPr>
        <w:pStyle w:val="Sinespaciado"/>
        <w:numPr>
          <w:ilvl w:val="0"/>
          <w:numId w:val="11"/>
        </w:numPr>
        <w:jc w:val="both"/>
        <w:rPr>
          <w:rFonts w:ascii="Century" w:hAnsi="Century"/>
          <w:color w:val="000000" w:themeColor="text1"/>
          <w:sz w:val="24"/>
          <w:szCs w:val="24"/>
        </w:rPr>
      </w:pPr>
      <w:r>
        <w:rPr>
          <w:rFonts w:ascii="Century" w:hAnsi="Century"/>
          <w:color w:val="000000" w:themeColor="text1"/>
          <w:sz w:val="24"/>
          <w:szCs w:val="24"/>
        </w:rPr>
        <w:t>G – 33 Alcérreca</w:t>
      </w:r>
    </w:p>
    <w:p w:rsidR="00B07A81" w:rsidRDefault="00B07A81" w:rsidP="007353D8">
      <w:pPr>
        <w:pStyle w:val="Sinespaciado"/>
        <w:numPr>
          <w:ilvl w:val="0"/>
          <w:numId w:val="11"/>
        </w:numPr>
        <w:jc w:val="both"/>
        <w:rPr>
          <w:rFonts w:ascii="Century" w:hAnsi="Century"/>
          <w:color w:val="000000" w:themeColor="text1"/>
          <w:sz w:val="24"/>
          <w:szCs w:val="24"/>
        </w:rPr>
      </w:pPr>
      <w:r>
        <w:rPr>
          <w:rFonts w:ascii="Century" w:hAnsi="Century"/>
          <w:color w:val="000000" w:themeColor="text1"/>
          <w:sz w:val="24"/>
          <w:szCs w:val="24"/>
        </w:rPr>
        <w:t>G – 34 Humapalca</w:t>
      </w:r>
    </w:p>
    <w:p w:rsidR="00B07A81" w:rsidRDefault="00B07A81" w:rsidP="007353D8">
      <w:pPr>
        <w:pStyle w:val="Sinespaciado"/>
        <w:numPr>
          <w:ilvl w:val="0"/>
          <w:numId w:val="11"/>
        </w:numPr>
        <w:jc w:val="both"/>
        <w:rPr>
          <w:rFonts w:ascii="Century" w:hAnsi="Century"/>
          <w:color w:val="000000" w:themeColor="text1"/>
          <w:sz w:val="24"/>
          <w:szCs w:val="24"/>
        </w:rPr>
      </w:pPr>
      <w:r>
        <w:rPr>
          <w:rFonts w:ascii="Century" w:hAnsi="Century"/>
          <w:color w:val="000000" w:themeColor="text1"/>
          <w:sz w:val="24"/>
          <w:szCs w:val="24"/>
        </w:rPr>
        <w:t>G – 114 Cosapilla</w:t>
      </w:r>
    </w:p>
    <w:p w:rsidR="00B07A81" w:rsidRDefault="00B07A81" w:rsidP="007353D8">
      <w:pPr>
        <w:pStyle w:val="Sinespaciado"/>
        <w:numPr>
          <w:ilvl w:val="0"/>
          <w:numId w:val="11"/>
        </w:numPr>
        <w:jc w:val="both"/>
        <w:rPr>
          <w:rFonts w:ascii="Century" w:hAnsi="Century"/>
          <w:color w:val="000000" w:themeColor="text1"/>
          <w:sz w:val="24"/>
          <w:szCs w:val="24"/>
        </w:rPr>
      </w:pPr>
      <w:r>
        <w:rPr>
          <w:rFonts w:ascii="Century" w:hAnsi="Century"/>
          <w:color w:val="000000" w:themeColor="text1"/>
          <w:sz w:val="24"/>
          <w:szCs w:val="24"/>
        </w:rPr>
        <w:t>G – 115 Chislluma</w:t>
      </w:r>
    </w:p>
    <w:p w:rsidR="00B07A81" w:rsidRDefault="00B07A81" w:rsidP="007353D8">
      <w:pPr>
        <w:pStyle w:val="Sinespaciado"/>
        <w:numPr>
          <w:ilvl w:val="0"/>
          <w:numId w:val="11"/>
        </w:numPr>
        <w:jc w:val="both"/>
        <w:rPr>
          <w:rFonts w:ascii="Century" w:hAnsi="Century"/>
          <w:color w:val="000000" w:themeColor="text1"/>
          <w:sz w:val="24"/>
          <w:szCs w:val="24"/>
        </w:rPr>
      </w:pPr>
      <w:r>
        <w:rPr>
          <w:rFonts w:ascii="Century" w:hAnsi="Century"/>
          <w:color w:val="000000" w:themeColor="text1"/>
          <w:sz w:val="24"/>
          <w:szCs w:val="24"/>
        </w:rPr>
        <w:t>G – 123 Guacoyo</w:t>
      </w:r>
    </w:p>
    <w:p w:rsidR="00B07A81" w:rsidRDefault="00B07A81" w:rsidP="007353D8">
      <w:pPr>
        <w:pStyle w:val="Sinespaciado"/>
        <w:numPr>
          <w:ilvl w:val="0"/>
          <w:numId w:val="11"/>
        </w:numPr>
        <w:jc w:val="both"/>
        <w:rPr>
          <w:rFonts w:ascii="Century" w:hAnsi="Century"/>
          <w:color w:val="000000" w:themeColor="text1"/>
          <w:sz w:val="24"/>
          <w:szCs w:val="24"/>
        </w:rPr>
      </w:pPr>
      <w:r>
        <w:rPr>
          <w:rFonts w:ascii="Century" w:hAnsi="Century"/>
          <w:color w:val="000000" w:themeColor="text1"/>
          <w:sz w:val="24"/>
          <w:szCs w:val="24"/>
        </w:rPr>
        <w:t>G – 125 Colpitas</w:t>
      </w:r>
    </w:p>
    <w:p w:rsidR="00B07A81" w:rsidRDefault="00B07A81" w:rsidP="00B07A81">
      <w:pPr>
        <w:pStyle w:val="Sinespaciado"/>
        <w:jc w:val="both"/>
        <w:rPr>
          <w:rFonts w:ascii="Century" w:hAnsi="Century"/>
          <w:color w:val="000000" w:themeColor="text1"/>
          <w:sz w:val="24"/>
          <w:szCs w:val="24"/>
        </w:rPr>
      </w:pPr>
    </w:p>
    <w:p w:rsidR="005725C7" w:rsidRDefault="005725C7" w:rsidP="00B07A81">
      <w:pPr>
        <w:pStyle w:val="Sinespaciado"/>
        <w:jc w:val="both"/>
        <w:rPr>
          <w:rFonts w:ascii="Century" w:hAnsi="Century"/>
          <w:color w:val="000000" w:themeColor="text1"/>
          <w:sz w:val="24"/>
          <w:szCs w:val="24"/>
        </w:rPr>
      </w:pPr>
    </w:p>
    <w:p w:rsidR="005725C7" w:rsidRDefault="005725C7" w:rsidP="00B07A81">
      <w:pPr>
        <w:pStyle w:val="Sinespaciado"/>
        <w:jc w:val="both"/>
        <w:rPr>
          <w:rFonts w:ascii="Century" w:hAnsi="Century"/>
          <w:color w:val="000000" w:themeColor="text1"/>
          <w:sz w:val="24"/>
          <w:szCs w:val="24"/>
        </w:rPr>
      </w:pPr>
    </w:p>
    <w:p w:rsidR="005725C7" w:rsidRDefault="005725C7" w:rsidP="00B07A81">
      <w:pPr>
        <w:pStyle w:val="Sinespaciado"/>
        <w:jc w:val="both"/>
        <w:rPr>
          <w:rFonts w:ascii="Century" w:hAnsi="Century"/>
          <w:color w:val="000000" w:themeColor="text1"/>
          <w:sz w:val="24"/>
          <w:szCs w:val="24"/>
        </w:rPr>
      </w:pPr>
    </w:p>
    <w:p w:rsidR="005725C7" w:rsidRDefault="005725C7" w:rsidP="00B07A81">
      <w:pPr>
        <w:pStyle w:val="Sinespaciado"/>
        <w:jc w:val="both"/>
        <w:rPr>
          <w:rFonts w:ascii="Century" w:hAnsi="Century"/>
          <w:color w:val="000000" w:themeColor="text1"/>
          <w:sz w:val="24"/>
          <w:szCs w:val="24"/>
        </w:rPr>
      </w:pPr>
    </w:p>
    <w:p w:rsidR="00B07A81" w:rsidRDefault="00B07A81" w:rsidP="00B07A81">
      <w:pPr>
        <w:pStyle w:val="Sinespaciado"/>
        <w:jc w:val="both"/>
        <w:rPr>
          <w:rFonts w:ascii="Century" w:hAnsi="Century"/>
          <w:color w:val="000000" w:themeColor="text1"/>
          <w:sz w:val="24"/>
          <w:szCs w:val="24"/>
        </w:rPr>
      </w:pPr>
    </w:p>
    <w:tbl>
      <w:tblPr>
        <w:tblStyle w:val="Tablaconcuadrcula"/>
        <w:tblW w:w="0" w:type="auto"/>
        <w:tblInd w:w="250" w:type="dxa"/>
        <w:tblLook w:val="04A0"/>
      </w:tblPr>
      <w:tblGrid>
        <w:gridCol w:w="4253"/>
        <w:gridCol w:w="5244"/>
      </w:tblGrid>
      <w:tr w:rsidR="00B07A81" w:rsidTr="00CB335D">
        <w:tc>
          <w:tcPr>
            <w:tcW w:w="4253" w:type="dxa"/>
          </w:tcPr>
          <w:p w:rsidR="00B07A81" w:rsidRP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Capacidad Escolar</w:t>
            </w:r>
          </w:p>
        </w:tc>
        <w:tc>
          <w:tcPr>
            <w:tcW w:w="5244" w:type="dxa"/>
          </w:tcPr>
          <w:p w:rsidR="00B07A81" w:rsidRP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20 alumnos en curso Multigrado</w:t>
            </w:r>
          </w:p>
        </w:tc>
      </w:tr>
      <w:tr w:rsidR="00B07A81" w:rsidTr="00CB335D">
        <w:tc>
          <w:tcPr>
            <w:tcW w:w="4253" w:type="dxa"/>
          </w:tcPr>
          <w:p w:rsidR="00B07A81" w:rsidRP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Servicios Higiénicos</w:t>
            </w:r>
          </w:p>
        </w:tc>
        <w:tc>
          <w:tcPr>
            <w:tcW w:w="5244" w:type="dxa"/>
          </w:tcPr>
          <w:p w:rsidR="00B07A81" w:rsidRP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Suficientes y en buen estado</w:t>
            </w:r>
          </w:p>
        </w:tc>
      </w:tr>
      <w:tr w:rsidR="00B07A81" w:rsidTr="00CB335D">
        <w:tc>
          <w:tcPr>
            <w:tcW w:w="4253" w:type="dxa"/>
          </w:tcPr>
          <w:p w:rsidR="00B07A81" w:rsidRP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Aulas Escolares</w:t>
            </w:r>
          </w:p>
        </w:tc>
        <w:tc>
          <w:tcPr>
            <w:tcW w:w="5244" w:type="dxa"/>
          </w:tcPr>
          <w:p w:rsidR="00B07A81" w:rsidRP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Dos aulas y comedor escolar</w:t>
            </w:r>
          </w:p>
        </w:tc>
      </w:tr>
      <w:tr w:rsidR="00B07A81" w:rsidTr="00CB335D">
        <w:tc>
          <w:tcPr>
            <w:tcW w:w="4253" w:type="dxa"/>
          </w:tcPr>
          <w:p w:rsidR="00B07A81" w:rsidRPr="00B07A81" w:rsidRDefault="00B07A81" w:rsidP="00B07A81">
            <w:pPr>
              <w:pStyle w:val="Sinespaciado"/>
              <w:jc w:val="both"/>
              <w:rPr>
                <w:rFonts w:ascii="Century" w:hAnsi="Century"/>
                <w:color w:val="000000" w:themeColor="text1"/>
                <w:sz w:val="24"/>
                <w:szCs w:val="24"/>
              </w:rPr>
            </w:pPr>
            <w:proofErr w:type="spellStart"/>
            <w:r>
              <w:rPr>
                <w:rFonts w:ascii="Century" w:hAnsi="Century"/>
                <w:color w:val="000000" w:themeColor="text1"/>
                <w:sz w:val="24"/>
                <w:szCs w:val="24"/>
              </w:rPr>
              <w:t>Multicancha</w:t>
            </w:r>
            <w:proofErr w:type="spellEnd"/>
          </w:p>
        </w:tc>
        <w:tc>
          <w:tcPr>
            <w:tcW w:w="5244" w:type="dxa"/>
          </w:tcPr>
          <w:p w:rsidR="00B07A81" w:rsidRP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Una</w:t>
            </w:r>
          </w:p>
        </w:tc>
      </w:tr>
      <w:tr w:rsidR="00B07A81" w:rsidTr="00CB335D">
        <w:tc>
          <w:tcPr>
            <w:tcW w:w="4253" w:type="dxa"/>
          </w:tcPr>
          <w:p w:rsid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Tipo de Energía</w:t>
            </w:r>
          </w:p>
        </w:tc>
        <w:tc>
          <w:tcPr>
            <w:tcW w:w="5244" w:type="dxa"/>
          </w:tcPr>
          <w:p w:rsid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Fotovoltaica</w:t>
            </w:r>
          </w:p>
        </w:tc>
      </w:tr>
      <w:tr w:rsidR="00B07A81" w:rsidTr="00CB335D">
        <w:tc>
          <w:tcPr>
            <w:tcW w:w="4253" w:type="dxa"/>
          </w:tcPr>
          <w:p w:rsid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Equipo Computación</w:t>
            </w:r>
          </w:p>
        </w:tc>
        <w:tc>
          <w:tcPr>
            <w:tcW w:w="5244" w:type="dxa"/>
          </w:tcPr>
          <w:p w:rsid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04 por establecimiento</w:t>
            </w:r>
          </w:p>
        </w:tc>
      </w:tr>
      <w:tr w:rsidR="00B07A81" w:rsidTr="00CB335D">
        <w:tc>
          <w:tcPr>
            <w:tcW w:w="4253" w:type="dxa"/>
          </w:tcPr>
          <w:p w:rsid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Televisor</w:t>
            </w:r>
          </w:p>
        </w:tc>
        <w:tc>
          <w:tcPr>
            <w:tcW w:w="5244" w:type="dxa"/>
          </w:tcPr>
          <w:p w:rsidR="00B07A81" w:rsidRDefault="00B07A81" w:rsidP="00B07A81">
            <w:pPr>
              <w:pStyle w:val="Sinespaciado"/>
              <w:jc w:val="both"/>
              <w:rPr>
                <w:rFonts w:ascii="Century" w:hAnsi="Century"/>
                <w:color w:val="000000" w:themeColor="text1"/>
                <w:sz w:val="24"/>
                <w:szCs w:val="24"/>
              </w:rPr>
            </w:pPr>
            <w:r>
              <w:rPr>
                <w:rFonts w:ascii="Century" w:hAnsi="Century"/>
                <w:color w:val="000000" w:themeColor="text1"/>
                <w:sz w:val="24"/>
                <w:szCs w:val="24"/>
              </w:rPr>
              <w:t>01 por establecimiento</w:t>
            </w:r>
          </w:p>
        </w:tc>
      </w:tr>
      <w:tr w:rsidR="00B07A81" w:rsidTr="00CB335D">
        <w:tc>
          <w:tcPr>
            <w:tcW w:w="4253" w:type="dxa"/>
          </w:tcPr>
          <w:p w:rsidR="00B07A81"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Viviendas de profesores</w:t>
            </w:r>
          </w:p>
        </w:tc>
        <w:tc>
          <w:tcPr>
            <w:tcW w:w="5244" w:type="dxa"/>
          </w:tcPr>
          <w:p w:rsidR="00B07A81"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01 a excepción de las escuelas de Ancolacane, Colpitas y </w:t>
            </w:r>
            <w:proofErr w:type="spellStart"/>
            <w:r>
              <w:rPr>
                <w:rFonts w:ascii="Century" w:hAnsi="Century"/>
                <w:color w:val="000000" w:themeColor="text1"/>
                <w:sz w:val="24"/>
                <w:szCs w:val="24"/>
              </w:rPr>
              <w:t>Alcerreca</w:t>
            </w:r>
            <w:proofErr w:type="spellEnd"/>
            <w:r>
              <w:rPr>
                <w:rFonts w:ascii="Century" w:hAnsi="Century"/>
                <w:color w:val="000000" w:themeColor="text1"/>
                <w:sz w:val="24"/>
                <w:szCs w:val="24"/>
              </w:rPr>
              <w:t xml:space="preserve"> que cuentan con dos</w:t>
            </w:r>
          </w:p>
        </w:tc>
      </w:tr>
      <w:tr w:rsidR="008B76E2" w:rsidTr="00CB335D">
        <w:tc>
          <w:tcPr>
            <w:tcW w:w="4253" w:type="dxa"/>
          </w:tcPr>
          <w:p w:rsidR="008B76E2"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Data Show</w:t>
            </w:r>
          </w:p>
        </w:tc>
        <w:tc>
          <w:tcPr>
            <w:tcW w:w="5244" w:type="dxa"/>
          </w:tcPr>
          <w:p w:rsidR="008B76E2"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01 por establecimiento</w:t>
            </w:r>
          </w:p>
        </w:tc>
      </w:tr>
      <w:tr w:rsidR="008B76E2" w:rsidTr="00CB335D">
        <w:tc>
          <w:tcPr>
            <w:tcW w:w="4253" w:type="dxa"/>
          </w:tcPr>
          <w:p w:rsidR="008B76E2" w:rsidRDefault="008B76E2" w:rsidP="00B07A81">
            <w:pPr>
              <w:pStyle w:val="Sinespaciado"/>
              <w:jc w:val="both"/>
              <w:rPr>
                <w:rFonts w:ascii="Century" w:hAnsi="Century"/>
                <w:color w:val="000000" w:themeColor="text1"/>
                <w:sz w:val="24"/>
                <w:szCs w:val="24"/>
              </w:rPr>
            </w:pPr>
            <w:proofErr w:type="spellStart"/>
            <w:r>
              <w:rPr>
                <w:rFonts w:ascii="Century" w:hAnsi="Century"/>
                <w:color w:val="000000" w:themeColor="text1"/>
                <w:sz w:val="24"/>
                <w:szCs w:val="24"/>
              </w:rPr>
              <w:t>Notebook</w:t>
            </w:r>
            <w:proofErr w:type="spellEnd"/>
          </w:p>
        </w:tc>
        <w:tc>
          <w:tcPr>
            <w:tcW w:w="5244" w:type="dxa"/>
          </w:tcPr>
          <w:p w:rsidR="008B76E2"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01 por Docente</w:t>
            </w:r>
          </w:p>
        </w:tc>
      </w:tr>
      <w:tr w:rsidR="008B76E2" w:rsidTr="00CB335D">
        <w:tc>
          <w:tcPr>
            <w:tcW w:w="4253" w:type="dxa"/>
          </w:tcPr>
          <w:p w:rsidR="008B76E2"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Telón de Proyecciones</w:t>
            </w:r>
          </w:p>
        </w:tc>
        <w:tc>
          <w:tcPr>
            <w:tcW w:w="5244" w:type="dxa"/>
          </w:tcPr>
          <w:p w:rsidR="008B76E2"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01 por establecimiento</w:t>
            </w:r>
          </w:p>
        </w:tc>
      </w:tr>
      <w:tr w:rsidR="008B76E2" w:rsidTr="00CB335D">
        <w:tc>
          <w:tcPr>
            <w:tcW w:w="4253" w:type="dxa"/>
          </w:tcPr>
          <w:p w:rsidR="008B76E2"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Mesas de Ping – </w:t>
            </w:r>
            <w:proofErr w:type="spellStart"/>
            <w:r>
              <w:rPr>
                <w:rFonts w:ascii="Century" w:hAnsi="Century"/>
                <w:color w:val="000000" w:themeColor="text1"/>
                <w:sz w:val="24"/>
                <w:szCs w:val="24"/>
              </w:rPr>
              <w:t>Pong</w:t>
            </w:r>
            <w:proofErr w:type="spellEnd"/>
          </w:p>
        </w:tc>
        <w:tc>
          <w:tcPr>
            <w:tcW w:w="5244" w:type="dxa"/>
          </w:tcPr>
          <w:p w:rsidR="008B76E2"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8B76E2" w:rsidTr="00CB335D">
        <w:tc>
          <w:tcPr>
            <w:tcW w:w="4253" w:type="dxa"/>
          </w:tcPr>
          <w:p w:rsidR="008B76E2"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Equipo Musical</w:t>
            </w:r>
          </w:p>
        </w:tc>
        <w:tc>
          <w:tcPr>
            <w:tcW w:w="5244" w:type="dxa"/>
          </w:tcPr>
          <w:p w:rsidR="008B76E2"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8B76E2" w:rsidTr="00CB335D">
        <w:tc>
          <w:tcPr>
            <w:tcW w:w="4253" w:type="dxa"/>
          </w:tcPr>
          <w:p w:rsidR="008B76E2"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Parrilla Satelital de DIRECT TV + </w:t>
            </w:r>
          </w:p>
        </w:tc>
        <w:tc>
          <w:tcPr>
            <w:tcW w:w="5244" w:type="dxa"/>
          </w:tcPr>
          <w:p w:rsidR="008B76E2" w:rsidRDefault="008B76E2" w:rsidP="00B07A81">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bl>
    <w:p w:rsidR="00B07A81" w:rsidRDefault="00B07A81" w:rsidP="00B07A81">
      <w:pPr>
        <w:pStyle w:val="Sinespaciado"/>
        <w:jc w:val="both"/>
        <w:rPr>
          <w:rFonts w:ascii="Century" w:hAnsi="Century"/>
          <w:color w:val="000000" w:themeColor="text1"/>
          <w:sz w:val="24"/>
          <w:szCs w:val="24"/>
        </w:rPr>
      </w:pPr>
    </w:p>
    <w:p w:rsidR="00CB335D" w:rsidRDefault="00CB335D" w:rsidP="00B07A81">
      <w:pPr>
        <w:pStyle w:val="Sinespaciado"/>
        <w:jc w:val="both"/>
        <w:rPr>
          <w:rFonts w:ascii="Century" w:hAnsi="Century"/>
          <w:color w:val="000000" w:themeColor="text1"/>
          <w:sz w:val="24"/>
          <w:szCs w:val="24"/>
        </w:rPr>
      </w:pPr>
    </w:p>
    <w:p w:rsidR="00CB335D" w:rsidRDefault="00CB335D" w:rsidP="00B07A81">
      <w:pPr>
        <w:pStyle w:val="Sinespaciado"/>
        <w:jc w:val="both"/>
        <w:rPr>
          <w:rFonts w:ascii="Century" w:hAnsi="Century"/>
          <w:color w:val="000000" w:themeColor="text1"/>
          <w:sz w:val="24"/>
          <w:szCs w:val="24"/>
        </w:rPr>
      </w:pPr>
    </w:p>
    <w:p w:rsidR="00191831" w:rsidRDefault="00191831" w:rsidP="00B07A81">
      <w:pPr>
        <w:pStyle w:val="Sinespaciado"/>
        <w:jc w:val="both"/>
        <w:rPr>
          <w:rFonts w:ascii="Century" w:hAnsi="Century"/>
          <w:color w:val="000000" w:themeColor="text1"/>
          <w:sz w:val="24"/>
          <w:szCs w:val="24"/>
        </w:rPr>
      </w:pPr>
    </w:p>
    <w:p w:rsidR="00191831" w:rsidRDefault="00191831" w:rsidP="00B07A81">
      <w:pPr>
        <w:pStyle w:val="Sinespaciado"/>
        <w:jc w:val="both"/>
        <w:rPr>
          <w:rFonts w:ascii="Century" w:hAnsi="Century"/>
          <w:color w:val="000000" w:themeColor="text1"/>
          <w:sz w:val="24"/>
          <w:szCs w:val="24"/>
        </w:rPr>
      </w:pPr>
    </w:p>
    <w:p w:rsidR="00191831" w:rsidRDefault="00191831" w:rsidP="00B07A81">
      <w:pPr>
        <w:pStyle w:val="Sinespaciado"/>
        <w:jc w:val="both"/>
        <w:rPr>
          <w:rFonts w:ascii="Century" w:hAnsi="Century"/>
          <w:color w:val="000000" w:themeColor="text1"/>
          <w:sz w:val="24"/>
          <w:szCs w:val="24"/>
        </w:rPr>
      </w:pPr>
    </w:p>
    <w:p w:rsidR="00191831" w:rsidRDefault="00191831" w:rsidP="00B07A81">
      <w:pPr>
        <w:pStyle w:val="Sinespaciado"/>
        <w:jc w:val="both"/>
        <w:rPr>
          <w:rFonts w:ascii="Century" w:hAnsi="Century"/>
          <w:color w:val="000000" w:themeColor="text1"/>
          <w:sz w:val="24"/>
          <w:szCs w:val="24"/>
        </w:rPr>
      </w:pPr>
    </w:p>
    <w:p w:rsidR="00191831" w:rsidRDefault="00191831" w:rsidP="00B07A81">
      <w:pPr>
        <w:pStyle w:val="Sinespaciado"/>
        <w:jc w:val="both"/>
        <w:rPr>
          <w:rFonts w:ascii="Century" w:hAnsi="Century"/>
          <w:color w:val="000000" w:themeColor="text1"/>
          <w:sz w:val="24"/>
          <w:szCs w:val="24"/>
        </w:rPr>
      </w:pPr>
    </w:p>
    <w:p w:rsidR="00191831" w:rsidRDefault="00191831" w:rsidP="00B07A81">
      <w:pPr>
        <w:pStyle w:val="Sinespaciado"/>
        <w:jc w:val="both"/>
        <w:rPr>
          <w:rFonts w:ascii="Century" w:hAnsi="Century"/>
          <w:color w:val="000000" w:themeColor="text1"/>
          <w:sz w:val="24"/>
          <w:szCs w:val="24"/>
        </w:rPr>
      </w:pPr>
    </w:p>
    <w:p w:rsidR="00191831" w:rsidRDefault="00191831" w:rsidP="00B07A81">
      <w:pPr>
        <w:pStyle w:val="Sinespaciado"/>
        <w:jc w:val="both"/>
        <w:rPr>
          <w:rFonts w:ascii="Century" w:hAnsi="Century"/>
          <w:color w:val="000000" w:themeColor="text1"/>
          <w:sz w:val="24"/>
          <w:szCs w:val="24"/>
        </w:rPr>
      </w:pPr>
    </w:p>
    <w:p w:rsidR="00191831" w:rsidRDefault="00191831" w:rsidP="00B07A81">
      <w:pPr>
        <w:pStyle w:val="Sinespaciado"/>
        <w:jc w:val="both"/>
        <w:rPr>
          <w:rFonts w:ascii="Century" w:hAnsi="Century"/>
          <w:color w:val="000000" w:themeColor="text1"/>
          <w:sz w:val="24"/>
          <w:szCs w:val="24"/>
        </w:rPr>
      </w:pPr>
    </w:p>
    <w:p w:rsidR="00191831" w:rsidRDefault="00191831" w:rsidP="00B07A81">
      <w:pPr>
        <w:pStyle w:val="Sinespaciado"/>
        <w:jc w:val="both"/>
        <w:rPr>
          <w:rFonts w:ascii="Century" w:hAnsi="Century"/>
          <w:color w:val="000000" w:themeColor="text1"/>
          <w:sz w:val="24"/>
          <w:szCs w:val="24"/>
        </w:rPr>
      </w:pPr>
    </w:p>
    <w:p w:rsidR="00CB335D" w:rsidRDefault="00CB335D" w:rsidP="00C3207D">
      <w:pPr>
        <w:pStyle w:val="Sinespaciado"/>
        <w:jc w:val="both"/>
        <w:rPr>
          <w:rFonts w:ascii="Century" w:hAnsi="Century"/>
          <w:color w:val="000000" w:themeColor="text1"/>
          <w:sz w:val="24"/>
          <w:szCs w:val="24"/>
        </w:rPr>
      </w:pPr>
      <w:r>
        <w:rPr>
          <w:rFonts w:ascii="Century" w:hAnsi="Century"/>
          <w:color w:val="000000" w:themeColor="text1"/>
          <w:sz w:val="24"/>
          <w:szCs w:val="24"/>
        </w:rPr>
        <w:t>a.3)  Escuela G-116 de Chujlluta con régimen de Internado Escolar:</w:t>
      </w:r>
    </w:p>
    <w:p w:rsidR="00CB335D" w:rsidRDefault="00CB335D" w:rsidP="00C3207D">
      <w:pPr>
        <w:pStyle w:val="Sinespaciado"/>
        <w:jc w:val="both"/>
        <w:rPr>
          <w:rFonts w:ascii="Century" w:hAnsi="Century"/>
          <w:color w:val="000000" w:themeColor="text1"/>
          <w:sz w:val="24"/>
          <w:szCs w:val="24"/>
        </w:rPr>
      </w:pPr>
    </w:p>
    <w:p w:rsidR="00CB335D" w:rsidRDefault="00CB335D" w:rsidP="00C3207D">
      <w:pPr>
        <w:pStyle w:val="Sinespaciado"/>
        <w:jc w:val="both"/>
        <w:rPr>
          <w:rFonts w:ascii="Century" w:hAnsi="Century"/>
          <w:color w:val="000000" w:themeColor="text1"/>
          <w:sz w:val="24"/>
          <w:szCs w:val="24"/>
        </w:rPr>
      </w:pPr>
    </w:p>
    <w:p w:rsidR="005725C7" w:rsidRDefault="005725C7" w:rsidP="00C3207D">
      <w:pPr>
        <w:pStyle w:val="Sinespaciado"/>
        <w:jc w:val="both"/>
        <w:rPr>
          <w:rFonts w:ascii="Century" w:hAnsi="Century"/>
          <w:color w:val="000000" w:themeColor="text1"/>
          <w:sz w:val="24"/>
          <w:szCs w:val="24"/>
        </w:rPr>
      </w:pPr>
    </w:p>
    <w:tbl>
      <w:tblPr>
        <w:tblStyle w:val="Tablaconcuadrcula"/>
        <w:tblW w:w="0" w:type="auto"/>
        <w:tblInd w:w="250" w:type="dxa"/>
        <w:tblLook w:val="04A0"/>
      </w:tblPr>
      <w:tblGrid>
        <w:gridCol w:w="4961"/>
        <w:gridCol w:w="4536"/>
      </w:tblGrid>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Capacidad Escolar</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50 alumnos</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Capacidad Internado</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12 alumnos</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Servicios Higiénicos</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De patio para Damas y Varones y de Internado</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Aulas Escolares</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03</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Internado Escolar</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 con dos pabellones</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Sala de Computación</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proofErr w:type="spellStart"/>
            <w:r>
              <w:rPr>
                <w:rFonts w:ascii="Century" w:hAnsi="Century"/>
                <w:color w:val="000000" w:themeColor="text1"/>
                <w:sz w:val="24"/>
                <w:szCs w:val="24"/>
              </w:rPr>
              <w:t>Multicancha</w:t>
            </w:r>
            <w:proofErr w:type="spellEnd"/>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Tipo de Energía</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Fotovoltaica</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Medios audiovisuales (TV)</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Sala de Primeros Auxilios</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Viviendas de profesores</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Data Show</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proofErr w:type="spellStart"/>
            <w:r>
              <w:rPr>
                <w:rFonts w:ascii="Century" w:hAnsi="Century"/>
                <w:color w:val="000000" w:themeColor="text1"/>
                <w:sz w:val="24"/>
                <w:szCs w:val="24"/>
              </w:rPr>
              <w:t>Notebook</w:t>
            </w:r>
            <w:proofErr w:type="spellEnd"/>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04</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Telón de Proyecciones</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Mesas de Ping-</w:t>
            </w:r>
            <w:proofErr w:type="spellStart"/>
            <w:r>
              <w:rPr>
                <w:rFonts w:ascii="Century" w:hAnsi="Century"/>
                <w:color w:val="000000" w:themeColor="text1"/>
                <w:sz w:val="24"/>
                <w:szCs w:val="24"/>
              </w:rPr>
              <w:t>Pong</w:t>
            </w:r>
            <w:proofErr w:type="spellEnd"/>
            <w:r>
              <w:rPr>
                <w:rFonts w:ascii="Century" w:hAnsi="Century"/>
                <w:color w:val="000000" w:themeColor="text1"/>
                <w:sz w:val="24"/>
                <w:szCs w:val="24"/>
              </w:rPr>
              <w:t xml:space="preserve">, Ajedrez y Taca </w:t>
            </w:r>
            <w:proofErr w:type="spellStart"/>
            <w:r>
              <w:rPr>
                <w:rFonts w:ascii="Century" w:hAnsi="Century"/>
                <w:color w:val="000000" w:themeColor="text1"/>
                <w:sz w:val="24"/>
                <w:szCs w:val="24"/>
              </w:rPr>
              <w:t>Taca</w:t>
            </w:r>
            <w:proofErr w:type="spellEnd"/>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Equipo Musical</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r>
      <w:tr w:rsidR="00764D2F" w:rsidTr="00764D2F">
        <w:tc>
          <w:tcPr>
            <w:tcW w:w="4961"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Fotocopiadora</w:t>
            </w:r>
          </w:p>
        </w:tc>
        <w:tc>
          <w:tcPr>
            <w:tcW w:w="4536" w:type="dxa"/>
          </w:tcPr>
          <w:p w:rsidR="00764D2F" w:rsidRDefault="00764D2F"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r w:rsidR="00764D2F" w:rsidTr="00764D2F">
        <w:tc>
          <w:tcPr>
            <w:tcW w:w="4961" w:type="dxa"/>
          </w:tcPr>
          <w:p w:rsidR="00764D2F" w:rsidRDefault="0019183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Pizarra Interactiva Digital</w:t>
            </w:r>
          </w:p>
        </w:tc>
        <w:tc>
          <w:tcPr>
            <w:tcW w:w="4536" w:type="dxa"/>
          </w:tcPr>
          <w:p w:rsidR="00764D2F" w:rsidRDefault="0019183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r>
    </w:tbl>
    <w:p w:rsidR="00481124" w:rsidRDefault="00481124" w:rsidP="00C3207D">
      <w:pPr>
        <w:pStyle w:val="Sinespaciado"/>
        <w:jc w:val="both"/>
        <w:rPr>
          <w:rFonts w:ascii="Century" w:hAnsi="Century"/>
          <w:color w:val="000000" w:themeColor="text1"/>
          <w:sz w:val="24"/>
          <w:szCs w:val="24"/>
        </w:rPr>
      </w:pPr>
    </w:p>
    <w:p w:rsidR="00191831" w:rsidRDefault="00191831" w:rsidP="00C3207D">
      <w:pPr>
        <w:pStyle w:val="Sinespaciado"/>
        <w:jc w:val="both"/>
        <w:rPr>
          <w:rFonts w:ascii="Century" w:hAnsi="Century"/>
          <w:color w:val="000000" w:themeColor="text1"/>
          <w:sz w:val="24"/>
          <w:szCs w:val="24"/>
        </w:rPr>
      </w:pPr>
    </w:p>
    <w:p w:rsidR="005725C7" w:rsidRDefault="005725C7" w:rsidP="00C3207D">
      <w:pPr>
        <w:pStyle w:val="Sinespaciado"/>
        <w:jc w:val="both"/>
        <w:rPr>
          <w:rFonts w:ascii="Century" w:hAnsi="Century"/>
          <w:color w:val="000000" w:themeColor="text1"/>
          <w:sz w:val="24"/>
          <w:szCs w:val="24"/>
        </w:rPr>
      </w:pPr>
    </w:p>
    <w:p w:rsidR="005725C7" w:rsidRDefault="005725C7" w:rsidP="00C3207D">
      <w:pPr>
        <w:pStyle w:val="Sinespaciado"/>
        <w:jc w:val="both"/>
        <w:rPr>
          <w:rFonts w:ascii="Century" w:hAnsi="Century"/>
          <w:color w:val="000000" w:themeColor="text1"/>
          <w:sz w:val="24"/>
          <w:szCs w:val="24"/>
        </w:rPr>
      </w:pPr>
    </w:p>
    <w:p w:rsidR="00191831" w:rsidRDefault="00191831" w:rsidP="00C3207D">
      <w:pPr>
        <w:pStyle w:val="Sinespaciado"/>
        <w:jc w:val="both"/>
        <w:rPr>
          <w:rFonts w:ascii="Century" w:hAnsi="Century"/>
          <w:color w:val="000000" w:themeColor="text1"/>
          <w:sz w:val="24"/>
          <w:szCs w:val="24"/>
        </w:rPr>
      </w:pPr>
      <w:r>
        <w:rPr>
          <w:rFonts w:ascii="Century" w:hAnsi="Century"/>
          <w:color w:val="000000" w:themeColor="text1"/>
          <w:sz w:val="24"/>
          <w:szCs w:val="24"/>
        </w:rPr>
        <w:t>a.4)  Establecimientos, Salas y capacidades</w:t>
      </w:r>
    </w:p>
    <w:p w:rsidR="00191831" w:rsidRDefault="00191831" w:rsidP="00C3207D">
      <w:pPr>
        <w:pStyle w:val="Sinespaciado"/>
        <w:jc w:val="both"/>
        <w:rPr>
          <w:rFonts w:ascii="Century" w:hAnsi="Century"/>
          <w:color w:val="000000" w:themeColor="text1"/>
          <w:sz w:val="24"/>
          <w:szCs w:val="24"/>
        </w:rPr>
      </w:pPr>
    </w:p>
    <w:p w:rsidR="005725C7" w:rsidRDefault="005725C7" w:rsidP="00C3207D">
      <w:pPr>
        <w:pStyle w:val="Sinespaciado"/>
        <w:jc w:val="both"/>
        <w:rPr>
          <w:rFonts w:ascii="Century" w:hAnsi="Century"/>
          <w:color w:val="000000" w:themeColor="text1"/>
          <w:sz w:val="24"/>
          <w:szCs w:val="24"/>
        </w:rPr>
      </w:pPr>
    </w:p>
    <w:tbl>
      <w:tblPr>
        <w:tblStyle w:val="Tablaconcuadrcula"/>
        <w:tblW w:w="0" w:type="auto"/>
        <w:tblInd w:w="1023" w:type="dxa"/>
        <w:tblLook w:val="04A0"/>
      </w:tblPr>
      <w:tblGrid>
        <w:gridCol w:w="3118"/>
        <w:gridCol w:w="1061"/>
        <w:gridCol w:w="1208"/>
        <w:gridCol w:w="1134"/>
        <w:gridCol w:w="1418"/>
      </w:tblGrid>
      <w:tr w:rsidR="004C18C7" w:rsidTr="004C18C7">
        <w:tc>
          <w:tcPr>
            <w:tcW w:w="3118" w:type="dxa"/>
          </w:tcPr>
          <w:p w:rsidR="004C18C7" w:rsidRDefault="004C18C7" w:rsidP="00C3207D">
            <w:pPr>
              <w:pStyle w:val="Sinespaciado"/>
              <w:jc w:val="both"/>
              <w:rPr>
                <w:rFonts w:ascii="Century" w:hAnsi="Century"/>
                <w:color w:val="000000" w:themeColor="text1"/>
                <w:sz w:val="24"/>
                <w:szCs w:val="24"/>
              </w:rPr>
            </w:pPr>
          </w:p>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Establecimientos</w:t>
            </w:r>
          </w:p>
        </w:tc>
        <w:tc>
          <w:tcPr>
            <w:tcW w:w="1061" w:type="dxa"/>
          </w:tcPr>
          <w:p w:rsidR="004C18C7" w:rsidRPr="004C18C7" w:rsidRDefault="004C18C7" w:rsidP="00C3207D">
            <w:pPr>
              <w:pStyle w:val="Sinespaciado"/>
              <w:jc w:val="both"/>
              <w:rPr>
                <w:rFonts w:ascii="Century" w:hAnsi="Century"/>
                <w:color w:val="000000" w:themeColor="text1"/>
                <w:sz w:val="20"/>
                <w:szCs w:val="20"/>
              </w:rPr>
            </w:pPr>
          </w:p>
          <w:p w:rsidR="004C18C7" w:rsidRPr="004C18C7" w:rsidRDefault="004C18C7" w:rsidP="00C3207D">
            <w:pPr>
              <w:pStyle w:val="Sinespaciado"/>
              <w:jc w:val="both"/>
              <w:rPr>
                <w:rFonts w:ascii="Century" w:hAnsi="Century"/>
                <w:color w:val="000000" w:themeColor="text1"/>
                <w:sz w:val="20"/>
                <w:szCs w:val="20"/>
              </w:rPr>
            </w:pPr>
            <w:r w:rsidRPr="004C18C7">
              <w:rPr>
                <w:rFonts w:ascii="Century" w:hAnsi="Century"/>
                <w:color w:val="000000" w:themeColor="text1"/>
                <w:sz w:val="20"/>
                <w:szCs w:val="20"/>
              </w:rPr>
              <w:t>Salas</w:t>
            </w:r>
          </w:p>
        </w:tc>
        <w:tc>
          <w:tcPr>
            <w:tcW w:w="1208" w:type="dxa"/>
          </w:tcPr>
          <w:p w:rsidR="004C18C7" w:rsidRPr="004C18C7" w:rsidRDefault="004C18C7" w:rsidP="00C3207D">
            <w:pPr>
              <w:pStyle w:val="Sinespaciado"/>
              <w:jc w:val="both"/>
              <w:rPr>
                <w:rFonts w:ascii="Century" w:hAnsi="Century"/>
                <w:color w:val="000000" w:themeColor="text1"/>
                <w:sz w:val="20"/>
                <w:szCs w:val="20"/>
              </w:rPr>
            </w:pPr>
          </w:p>
          <w:p w:rsidR="004C18C7" w:rsidRPr="004C18C7" w:rsidRDefault="004C18C7" w:rsidP="00C3207D">
            <w:pPr>
              <w:pStyle w:val="Sinespaciado"/>
              <w:jc w:val="both"/>
              <w:rPr>
                <w:rFonts w:ascii="Century" w:hAnsi="Century"/>
                <w:color w:val="000000" w:themeColor="text1"/>
                <w:sz w:val="20"/>
                <w:szCs w:val="20"/>
              </w:rPr>
            </w:pPr>
            <w:r w:rsidRPr="004C18C7">
              <w:rPr>
                <w:rFonts w:ascii="Century" w:hAnsi="Century"/>
                <w:color w:val="000000" w:themeColor="text1"/>
                <w:sz w:val="20"/>
                <w:szCs w:val="20"/>
              </w:rPr>
              <w:t>Comedor</w:t>
            </w:r>
          </w:p>
        </w:tc>
        <w:tc>
          <w:tcPr>
            <w:tcW w:w="1134" w:type="dxa"/>
          </w:tcPr>
          <w:p w:rsidR="004C18C7" w:rsidRPr="004C18C7" w:rsidRDefault="004C18C7" w:rsidP="00C3207D">
            <w:pPr>
              <w:pStyle w:val="Sinespaciado"/>
              <w:jc w:val="both"/>
              <w:rPr>
                <w:rFonts w:ascii="Century" w:hAnsi="Century"/>
                <w:color w:val="000000" w:themeColor="text1"/>
                <w:sz w:val="20"/>
                <w:szCs w:val="20"/>
              </w:rPr>
            </w:pPr>
          </w:p>
          <w:p w:rsidR="004C18C7" w:rsidRPr="004C18C7" w:rsidRDefault="004C18C7" w:rsidP="00C3207D">
            <w:pPr>
              <w:pStyle w:val="Sinespaciado"/>
              <w:jc w:val="both"/>
              <w:rPr>
                <w:rFonts w:ascii="Century" w:hAnsi="Century"/>
                <w:color w:val="000000" w:themeColor="text1"/>
                <w:sz w:val="20"/>
                <w:szCs w:val="20"/>
              </w:rPr>
            </w:pPr>
            <w:r w:rsidRPr="004C18C7">
              <w:rPr>
                <w:rFonts w:ascii="Century" w:hAnsi="Century"/>
                <w:color w:val="000000" w:themeColor="text1"/>
                <w:sz w:val="20"/>
                <w:szCs w:val="20"/>
              </w:rPr>
              <w:t>SS.HH</w:t>
            </w:r>
          </w:p>
        </w:tc>
        <w:tc>
          <w:tcPr>
            <w:tcW w:w="1418" w:type="dxa"/>
          </w:tcPr>
          <w:p w:rsidR="004C18C7" w:rsidRPr="004C18C7" w:rsidRDefault="004C18C7" w:rsidP="00C3207D">
            <w:pPr>
              <w:pStyle w:val="Sinespaciado"/>
              <w:jc w:val="both"/>
              <w:rPr>
                <w:rFonts w:ascii="Century" w:hAnsi="Century"/>
                <w:color w:val="000000" w:themeColor="text1"/>
                <w:sz w:val="20"/>
                <w:szCs w:val="20"/>
              </w:rPr>
            </w:pPr>
          </w:p>
          <w:p w:rsidR="004C18C7" w:rsidRPr="004C18C7" w:rsidRDefault="004C18C7" w:rsidP="00C3207D">
            <w:pPr>
              <w:pStyle w:val="Sinespaciado"/>
              <w:jc w:val="both"/>
              <w:rPr>
                <w:rFonts w:ascii="Century" w:hAnsi="Century"/>
                <w:color w:val="000000" w:themeColor="text1"/>
                <w:sz w:val="20"/>
                <w:szCs w:val="20"/>
              </w:rPr>
            </w:pPr>
            <w:r w:rsidRPr="004C18C7">
              <w:rPr>
                <w:rFonts w:ascii="Century" w:hAnsi="Century"/>
                <w:color w:val="000000" w:themeColor="text1"/>
                <w:sz w:val="20"/>
                <w:szCs w:val="20"/>
              </w:rPr>
              <w:t>Capacidad</w:t>
            </w:r>
          </w:p>
        </w:tc>
      </w:tr>
      <w:tr w:rsidR="004C18C7" w:rsidTr="004C18C7">
        <w:tc>
          <w:tcPr>
            <w:tcW w:w="31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G-32 Ancolacane</w:t>
            </w:r>
          </w:p>
        </w:tc>
        <w:tc>
          <w:tcPr>
            <w:tcW w:w="1061"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20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134"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c>
          <w:tcPr>
            <w:tcW w:w="14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20</w:t>
            </w:r>
          </w:p>
        </w:tc>
      </w:tr>
      <w:tr w:rsidR="004C18C7" w:rsidTr="004C18C7">
        <w:tc>
          <w:tcPr>
            <w:tcW w:w="31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G-33 Alcérreca</w:t>
            </w:r>
          </w:p>
        </w:tc>
        <w:tc>
          <w:tcPr>
            <w:tcW w:w="1061"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20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134"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c>
          <w:tcPr>
            <w:tcW w:w="14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20</w:t>
            </w:r>
          </w:p>
        </w:tc>
      </w:tr>
      <w:tr w:rsidR="004C18C7" w:rsidTr="004C18C7">
        <w:tc>
          <w:tcPr>
            <w:tcW w:w="31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G-34 Humapalca</w:t>
            </w:r>
          </w:p>
        </w:tc>
        <w:tc>
          <w:tcPr>
            <w:tcW w:w="1061"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20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134"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c>
          <w:tcPr>
            <w:tcW w:w="14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20</w:t>
            </w:r>
          </w:p>
        </w:tc>
      </w:tr>
      <w:tr w:rsidR="004C18C7" w:rsidTr="004C18C7">
        <w:tc>
          <w:tcPr>
            <w:tcW w:w="31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G-35 Visviri</w:t>
            </w:r>
          </w:p>
        </w:tc>
        <w:tc>
          <w:tcPr>
            <w:tcW w:w="1061"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08</w:t>
            </w:r>
          </w:p>
        </w:tc>
        <w:tc>
          <w:tcPr>
            <w:tcW w:w="120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134"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16</w:t>
            </w:r>
          </w:p>
        </w:tc>
        <w:tc>
          <w:tcPr>
            <w:tcW w:w="14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60</w:t>
            </w:r>
          </w:p>
        </w:tc>
      </w:tr>
      <w:tr w:rsidR="004C18C7" w:rsidTr="004C18C7">
        <w:tc>
          <w:tcPr>
            <w:tcW w:w="31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G-114 Cosapilla</w:t>
            </w:r>
          </w:p>
        </w:tc>
        <w:tc>
          <w:tcPr>
            <w:tcW w:w="1061"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20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134"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c>
          <w:tcPr>
            <w:tcW w:w="14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20</w:t>
            </w:r>
          </w:p>
        </w:tc>
      </w:tr>
      <w:tr w:rsidR="004C18C7" w:rsidTr="004C18C7">
        <w:tc>
          <w:tcPr>
            <w:tcW w:w="31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G-115 Chislluma</w:t>
            </w:r>
          </w:p>
        </w:tc>
        <w:tc>
          <w:tcPr>
            <w:tcW w:w="1061"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20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134"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c>
          <w:tcPr>
            <w:tcW w:w="14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20</w:t>
            </w:r>
          </w:p>
        </w:tc>
      </w:tr>
      <w:tr w:rsidR="004C18C7" w:rsidTr="004C18C7">
        <w:tc>
          <w:tcPr>
            <w:tcW w:w="31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G-116 Chujlluta</w:t>
            </w:r>
          </w:p>
        </w:tc>
        <w:tc>
          <w:tcPr>
            <w:tcW w:w="1061"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03</w:t>
            </w:r>
          </w:p>
        </w:tc>
        <w:tc>
          <w:tcPr>
            <w:tcW w:w="120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134" w:type="dxa"/>
          </w:tcPr>
          <w:p w:rsidR="004C18C7" w:rsidRDefault="00381119"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06</w:t>
            </w:r>
          </w:p>
        </w:tc>
        <w:tc>
          <w:tcPr>
            <w:tcW w:w="1418" w:type="dxa"/>
          </w:tcPr>
          <w:p w:rsidR="004C18C7" w:rsidRDefault="00381119" w:rsidP="00C3207D">
            <w:pPr>
              <w:pStyle w:val="Sinespaciado"/>
              <w:jc w:val="both"/>
              <w:rPr>
                <w:rFonts w:ascii="Century" w:hAnsi="Century"/>
                <w:color w:val="000000" w:themeColor="text1"/>
                <w:sz w:val="24"/>
                <w:szCs w:val="24"/>
              </w:rPr>
            </w:pPr>
            <w:r>
              <w:rPr>
                <w:rFonts w:ascii="Century" w:hAnsi="Century"/>
                <w:color w:val="000000" w:themeColor="text1"/>
                <w:sz w:val="24"/>
                <w:szCs w:val="24"/>
              </w:rPr>
              <w:t>40</w:t>
            </w:r>
          </w:p>
        </w:tc>
      </w:tr>
      <w:tr w:rsidR="004C18C7" w:rsidTr="004C18C7">
        <w:tc>
          <w:tcPr>
            <w:tcW w:w="31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G-123 Guacoyo</w:t>
            </w:r>
          </w:p>
        </w:tc>
        <w:tc>
          <w:tcPr>
            <w:tcW w:w="1061" w:type="dxa"/>
          </w:tcPr>
          <w:p w:rsidR="004C18C7" w:rsidRDefault="00381119"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208" w:type="dxa"/>
          </w:tcPr>
          <w:p w:rsidR="004C18C7" w:rsidRDefault="00381119"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134" w:type="dxa"/>
          </w:tcPr>
          <w:p w:rsidR="004C18C7" w:rsidRDefault="00381119"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c>
          <w:tcPr>
            <w:tcW w:w="1418" w:type="dxa"/>
          </w:tcPr>
          <w:p w:rsidR="004C18C7" w:rsidRDefault="00381119" w:rsidP="00C3207D">
            <w:pPr>
              <w:pStyle w:val="Sinespaciado"/>
              <w:jc w:val="both"/>
              <w:rPr>
                <w:rFonts w:ascii="Century" w:hAnsi="Century"/>
                <w:color w:val="000000" w:themeColor="text1"/>
                <w:sz w:val="24"/>
                <w:szCs w:val="24"/>
              </w:rPr>
            </w:pPr>
            <w:r>
              <w:rPr>
                <w:rFonts w:ascii="Century" w:hAnsi="Century"/>
                <w:color w:val="000000" w:themeColor="text1"/>
                <w:sz w:val="24"/>
                <w:szCs w:val="24"/>
              </w:rPr>
              <w:t>20</w:t>
            </w:r>
          </w:p>
        </w:tc>
      </w:tr>
      <w:tr w:rsidR="004C18C7" w:rsidTr="004C18C7">
        <w:tc>
          <w:tcPr>
            <w:tcW w:w="3118" w:type="dxa"/>
          </w:tcPr>
          <w:p w:rsidR="004C18C7" w:rsidRDefault="004C18C7" w:rsidP="00C3207D">
            <w:pPr>
              <w:pStyle w:val="Sinespaciado"/>
              <w:jc w:val="both"/>
              <w:rPr>
                <w:rFonts w:ascii="Century" w:hAnsi="Century"/>
                <w:color w:val="000000" w:themeColor="text1"/>
                <w:sz w:val="24"/>
                <w:szCs w:val="24"/>
              </w:rPr>
            </w:pPr>
            <w:r>
              <w:rPr>
                <w:rFonts w:ascii="Century" w:hAnsi="Century"/>
                <w:color w:val="000000" w:themeColor="text1"/>
                <w:sz w:val="24"/>
                <w:szCs w:val="24"/>
              </w:rPr>
              <w:t>G-125 Colpitas</w:t>
            </w:r>
          </w:p>
        </w:tc>
        <w:tc>
          <w:tcPr>
            <w:tcW w:w="1061" w:type="dxa"/>
          </w:tcPr>
          <w:p w:rsidR="004C18C7" w:rsidRDefault="00381119"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208" w:type="dxa"/>
          </w:tcPr>
          <w:p w:rsidR="004C18C7" w:rsidRDefault="00381119"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01</w:t>
            </w:r>
          </w:p>
        </w:tc>
        <w:tc>
          <w:tcPr>
            <w:tcW w:w="1134" w:type="dxa"/>
          </w:tcPr>
          <w:p w:rsidR="004C18C7" w:rsidRDefault="00381119" w:rsidP="00C3207D">
            <w:pPr>
              <w:pStyle w:val="Sinespaciado"/>
              <w:jc w:val="both"/>
              <w:rPr>
                <w:rFonts w:ascii="Century" w:hAnsi="Century"/>
                <w:color w:val="000000" w:themeColor="text1"/>
                <w:sz w:val="24"/>
                <w:szCs w:val="24"/>
              </w:rPr>
            </w:pPr>
            <w:r>
              <w:rPr>
                <w:rFonts w:ascii="Century" w:hAnsi="Century"/>
                <w:color w:val="000000" w:themeColor="text1"/>
                <w:sz w:val="24"/>
                <w:szCs w:val="24"/>
              </w:rPr>
              <w:t>02</w:t>
            </w:r>
          </w:p>
        </w:tc>
        <w:tc>
          <w:tcPr>
            <w:tcW w:w="1418" w:type="dxa"/>
          </w:tcPr>
          <w:p w:rsidR="004C18C7" w:rsidRDefault="00381119" w:rsidP="00C3207D">
            <w:pPr>
              <w:pStyle w:val="Sinespaciado"/>
              <w:jc w:val="both"/>
              <w:rPr>
                <w:rFonts w:ascii="Century" w:hAnsi="Century"/>
                <w:color w:val="000000" w:themeColor="text1"/>
                <w:sz w:val="24"/>
                <w:szCs w:val="24"/>
              </w:rPr>
            </w:pPr>
            <w:r>
              <w:rPr>
                <w:rFonts w:ascii="Century" w:hAnsi="Century"/>
                <w:color w:val="000000" w:themeColor="text1"/>
                <w:sz w:val="24"/>
                <w:szCs w:val="24"/>
              </w:rPr>
              <w:t>20</w:t>
            </w:r>
          </w:p>
        </w:tc>
      </w:tr>
    </w:tbl>
    <w:p w:rsidR="00191831" w:rsidRDefault="00191831" w:rsidP="00C3207D">
      <w:pPr>
        <w:pStyle w:val="Sinespaciado"/>
        <w:jc w:val="both"/>
        <w:rPr>
          <w:rFonts w:ascii="Century" w:hAnsi="Century"/>
          <w:color w:val="000000" w:themeColor="text1"/>
          <w:sz w:val="24"/>
          <w:szCs w:val="24"/>
        </w:rPr>
      </w:pPr>
    </w:p>
    <w:p w:rsidR="00C3207D" w:rsidRDefault="00CB335D" w:rsidP="00C3207D">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 </w:t>
      </w:r>
    </w:p>
    <w:p w:rsidR="00381119" w:rsidRDefault="00381119" w:rsidP="00C3207D">
      <w:pPr>
        <w:pStyle w:val="Sinespaciado"/>
        <w:jc w:val="both"/>
        <w:rPr>
          <w:rFonts w:ascii="Century" w:hAnsi="Century"/>
          <w:color w:val="000000" w:themeColor="text1"/>
          <w:sz w:val="24"/>
          <w:szCs w:val="24"/>
        </w:rPr>
      </w:pPr>
    </w:p>
    <w:p w:rsidR="00CB335D" w:rsidRDefault="00381119" w:rsidP="00C3207D">
      <w:pPr>
        <w:pStyle w:val="Sinespaciado"/>
        <w:jc w:val="both"/>
        <w:rPr>
          <w:rFonts w:ascii="Century" w:hAnsi="Century"/>
          <w:color w:val="000000" w:themeColor="text1"/>
          <w:sz w:val="24"/>
          <w:szCs w:val="24"/>
        </w:rPr>
      </w:pPr>
      <w:r>
        <w:rPr>
          <w:rFonts w:ascii="Century" w:hAnsi="Century"/>
          <w:color w:val="000000" w:themeColor="text1"/>
          <w:sz w:val="24"/>
          <w:szCs w:val="24"/>
        </w:rPr>
        <w:t>b)  Instalaciones principales</w:t>
      </w:r>
    </w:p>
    <w:p w:rsidR="00381119" w:rsidRDefault="00381119" w:rsidP="00C3207D">
      <w:pPr>
        <w:pStyle w:val="Sinespaciado"/>
        <w:jc w:val="both"/>
        <w:rPr>
          <w:rFonts w:ascii="Century" w:hAnsi="Century"/>
          <w:color w:val="000000" w:themeColor="text1"/>
          <w:sz w:val="24"/>
          <w:szCs w:val="24"/>
        </w:rPr>
      </w:pPr>
    </w:p>
    <w:p w:rsidR="00381119" w:rsidRDefault="00381119" w:rsidP="00C3207D">
      <w:pPr>
        <w:pStyle w:val="Sinespaciado"/>
        <w:jc w:val="both"/>
        <w:rPr>
          <w:rFonts w:ascii="Century" w:hAnsi="Century"/>
          <w:color w:val="000000" w:themeColor="text1"/>
          <w:sz w:val="24"/>
          <w:szCs w:val="24"/>
        </w:rPr>
      </w:pPr>
    </w:p>
    <w:p w:rsidR="005725C7" w:rsidRDefault="005725C7" w:rsidP="00C3207D">
      <w:pPr>
        <w:pStyle w:val="Sinespaciado"/>
        <w:jc w:val="both"/>
        <w:rPr>
          <w:rFonts w:ascii="Century" w:hAnsi="Century"/>
          <w:color w:val="000000" w:themeColor="text1"/>
          <w:sz w:val="24"/>
          <w:szCs w:val="24"/>
        </w:rPr>
      </w:pPr>
    </w:p>
    <w:p w:rsidR="00381119" w:rsidRDefault="00381119" w:rsidP="00C3207D">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Todas las escuelas poseen una sala de clases habilitada como sala de computación, además de </w:t>
      </w:r>
      <w:proofErr w:type="spellStart"/>
      <w:r>
        <w:rPr>
          <w:rFonts w:ascii="Century" w:hAnsi="Century"/>
          <w:color w:val="000000" w:themeColor="text1"/>
          <w:sz w:val="24"/>
          <w:szCs w:val="24"/>
        </w:rPr>
        <w:t>multicancha</w:t>
      </w:r>
      <w:proofErr w:type="spellEnd"/>
      <w:r>
        <w:rPr>
          <w:rFonts w:ascii="Century" w:hAnsi="Century"/>
          <w:color w:val="000000" w:themeColor="text1"/>
          <w:sz w:val="24"/>
          <w:szCs w:val="24"/>
        </w:rPr>
        <w:t xml:space="preserve">, comedor, bodega y servicios higiénicos, aunque </w:t>
      </w:r>
      <w:r w:rsidR="00B06A95">
        <w:rPr>
          <w:rFonts w:ascii="Century" w:hAnsi="Century"/>
          <w:color w:val="000000" w:themeColor="text1"/>
          <w:sz w:val="24"/>
          <w:szCs w:val="24"/>
        </w:rPr>
        <w:t xml:space="preserve">en </w:t>
      </w:r>
      <w:r>
        <w:rPr>
          <w:rFonts w:ascii="Century" w:hAnsi="Century"/>
          <w:color w:val="000000" w:themeColor="text1"/>
          <w:sz w:val="24"/>
          <w:szCs w:val="24"/>
        </w:rPr>
        <w:t>su gran mayoría el funcionamiento de los computadores está supeditado al racionamiento de la energía  y en otras simplemente no ha llegado la conectividad por medio de Internet.</w:t>
      </w:r>
    </w:p>
    <w:p w:rsidR="00B23990" w:rsidRDefault="00B23990" w:rsidP="00E95893">
      <w:pPr>
        <w:pStyle w:val="Sinespaciado"/>
        <w:jc w:val="both"/>
        <w:rPr>
          <w:rFonts w:ascii="Century" w:hAnsi="Century"/>
          <w:color w:val="000000" w:themeColor="text1"/>
          <w:sz w:val="24"/>
          <w:szCs w:val="24"/>
        </w:rPr>
      </w:pPr>
    </w:p>
    <w:p w:rsidR="00E95893" w:rsidRDefault="00E95893" w:rsidP="00E95893">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Desde el año 2007 se realiza el programa Plan de Superación Profesional para aquellos docentes que son evaluados obteniendo evaluación en la categoría Básica, este Perfeccionamiento se financia con recursos que </w:t>
      </w:r>
      <w:proofErr w:type="gramStart"/>
      <w:r>
        <w:rPr>
          <w:rFonts w:ascii="Century" w:hAnsi="Century"/>
          <w:color w:val="000000" w:themeColor="text1"/>
          <w:sz w:val="24"/>
          <w:szCs w:val="24"/>
        </w:rPr>
        <w:t>remite</w:t>
      </w:r>
      <w:proofErr w:type="gramEnd"/>
      <w:r>
        <w:rPr>
          <w:rFonts w:ascii="Century" w:hAnsi="Century"/>
          <w:color w:val="000000" w:themeColor="text1"/>
          <w:sz w:val="24"/>
          <w:szCs w:val="24"/>
        </w:rPr>
        <w:t xml:space="preserve"> el Ministerio de Educación y el Municipio.</w:t>
      </w:r>
    </w:p>
    <w:p w:rsidR="00E95893" w:rsidRDefault="00E95893" w:rsidP="00E95893">
      <w:pPr>
        <w:pStyle w:val="Sinespaciado"/>
        <w:jc w:val="both"/>
        <w:rPr>
          <w:rFonts w:ascii="Century" w:hAnsi="Century"/>
          <w:color w:val="000000" w:themeColor="text1"/>
          <w:sz w:val="24"/>
          <w:szCs w:val="24"/>
        </w:rPr>
      </w:pPr>
    </w:p>
    <w:p w:rsidR="005725C7" w:rsidRDefault="005725C7" w:rsidP="00E95893">
      <w:pPr>
        <w:pStyle w:val="Sinespaciado"/>
        <w:jc w:val="both"/>
        <w:rPr>
          <w:rFonts w:ascii="Century" w:hAnsi="Century"/>
          <w:color w:val="000000" w:themeColor="text1"/>
          <w:sz w:val="24"/>
          <w:szCs w:val="24"/>
        </w:rPr>
      </w:pPr>
    </w:p>
    <w:p w:rsidR="00E95893" w:rsidRDefault="00E95893" w:rsidP="00E95893">
      <w:pPr>
        <w:pStyle w:val="Sinespaciado"/>
        <w:jc w:val="both"/>
        <w:rPr>
          <w:rFonts w:ascii="Century" w:hAnsi="Century"/>
          <w:color w:val="000000" w:themeColor="text1"/>
          <w:sz w:val="24"/>
          <w:szCs w:val="24"/>
        </w:rPr>
      </w:pPr>
    </w:p>
    <w:p w:rsidR="005725C7" w:rsidRDefault="005725C7" w:rsidP="00E95893">
      <w:pPr>
        <w:pStyle w:val="Sinespaciado"/>
        <w:jc w:val="both"/>
        <w:rPr>
          <w:rFonts w:ascii="Century" w:hAnsi="Century"/>
          <w:color w:val="000000" w:themeColor="text1"/>
          <w:sz w:val="24"/>
          <w:szCs w:val="24"/>
        </w:rPr>
      </w:pPr>
    </w:p>
    <w:p w:rsidR="00FA2052" w:rsidRDefault="00FA2052" w:rsidP="007353D8">
      <w:pPr>
        <w:pStyle w:val="Sinespaciado"/>
        <w:numPr>
          <w:ilvl w:val="1"/>
          <w:numId w:val="6"/>
        </w:numPr>
        <w:jc w:val="both"/>
        <w:rPr>
          <w:rFonts w:ascii="Century" w:hAnsi="Century"/>
          <w:color w:val="000000" w:themeColor="text1"/>
          <w:sz w:val="24"/>
          <w:szCs w:val="24"/>
        </w:rPr>
      </w:pPr>
      <w:r>
        <w:rPr>
          <w:rFonts w:ascii="Century" w:hAnsi="Century"/>
          <w:color w:val="000000" w:themeColor="text1"/>
          <w:sz w:val="24"/>
          <w:szCs w:val="24"/>
        </w:rPr>
        <w:t>DEFICIT</w:t>
      </w:r>
    </w:p>
    <w:p w:rsidR="00FA2052" w:rsidRDefault="00FA2052" w:rsidP="00FA2052">
      <w:pPr>
        <w:pStyle w:val="Sinespaciado"/>
        <w:jc w:val="both"/>
        <w:rPr>
          <w:rFonts w:ascii="Century" w:hAnsi="Century"/>
          <w:color w:val="000000" w:themeColor="text1"/>
          <w:sz w:val="24"/>
          <w:szCs w:val="24"/>
        </w:rPr>
      </w:pPr>
    </w:p>
    <w:p w:rsidR="00FA2052" w:rsidRDefault="00FA2052" w:rsidP="00FA2052">
      <w:pPr>
        <w:pStyle w:val="Sinespaciado"/>
        <w:jc w:val="both"/>
        <w:rPr>
          <w:rFonts w:ascii="Century" w:hAnsi="Century"/>
          <w:color w:val="000000" w:themeColor="text1"/>
          <w:sz w:val="24"/>
          <w:szCs w:val="24"/>
        </w:rPr>
      </w:pPr>
    </w:p>
    <w:p w:rsidR="00FA2052" w:rsidRDefault="00FA2052" w:rsidP="00FA2052">
      <w:pPr>
        <w:pStyle w:val="Sinespaciado"/>
        <w:jc w:val="both"/>
        <w:rPr>
          <w:rFonts w:ascii="Century" w:hAnsi="Century"/>
          <w:color w:val="000000" w:themeColor="text1"/>
          <w:sz w:val="24"/>
          <w:szCs w:val="24"/>
        </w:rPr>
      </w:pPr>
      <w:r>
        <w:rPr>
          <w:rFonts w:ascii="Century" w:hAnsi="Century"/>
          <w:color w:val="000000" w:themeColor="text1"/>
          <w:sz w:val="24"/>
          <w:szCs w:val="24"/>
        </w:rPr>
        <w:t>a)  Problema de infraestructura</w:t>
      </w:r>
    </w:p>
    <w:p w:rsidR="00FA2052" w:rsidRDefault="00FA2052" w:rsidP="00FA2052">
      <w:pPr>
        <w:pStyle w:val="Sinespaciado"/>
        <w:jc w:val="both"/>
        <w:rPr>
          <w:rFonts w:ascii="Century" w:hAnsi="Century"/>
          <w:color w:val="000000" w:themeColor="text1"/>
          <w:sz w:val="24"/>
          <w:szCs w:val="24"/>
        </w:rPr>
      </w:pPr>
    </w:p>
    <w:p w:rsidR="00930798" w:rsidRDefault="00FA2052" w:rsidP="007353D8">
      <w:pPr>
        <w:pStyle w:val="Sinespaciado"/>
        <w:numPr>
          <w:ilvl w:val="0"/>
          <w:numId w:val="12"/>
        </w:numPr>
        <w:jc w:val="both"/>
        <w:rPr>
          <w:rFonts w:ascii="Century" w:hAnsi="Century"/>
          <w:color w:val="000000" w:themeColor="text1"/>
          <w:sz w:val="24"/>
          <w:szCs w:val="24"/>
        </w:rPr>
      </w:pPr>
      <w:r>
        <w:rPr>
          <w:rFonts w:ascii="Century" w:hAnsi="Century"/>
          <w:color w:val="000000" w:themeColor="text1"/>
          <w:sz w:val="24"/>
          <w:szCs w:val="24"/>
        </w:rPr>
        <w:t>Hay sol</w:t>
      </w:r>
      <w:r w:rsidR="00B06A95">
        <w:rPr>
          <w:rFonts w:ascii="Century" w:hAnsi="Century"/>
          <w:color w:val="000000" w:themeColor="text1"/>
          <w:sz w:val="24"/>
          <w:szCs w:val="24"/>
        </w:rPr>
        <w:t>o</w:t>
      </w:r>
      <w:r>
        <w:rPr>
          <w:rFonts w:ascii="Century" w:hAnsi="Century"/>
          <w:color w:val="000000" w:themeColor="text1"/>
          <w:sz w:val="24"/>
          <w:szCs w:val="24"/>
        </w:rPr>
        <w:t xml:space="preserve"> algunas escuelas que presentan problemas de</w:t>
      </w:r>
      <w:r w:rsidR="00930798">
        <w:rPr>
          <w:rFonts w:ascii="Century" w:hAnsi="Century"/>
          <w:color w:val="000000" w:themeColor="text1"/>
          <w:sz w:val="24"/>
          <w:szCs w:val="24"/>
        </w:rPr>
        <w:t xml:space="preserve"> pintura exterior e  interior, pisos, etc.</w:t>
      </w:r>
    </w:p>
    <w:p w:rsidR="00930798" w:rsidRDefault="00930798" w:rsidP="00930798">
      <w:pPr>
        <w:pStyle w:val="Sinespaciado"/>
        <w:ind w:left="720"/>
        <w:jc w:val="both"/>
        <w:rPr>
          <w:rFonts w:ascii="Century" w:hAnsi="Century"/>
          <w:color w:val="000000" w:themeColor="text1"/>
          <w:sz w:val="24"/>
          <w:szCs w:val="24"/>
        </w:rPr>
      </w:pPr>
    </w:p>
    <w:p w:rsidR="00930798" w:rsidRDefault="00930798" w:rsidP="007353D8">
      <w:pPr>
        <w:pStyle w:val="Sinespaciado"/>
        <w:numPr>
          <w:ilvl w:val="0"/>
          <w:numId w:val="12"/>
        </w:numPr>
        <w:jc w:val="both"/>
        <w:rPr>
          <w:rFonts w:ascii="Century" w:hAnsi="Century"/>
          <w:color w:val="000000" w:themeColor="text1"/>
          <w:sz w:val="24"/>
          <w:szCs w:val="24"/>
        </w:rPr>
      </w:pPr>
      <w:r>
        <w:rPr>
          <w:rFonts w:ascii="Century" w:hAnsi="Century"/>
          <w:color w:val="000000" w:themeColor="text1"/>
          <w:sz w:val="24"/>
          <w:szCs w:val="24"/>
        </w:rPr>
        <w:t>El déficit se encuentra en la vivienda de los profesores, las cuales deben ser reparadas a la brevedad posible.</w:t>
      </w:r>
    </w:p>
    <w:p w:rsidR="00930798" w:rsidRDefault="00930798" w:rsidP="00930798">
      <w:pPr>
        <w:pStyle w:val="Prrafodelista"/>
        <w:rPr>
          <w:rFonts w:ascii="Century" w:hAnsi="Century"/>
          <w:color w:val="000000" w:themeColor="text1"/>
          <w:sz w:val="24"/>
          <w:szCs w:val="24"/>
        </w:rPr>
      </w:pPr>
    </w:p>
    <w:p w:rsidR="00930798" w:rsidRDefault="00930798" w:rsidP="007353D8">
      <w:pPr>
        <w:pStyle w:val="Sinespaciado"/>
        <w:numPr>
          <w:ilvl w:val="0"/>
          <w:numId w:val="12"/>
        </w:numPr>
        <w:jc w:val="both"/>
        <w:rPr>
          <w:rFonts w:ascii="Century" w:hAnsi="Century"/>
          <w:color w:val="000000" w:themeColor="text1"/>
          <w:sz w:val="24"/>
          <w:szCs w:val="24"/>
        </w:rPr>
      </w:pPr>
      <w:r>
        <w:rPr>
          <w:rFonts w:ascii="Century" w:hAnsi="Century"/>
          <w:color w:val="000000" w:themeColor="text1"/>
          <w:sz w:val="24"/>
          <w:szCs w:val="24"/>
        </w:rPr>
        <w:t>Para la cantidad de alumnos las escuelas de la comuna no presentan problemas de infraestructura.</w:t>
      </w: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552685" w:rsidRDefault="00552685"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r>
        <w:rPr>
          <w:rFonts w:ascii="Century" w:hAnsi="Century"/>
          <w:color w:val="000000" w:themeColor="text1"/>
          <w:sz w:val="24"/>
          <w:szCs w:val="24"/>
        </w:rPr>
        <w:t>A.  EVALUACIÓN DE LA JORNADA ESCOLAR COMPLETA</w:t>
      </w: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552685" w:rsidRDefault="00552685" w:rsidP="00930798">
      <w:pPr>
        <w:pStyle w:val="Sinespaciado"/>
        <w:jc w:val="both"/>
        <w:rPr>
          <w:rFonts w:ascii="Century" w:hAnsi="Century"/>
          <w:color w:val="000000" w:themeColor="text1"/>
          <w:sz w:val="24"/>
          <w:szCs w:val="24"/>
        </w:rPr>
      </w:pPr>
    </w:p>
    <w:p w:rsidR="00FA2052" w:rsidRDefault="00930798" w:rsidP="00930798">
      <w:pPr>
        <w:pStyle w:val="Sinespaciado"/>
        <w:jc w:val="both"/>
        <w:rPr>
          <w:rFonts w:ascii="Century" w:hAnsi="Century"/>
          <w:color w:val="000000" w:themeColor="text1"/>
          <w:sz w:val="24"/>
          <w:szCs w:val="24"/>
        </w:rPr>
      </w:pPr>
      <w:r>
        <w:rPr>
          <w:rFonts w:ascii="Century" w:hAnsi="Century"/>
          <w:color w:val="000000" w:themeColor="text1"/>
          <w:sz w:val="24"/>
          <w:szCs w:val="24"/>
        </w:rPr>
        <w:t>a)  AVANCE IMPLEMENTACIÓN</w:t>
      </w:r>
    </w:p>
    <w:p w:rsidR="00F01254" w:rsidRDefault="00F01254" w:rsidP="00930798">
      <w:pPr>
        <w:pStyle w:val="Sinespaciado"/>
        <w:jc w:val="both"/>
        <w:rPr>
          <w:rFonts w:ascii="Century" w:hAnsi="Century"/>
          <w:color w:val="000000" w:themeColor="text1"/>
          <w:sz w:val="24"/>
          <w:szCs w:val="24"/>
        </w:rPr>
      </w:pPr>
    </w:p>
    <w:p w:rsidR="00F01254" w:rsidRDefault="00F01254"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  </w:t>
      </w:r>
      <w:r>
        <w:rPr>
          <w:rFonts w:ascii="Century" w:hAnsi="Century"/>
          <w:color w:val="000000" w:themeColor="text1"/>
          <w:sz w:val="24"/>
          <w:szCs w:val="24"/>
        </w:rPr>
        <w:tab/>
        <w:t xml:space="preserve">La implementación JEC se completó de acuerdo a un programa realizado por escuela.  Los programas diseñados unifican criterios y actividades para lo cual la planificación apunta a Talleres Artísticos y de Lengua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 además de Talleres Deportivos.</w:t>
      </w: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r>
        <w:rPr>
          <w:rFonts w:ascii="Century" w:hAnsi="Century"/>
          <w:color w:val="000000" w:themeColor="text1"/>
          <w:sz w:val="24"/>
          <w:szCs w:val="24"/>
        </w:rPr>
        <w:t>b)  PRINCIPALES FALENCIAS</w:t>
      </w:r>
    </w:p>
    <w:p w:rsidR="00930798" w:rsidRDefault="00930798" w:rsidP="00930798">
      <w:pPr>
        <w:pStyle w:val="Sinespaciado"/>
        <w:jc w:val="both"/>
        <w:rPr>
          <w:rFonts w:ascii="Century" w:hAnsi="Century"/>
          <w:color w:val="000000" w:themeColor="text1"/>
          <w:sz w:val="24"/>
          <w:szCs w:val="24"/>
        </w:rPr>
      </w:pPr>
    </w:p>
    <w:p w:rsidR="00930798" w:rsidRDefault="00930798" w:rsidP="00930798">
      <w:pPr>
        <w:pStyle w:val="Sinespaciado"/>
        <w:jc w:val="both"/>
        <w:rPr>
          <w:rFonts w:ascii="Century" w:hAnsi="Century"/>
          <w:color w:val="000000" w:themeColor="text1"/>
          <w:sz w:val="24"/>
          <w:szCs w:val="24"/>
        </w:rPr>
      </w:pPr>
    </w:p>
    <w:p w:rsidR="00F01254" w:rsidRDefault="00F01254" w:rsidP="00930798">
      <w:pPr>
        <w:pStyle w:val="Sinespaciado"/>
        <w:jc w:val="both"/>
        <w:rPr>
          <w:rFonts w:ascii="Century" w:hAnsi="Century"/>
          <w:color w:val="000000" w:themeColor="text1"/>
          <w:sz w:val="24"/>
          <w:szCs w:val="24"/>
        </w:rPr>
      </w:pPr>
    </w:p>
    <w:p w:rsidR="00930798" w:rsidRDefault="00930798" w:rsidP="007353D8">
      <w:pPr>
        <w:pStyle w:val="Sinespaciado"/>
        <w:numPr>
          <w:ilvl w:val="0"/>
          <w:numId w:val="13"/>
        </w:numPr>
        <w:jc w:val="both"/>
        <w:rPr>
          <w:rFonts w:ascii="Century" w:hAnsi="Century"/>
          <w:color w:val="000000" w:themeColor="text1"/>
          <w:sz w:val="24"/>
          <w:szCs w:val="24"/>
        </w:rPr>
      </w:pPr>
      <w:r>
        <w:rPr>
          <w:rFonts w:ascii="Century" w:hAnsi="Century"/>
          <w:color w:val="000000" w:themeColor="text1"/>
          <w:sz w:val="24"/>
          <w:szCs w:val="24"/>
        </w:rPr>
        <w:t>El trabajo docente no es satisfactorio</w:t>
      </w:r>
      <w:r w:rsidR="00F01254">
        <w:rPr>
          <w:rFonts w:ascii="Century" w:hAnsi="Century"/>
          <w:color w:val="000000" w:themeColor="text1"/>
          <w:sz w:val="24"/>
          <w:szCs w:val="24"/>
        </w:rPr>
        <w:t>, porque les falta capacitación y apoyo en didáctica y estrategias metodológicas innovadoras.</w:t>
      </w:r>
    </w:p>
    <w:p w:rsidR="00F01254" w:rsidRDefault="00F01254" w:rsidP="00F01254">
      <w:pPr>
        <w:pStyle w:val="Sinespaciado"/>
        <w:ind w:left="855"/>
        <w:jc w:val="both"/>
        <w:rPr>
          <w:rFonts w:ascii="Century" w:hAnsi="Century"/>
          <w:color w:val="000000" w:themeColor="text1"/>
          <w:sz w:val="24"/>
          <w:szCs w:val="24"/>
        </w:rPr>
      </w:pPr>
    </w:p>
    <w:p w:rsidR="00F01254" w:rsidRDefault="00F01254" w:rsidP="00F01254">
      <w:pPr>
        <w:pStyle w:val="Sinespaciado"/>
        <w:ind w:left="855"/>
        <w:jc w:val="both"/>
        <w:rPr>
          <w:rFonts w:ascii="Century" w:hAnsi="Century"/>
          <w:color w:val="000000" w:themeColor="text1"/>
          <w:sz w:val="24"/>
          <w:szCs w:val="24"/>
        </w:rPr>
      </w:pPr>
    </w:p>
    <w:p w:rsidR="00F01254" w:rsidRDefault="00F01254" w:rsidP="007353D8">
      <w:pPr>
        <w:pStyle w:val="Sinespaciado"/>
        <w:numPr>
          <w:ilvl w:val="0"/>
          <w:numId w:val="13"/>
        </w:numPr>
        <w:jc w:val="both"/>
        <w:rPr>
          <w:rFonts w:ascii="Century" w:hAnsi="Century"/>
          <w:color w:val="000000" w:themeColor="text1"/>
          <w:sz w:val="24"/>
          <w:szCs w:val="24"/>
        </w:rPr>
      </w:pPr>
      <w:r>
        <w:rPr>
          <w:rFonts w:ascii="Century" w:hAnsi="Century"/>
          <w:color w:val="000000" w:themeColor="text1"/>
          <w:sz w:val="24"/>
          <w:szCs w:val="24"/>
        </w:rPr>
        <w:t>Problemas e inconvenientes que presentan los actores del proceso educativo:</w:t>
      </w:r>
    </w:p>
    <w:p w:rsidR="00F01254" w:rsidRDefault="00F01254" w:rsidP="00F01254">
      <w:pPr>
        <w:pStyle w:val="Sinespaciado"/>
        <w:jc w:val="both"/>
        <w:rPr>
          <w:rFonts w:ascii="Century" w:hAnsi="Century"/>
          <w:color w:val="000000" w:themeColor="text1"/>
          <w:sz w:val="24"/>
          <w:szCs w:val="24"/>
        </w:rPr>
      </w:pPr>
    </w:p>
    <w:p w:rsidR="00F01254" w:rsidRDefault="00F01254" w:rsidP="007353D8">
      <w:pPr>
        <w:pStyle w:val="Sinespaciado"/>
        <w:numPr>
          <w:ilvl w:val="0"/>
          <w:numId w:val="14"/>
        </w:numPr>
        <w:jc w:val="both"/>
        <w:rPr>
          <w:rFonts w:ascii="Century" w:hAnsi="Century"/>
          <w:color w:val="000000" w:themeColor="text1"/>
          <w:sz w:val="24"/>
          <w:szCs w:val="24"/>
        </w:rPr>
      </w:pPr>
      <w:r>
        <w:rPr>
          <w:rFonts w:ascii="Century" w:hAnsi="Century"/>
          <w:color w:val="000000" w:themeColor="text1"/>
          <w:sz w:val="24"/>
          <w:szCs w:val="24"/>
        </w:rPr>
        <w:t xml:space="preserve">Alumnos: Baja  autoestima personal, asumen responsabilidades familiares </w:t>
      </w:r>
      <w:r w:rsidR="00B06A95">
        <w:rPr>
          <w:rFonts w:ascii="Century" w:hAnsi="Century"/>
          <w:color w:val="000000" w:themeColor="text1"/>
          <w:sz w:val="24"/>
          <w:szCs w:val="24"/>
        </w:rPr>
        <w:t xml:space="preserve">a </w:t>
      </w:r>
      <w:r>
        <w:rPr>
          <w:rFonts w:ascii="Century" w:hAnsi="Century"/>
          <w:color w:val="000000" w:themeColor="text1"/>
          <w:sz w:val="24"/>
          <w:szCs w:val="24"/>
        </w:rPr>
        <w:t>edad precoz y falta más apoyo familiar en el proceso de Aprendizaje.</w:t>
      </w:r>
    </w:p>
    <w:p w:rsidR="00F01254" w:rsidRDefault="00F01254" w:rsidP="00F01254">
      <w:pPr>
        <w:pStyle w:val="Sinespaciado"/>
        <w:ind w:left="720"/>
        <w:jc w:val="both"/>
        <w:rPr>
          <w:rFonts w:ascii="Century" w:hAnsi="Century"/>
          <w:color w:val="000000" w:themeColor="text1"/>
          <w:sz w:val="24"/>
          <w:szCs w:val="24"/>
        </w:rPr>
      </w:pPr>
    </w:p>
    <w:p w:rsidR="00F01254" w:rsidRDefault="00F01254" w:rsidP="007353D8">
      <w:pPr>
        <w:pStyle w:val="Sinespaciado"/>
        <w:numPr>
          <w:ilvl w:val="0"/>
          <w:numId w:val="14"/>
        </w:numPr>
        <w:jc w:val="both"/>
        <w:rPr>
          <w:rFonts w:ascii="Century" w:hAnsi="Century"/>
          <w:color w:val="000000" w:themeColor="text1"/>
          <w:sz w:val="24"/>
          <w:szCs w:val="24"/>
        </w:rPr>
      </w:pPr>
      <w:r>
        <w:rPr>
          <w:rFonts w:ascii="Century" w:hAnsi="Century"/>
          <w:color w:val="000000" w:themeColor="text1"/>
          <w:sz w:val="24"/>
          <w:szCs w:val="24"/>
        </w:rPr>
        <w:t>Apoderados: Tienen bajo nivel de escolaridad y escasa participación en el proceso educativo.</w:t>
      </w:r>
    </w:p>
    <w:p w:rsidR="00F01254" w:rsidRDefault="00F01254" w:rsidP="00F01254">
      <w:pPr>
        <w:pStyle w:val="Prrafodelista"/>
        <w:rPr>
          <w:rFonts w:ascii="Century" w:hAnsi="Century"/>
          <w:color w:val="000000" w:themeColor="text1"/>
          <w:sz w:val="24"/>
          <w:szCs w:val="24"/>
        </w:rPr>
      </w:pPr>
    </w:p>
    <w:p w:rsidR="00F01254" w:rsidRDefault="00F01254" w:rsidP="007353D8">
      <w:pPr>
        <w:pStyle w:val="Sinespaciado"/>
        <w:numPr>
          <w:ilvl w:val="0"/>
          <w:numId w:val="13"/>
        </w:numPr>
        <w:jc w:val="both"/>
        <w:rPr>
          <w:rFonts w:ascii="Century" w:hAnsi="Century"/>
          <w:color w:val="000000" w:themeColor="text1"/>
          <w:sz w:val="24"/>
          <w:szCs w:val="24"/>
        </w:rPr>
      </w:pPr>
      <w:r>
        <w:rPr>
          <w:rFonts w:ascii="Century" w:hAnsi="Century"/>
          <w:color w:val="000000" w:themeColor="text1"/>
          <w:sz w:val="24"/>
          <w:szCs w:val="24"/>
        </w:rPr>
        <w:t xml:space="preserve">La diversidad de criterio entre los docentes es importante, pero la no participación de éstos y desmotivación de algunos, dificulta que su labor sea realizada </w:t>
      </w:r>
      <w:r w:rsidR="00B06A95">
        <w:rPr>
          <w:rFonts w:ascii="Century" w:hAnsi="Century"/>
          <w:color w:val="000000" w:themeColor="text1"/>
          <w:sz w:val="24"/>
          <w:szCs w:val="24"/>
        </w:rPr>
        <w:t>en forma óptima</w:t>
      </w:r>
      <w:r>
        <w:rPr>
          <w:rFonts w:ascii="Century" w:hAnsi="Century"/>
          <w:color w:val="000000" w:themeColor="text1"/>
          <w:sz w:val="24"/>
          <w:szCs w:val="24"/>
        </w:rPr>
        <w:t>, y esto es traspasado al alumnado, en forma casi inconsciente.</w:t>
      </w:r>
    </w:p>
    <w:p w:rsidR="00F01254" w:rsidRDefault="00F01254" w:rsidP="00F01254">
      <w:pPr>
        <w:pStyle w:val="Sinespaciado"/>
        <w:jc w:val="both"/>
        <w:rPr>
          <w:rFonts w:ascii="Century" w:hAnsi="Century"/>
          <w:color w:val="000000" w:themeColor="text1"/>
          <w:sz w:val="24"/>
          <w:szCs w:val="24"/>
        </w:rPr>
      </w:pPr>
    </w:p>
    <w:p w:rsidR="00F01254" w:rsidRDefault="00F01254" w:rsidP="00F01254">
      <w:pPr>
        <w:pStyle w:val="Sinespaciado"/>
        <w:jc w:val="both"/>
        <w:rPr>
          <w:rFonts w:ascii="Century" w:hAnsi="Century"/>
          <w:color w:val="000000" w:themeColor="text1"/>
          <w:sz w:val="24"/>
          <w:szCs w:val="24"/>
        </w:rPr>
      </w:pPr>
    </w:p>
    <w:p w:rsidR="00F01254" w:rsidRDefault="00F01254" w:rsidP="00F01254">
      <w:pPr>
        <w:pStyle w:val="Sinespaciado"/>
        <w:jc w:val="both"/>
        <w:rPr>
          <w:rFonts w:ascii="Century" w:hAnsi="Century"/>
          <w:color w:val="000000" w:themeColor="text1"/>
          <w:sz w:val="24"/>
          <w:szCs w:val="24"/>
        </w:rPr>
      </w:pPr>
    </w:p>
    <w:p w:rsidR="00F01254" w:rsidRDefault="00F01254" w:rsidP="00F01254">
      <w:pPr>
        <w:pStyle w:val="Sinespaciado"/>
        <w:jc w:val="both"/>
        <w:rPr>
          <w:rFonts w:ascii="Century" w:hAnsi="Century"/>
          <w:color w:val="000000" w:themeColor="text1"/>
          <w:sz w:val="24"/>
          <w:szCs w:val="24"/>
        </w:rPr>
      </w:pPr>
    </w:p>
    <w:p w:rsidR="00F01254" w:rsidRDefault="00F01254" w:rsidP="00F01254">
      <w:pPr>
        <w:pStyle w:val="Sinespaciado"/>
        <w:jc w:val="both"/>
        <w:rPr>
          <w:rFonts w:ascii="Century" w:hAnsi="Century"/>
          <w:color w:val="000000" w:themeColor="text1"/>
          <w:sz w:val="24"/>
          <w:szCs w:val="24"/>
        </w:rPr>
      </w:pPr>
    </w:p>
    <w:p w:rsidR="00552685" w:rsidRDefault="00552685" w:rsidP="00F01254">
      <w:pPr>
        <w:pStyle w:val="Sinespaciado"/>
        <w:jc w:val="both"/>
        <w:rPr>
          <w:rFonts w:ascii="Century" w:hAnsi="Century"/>
          <w:color w:val="000000" w:themeColor="text1"/>
          <w:sz w:val="24"/>
          <w:szCs w:val="24"/>
        </w:rPr>
      </w:pPr>
    </w:p>
    <w:p w:rsidR="00F01254" w:rsidRDefault="00F01254" w:rsidP="00F01254">
      <w:pPr>
        <w:pStyle w:val="Sinespaciado"/>
        <w:jc w:val="both"/>
        <w:rPr>
          <w:rFonts w:ascii="Century" w:hAnsi="Century"/>
          <w:color w:val="000000" w:themeColor="text1"/>
          <w:sz w:val="24"/>
          <w:szCs w:val="24"/>
        </w:rPr>
      </w:pPr>
    </w:p>
    <w:p w:rsidR="00F01254" w:rsidRDefault="00F01254" w:rsidP="00F01254">
      <w:pPr>
        <w:pStyle w:val="Sinespaciado"/>
        <w:jc w:val="both"/>
        <w:rPr>
          <w:rFonts w:ascii="Century" w:hAnsi="Century"/>
          <w:color w:val="000000" w:themeColor="text1"/>
          <w:sz w:val="24"/>
          <w:szCs w:val="24"/>
        </w:rPr>
      </w:pPr>
    </w:p>
    <w:p w:rsidR="00F01254" w:rsidRDefault="00F01254" w:rsidP="00F01254">
      <w:pPr>
        <w:pStyle w:val="Sinespaciado"/>
        <w:jc w:val="both"/>
        <w:rPr>
          <w:rFonts w:ascii="Century" w:hAnsi="Century"/>
          <w:color w:val="000000" w:themeColor="text1"/>
          <w:sz w:val="24"/>
          <w:szCs w:val="24"/>
        </w:rPr>
      </w:pPr>
    </w:p>
    <w:p w:rsidR="00F01254" w:rsidRDefault="00F01254" w:rsidP="007353D8">
      <w:pPr>
        <w:pStyle w:val="Sinespaciado"/>
        <w:numPr>
          <w:ilvl w:val="1"/>
          <w:numId w:val="6"/>
        </w:numPr>
        <w:jc w:val="both"/>
        <w:rPr>
          <w:rFonts w:ascii="Century" w:hAnsi="Century"/>
          <w:color w:val="000000" w:themeColor="text1"/>
          <w:sz w:val="24"/>
          <w:szCs w:val="24"/>
        </w:rPr>
      </w:pPr>
      <w:r>
        <w:rPr>
          <w:rFonts w:ascii="Century" w:hAnsi="Century"/>
          <w:color w:val="000000" w:themeColor="text1"/>
          <w:sz w:val="24"/>
          <w:szCs w:val="24"/>
        </w:rPr>
        <w:lastRenderedPageBreak/>
        <w:t>ORGANIGRAMA</w:t>
      </w:r>
    </w:p>
    <w:p w:rsidR="009D7830" w:rsidRDefault="009D7830" w:rsidP="009D7830">
      <w:pPr>
        <w:pStyle w:val="Sinespaciado"/>
        <w:jc w:val="both"/>
        <w:rPr>
          <w:rFonts w:ascii="Century" w:hAnsi="Century"/>
          <w:color w:val="000000" w:themeColor="text1"/>
          <w:sz w:val="24"/>
          <w:szCs w:val="24"/>
        </w:rPr>
      </w:pPr>
    </w:p>
    <w:p w:rsidR="009D7830" w:rsidRDefault="006B0BBD" w:rsidP="009D7830">
      <w:pPr>
        <w:pStyle w:val="Sinespaciado"/>
        <w:jc w:val="both"/>
        <w:rPr>
          <w:rFonts w:ascii="Century" w:hAnsi="Century"/>
          <w:color w:val="000000" w:themeColor="text1"/>
          <w:sz w:val="24"/>
          <w:szCs w:val="24"/>
        </w:rPr>
      </w:pPr>
      <w:r>
        <w:rPr>
          <w:rFonts w:ascii="Century" w:hAnsi="Century"/>
          <w:noProof/>
          <w:color w:val="000000" w:themeColor="text1"/>
          <w:sz w:val="24"/>
          <w:szCs w:val="24"/>
          <w:lang w:eastAsia="es-CL"/>
        </w:rPr>
        <w:pict>
          <v:rect id="_x0000_s1027" style="position:absolute;left:0;text-align:left;margin-left:185.5pt;margin-top:13.95pt;width:121.55pt;height:56.9pt;z-index:251658240">
            <v:textbox>
              <w:txbxContent>
                <w:p w:rsidR="007C0C5A" w:rsidRDefault="007C0C5A" w:rsidP="00744BFB">
                  <w:pPr>
                    <w:pStyle w:val="Sinespaciado"/>
                  </w:pPr>
                </w:p>
                <w:p w:rsidR="007C0C5A" w:rsidRPr="00744BFB" w:rsidRDefault="007C0C5A" w:rsidP="00744BFB">
                  <w:pPr>
                    <w:pStyle w:val="Sinespaciado"/>
                    <w:jc w:val="center"/>
                    <w:rPr>
                      <w:rFonts w:ascii="Century" w:hAnsi="Century"/>
                      <w:sz w:val="24"/>
                      <w:szCs w:val="24"/>
                    </w:rPr>
                  </w:pPr>
                  <w:r w:rsidRPr="00744BFB">
                    <w:rPr>
                      <w:rFonts w:ascii="Century" w:hAnsi="Century"/>
                      <w:sz w:val="24"/>
                      <w:szCs w:val="24"/>
                    </w:rPr>
                    <w:t>ALCALDE</w:t>
                  </w:r>
                </w:p>
                <w:p w:rsidR="007C0C5A" w:rsidRDefault="007C0C5A"/>
              </w:txbxContent>
            </v:textbox>
          </v:rect>
        </w:pict>
      </w:r>
    </w:p>
    <w:p w:rsidR="00F01254" w:rsidRDefault="00F01254" w:rsidP="00F01254">
      <w:pPr>
        <w:pStyle w:val="Sinespaciado"/>
        <w:jc w:val="both"/>
        <w:rPr>
          <w:rFonts w:ascii="Century" w:hAnsi="Century"/>
          <w:color w:val="000000" w:themeColor="text1"/>
          <w:sz w:val="24"/>
          <w:szCs w:val="24"/>
        </w:rPr>
      </w:pPr>
    </w:p>
    <w:p w:rsidR="00444402" w:rsidRDefault="00444402" w:rsidP="00F01254">
      <w:pPr>
        <w:pStyle w:val="Sinespaciado"/>
        <w:jc w:val="both"/>
        <w:rPr>
          <w:rFonts w:ascii="Century" w:hAnsi="Century"/>
          <w:color w:val="000000" w:themeColor="text1"/>
          <w:sz w:val="24"/>
          <w:szCs w:val="24"/>
        </w:rPr>
      </w:pPr>
    </w:p>
    <w:p w:rsidR="004434A6" w:rsidRDefault="004434A6" w:rsidP="00F01254">
      <w:pPr>
        <w:pStyle w:val="Sinespaciado"/>
        <w:jc w:val="both"/>
        <w:rPr>
          <w:rFonts w:ascii="Century" w:hAnsi="Century"/>
          <w:color w:val="000000" w:themeColor="text1"/>
          <w:sz w:val="24"/>
          <w:szCs w:val="24"/>
        </w:rPr>
      </w:pPr>
    </w:p>
    <w:p w:rsidR="004434A6" w:rsidRDefault="006B0BBD" w:rsidP="00F01254">
      <w:pPr>
        <w:pStyle w:val="Sinespaciado"/>
        <w:jc w:val="both"/>
        <w:rPr>
          <w:rFonts w:ascii="Century" w:hAnsi="Century"/>
          <w:color w:val="000000" w:themeColor="text1"/>
          <w:sz w:val="24"/>
          <w:szCs w:val="24"/>
        </w:rPr>
      </w:pPr>
      <w:r>
        <w:rPr>
          <w:rFonts w:ascii="Century" w:hAnsi="Century"/>
          <w:noProof/>
          <w:color w:val="000000" w:themeColor="text1"/>
          <w:sz w:val="24"/>
          <w:szCs w:val="24"/>
          <w:lang w:eastAsia="es-CL"/>
        </w:rPr>
        <w:pict>
          <v:shapetype id="_x0000_t32" coordsize="21600,21600" o:spt="32" o:oned="t" path="m,l21600,21600e" filled="f">
            <v:path arrowok="t" fillok="f" o:connecttype="none"/>
            <o:lock v:ext="edit" shapetype="t"/>
          </v:shapetype>
          <v:shape id="_x0000_s1037" type="#_x0000_t32" style="position:absolute;left:0;text-align:left;margin-left:246.3pt;margin-top:13.15pt;width:0;height:27.05pt;z-index:251668480" o:connectortype="straight"/>
        </w:pict>
      </w:r>
    </w:p>
    <w:p w:rsidR="00F01254" w:rsidRDefault="00F01254" w:rsidP="00F01254">
      <w:pPr>
        <w:pStyle w:val="Sinespaciado"/>
        <w:jc w:val="both"/>
        <w:rPr>
          <w:rFonts w:ascii="Century" w:hAnsi="Century"/>
          <w:color w:val="000000" w:themeColor="text1"/>
          <w:sz w:val="24"/>
          <w:szCs w:val="24"/>
        </w:rPr>
      </w:pPr>
    </w:p>
    <w:p w:rsidR="00F01254" w:rsidRDefault="006B0BBD" w:rsidP="00F01254">
      <w:pPr>
        <w:pStyle w:val="Sinespaciado"/>
        <w:jc w:val="both"/>
        <w:rPr>
          <w:rFonts w:ascii="Century" w:hAnsi="Century"/>
          <w:color w:val="000000" w:themeColor="text1"/>
          <w:sz w:val="24"/>
          <w:szCs w:val="24"/>
        </w:rPr>
      </w:pPr>
      <w:r>
        <w:rPr>
          <w:rFonts w:ascii="Century" w:hAnsi="Century"/>
          <w:noProof/>
          <w:color w:val="000000" w:themeColor="text1"/>
          <w:sz w:val="24"/>
          <w:szCs w:val="24"/>
          <w:lang w:eastAsia="es-CL"/>
        </w:rPr>
        <w:pict>
          <v:rect id="_x0000_s1028" style="position:absolute;left:0;text-align:left;margin-left:185.5pt;margin-top:11.35pt;width:121.55pt;height:58.05pt;z-index:251659264">
            <v:textbox>
              <w:txbxContent>
                <w:p w:rsidR="007C0C5A" w:rsidRDefault="007C0C5A" w:rsidP="00744BFB">
                  <w:pPr>
                    <w:pStyle w:val="Sinespaciado"/>
                    <w:jc w:val="center"/>
                    <w:rPr>
                      <w:sz w:val="24"/>
                      <w:szCs w:val="24"/>
                    </w:rPr>
                  </w:pPr>
                </w:p>
                <w:p w:rsidR="007C0C5A" w:rsidRPr="00744BFB" w:rsidRDefault="007C0C5A" w:rsidP="00744BFB">
                  <w:pPr>
                    <w:pStyle w:val="Sinespaciado"/>
                    <w:jc w:val="center"/>
                    <w:rPr>
                      <w:rFonts w:ascii="Century" w:hAnsi="Century"/>
                      <w:sz w:val="24"/>
                      <w:szCs w:val="24"/>
                    </w:rPr>
                  </w:pPr>
                  <w:r w:rsidRPr="00744BFB">
                    <w:rPr>
                      <w:rFonts w:ascii="Century" w:hAnsi="Century"/>
                      <w:sz w:val="24"/>
                      <w:szCs w:val="24"/>
                    </w:rPr>
                    <w:t>DIRECTOR</w:t>
                  </w:r>
                </w:p>
                <w:p w:rsidR="007C0C5A" w:rsidRPr="00744BFB" w:rsidRDefault="007C0C5A" w:rsidP="00744BFB">
                  <w:pPr>
                    <w:pStyle w:val="Sinespaciado"/>
                    <w:jc w:val="center"/>
                    <w:rPr>
                      <w:rFonts w:ascii="Century" w:hAnsi="Century"/>
                      <w:sz w:val="24"/>
                      <w:szCs w:val="24"/>
                    </w:rPr>
                  </w:pPr>
                  <w:r w:rsidRPr="00744BFB">
                    <w:rPr>
                      <w:rFonts w:ascii="Century" w:hAnsi="Century"/>
                      <w:sz w:val="24"/>
                      <w:szCs w:val="24"/>
                    </w:rPr>
                    <w:t>DAEM</w:t>
                  </w:r>
                </w:p>
              </w:txbxContent>
            </v:textbox>
          </v:rect>
        </w:pict>
      </w:r>
    </w:p>
    <w:p w:rsidR="00F01254" w:rsidRDefault="00F01254" w:rsidP="00F01254">
      <w:pPr>
        <w:pStyle w:val="Sinespaciado"/>
        <w:ind w:left="720"/>
        <w:jc w:val="both"/>
        <w:rPr>
          <w:rFonts w:ascii="Century" w:hAnsi="Century"/>
          <w:color w:val="000000" w:themeColor="text1"/>
          <w:sz w:val="24"/>
          <w:szCs w:val="24"/>
        </w:rPr>
      </w:pPr>
    </w:p>
    <w:p w:rsidR="00F01254" w:rsidRDefault="00F01254" w:rsidP="00930798">
      <w:pPr>
        <w:pStyle w:val="Sinespaciado"/>
        <w:jc w:val="both"/>
        <w:rPr>
          <w:rFonts w:ascii="Century" w:hAnsi="Century"/>
          <w:color w:val="000000" w:themeColor="text1"/>
          <w:sz w:val="24"/>
          <w:szCs w:val="24"/>
        </w:rPr>
      </w:pPr>
    </w:p>
    <w:p w:rsidR="004434A6" w:rsidRDefault="004434A6" w:rsidP="00930798">
      <w:pPr>
        <w:pStyle w:val="Sinespaciado"/>
        <w:jc w:val="both"/>
        <w:rPr>
          <w:rFonts w:ascii="Century" w:hAnsi="Century"/>
          <w:color w:val="000000" w:themeColor="text1"/>
          <w:sz w:val="24"/>
          <w:szCs w:val="24"/>
        </w:rPr>
      </w:pPr>
    </w:p>
    <w:p w:rsidR="004434A6" w:rsidRPr="004434A6" w:rsidRDefault="006B0BBD" w:rsidP="00744BFB">
      <w:pPr>
        <w:jc w:val="center"/>
      </w:pPr>
      <w:r>
        <w:rPr>
          <w:noProof/>
          <w:lang w:eastAsia="es-CL"/>
        </w:rPr>
        <w:pict>
          <v:shape id="_x0000_s1038" type="#_x0000_t32" style="position:absolute;left:0;text-align:left;margin-left:246.25pt;margin-top:11.7pt;width:.05pt;height:27.25pt;z-index:251669504" o:connectortype="straight"/>
        </w:pict>
      </w:r>
    </w:p>
    <w:p w:rsidR="004434A6" w:rsidRPr="004434A6" w:rsidRDefault="006B0BBD" w:rsidP="004434A6">
      <w:r>
        <w:rPr>
          <w:noProof/>
          <w:lang w:eastAsia="es-CL"/>
        </w:rPr>
        <w:pict>
          <v:shape id="_x0000_s1059" type="#_x0000_t32" style="position:absolute;margin-left:246.3pt;margin-top:13.5pt;width:0;height:106.6pt;z-index:251689984" o:connectortype="straight"/>
        </w:pict>
      </w:r>
    </w:p>
    <w:p w:rsidR="004434A6" w:rsidRPr="004434A6" w:rsidRDefault="004434A6" w:rsidP="004434A6"/>
    <w:p w:rsidR="004434A6" w:rsidRPr="004434A6" w:rsidRDefault="004434A6" w:rsidP="004434A6"/>
    <w:p w:rsidR="004434A6" w:rsidRPr="004434A6" w:rsidRDefault="006B0BBD" w:rsidP="004434A6">
      <w:r w:rsidRPr="006B0BBD">
        <w:rPr>
          <w:rFonts w:ascii="Century" w:hAnsi="Century"/>
          <w:noProof/>
          <w:color w:val="000000" w:themeColor="text1"/>
          <w:sz w:val="24"/>
          <w:szCs w:val="24"/>
          <w:lang w:eastAsia="es-CL"/>
        </w:rPr>
        <w:pict>
          <v:shape id="_x0000_s1051" type="#_x0000_t32" style="position:absolute;margin-left:246.3pt;margin-top:.75pt;width:0;height:233.5pt;z-index:251681792" o:connectortype="straight"/>
        </w:pict>
      </w:r>
      <w:r w:rsidRPr="006B0BBD">
        <w:rPr>
          <w:rFonts w:ascii="Century" w:hAnsi="Century"/>
          <w:noProof/>
          <w:color w:val="000000" w:themeColor="text1"/>
          <w:sz w:val="24"/>
          <w:szCs w:val="24"/>
          <w:lang w:eastAsia="es-CL"/>
        </w:rPr>
        <w:pict>
          <v:rect id="_x0000_s1031" style="position:absolute;margin-left:344.3pt;margin-top:14.9pt;width:150.7pt;height:51.3pt;z-index:251662336">
            <v:textbox>
              <w:txbxContent>
                <w:p w:rsidR="007C0C5A" w:rsidRDefault="007C0C5A" w:rsidP="009D7830">
                  <w:pPr>
                    <w:pStyle w:val="Sinespaciado"/>
                    <w:jc w:val="center"/>
                    <w:rPr>
                      <w:rFonts w:ascii="Century" w:hAnsi="Century"/>
                      <w:sz w:val="24"/>
                      <w:szCs w:val="24"/>
                    </w:rPr>
                  </w:pPr>
                </w:p>
                <w:p w:rsidR="007C0C5A" w:rsidRPr="009D7830" w:rsidRDefault="007C0C5A" w:rsidP="009D7830">
                  <w:pPr>
                    <w:pStyle w:val="Sinespaciado"/>
                    <w:jc w:val="center"/>
                    <w:rPr>
                      <w:rFonts w:ascii="Century" w:hAnsi="Century"/>
                      <w:sz w:val="24"/>
                      <w:szCs w:val="24"/>
                    </w:rPr>
                  </w:pPr>
                  <w:r w:rsidRPr="009D7830">
                    <w:rPr>
                      <w:rFonts w:ascii="Century" w:hAnsi="Century"/>
                      <w:sz w:val="24"/>
                      <w:szCs w:val="24"/>
                    </w:rPr>
                    <w:t>SECRETARIA</w:t>
                  </w:r>
                </w:p>
              </w:txbxContent>
            </v:textbox>
          </v:rect>
        </w:pict>
      </w:r>
      <w:r w:rsidRPr="006B0BBD">
        <w:rPr>
          <w:rFonts w:ascii="Century" w:hAnsi="Century"/>
          <w:noProof/>
          <w:color w:val="000000" w:themeColor="text1"/>
          <w:sz w:val="24"/>
          <w:szCs w:val="24"/>
          <w:lang w:eastAsia="es-CL"/>
        </w:rPr>
        <w:pict>
          <v:rect id="_x0000_s1030" style="position:absolute;margin-left:7.8pt;margin-top:14.9pt;width:132.8pt;height:51.3pt;z-index:251661312">
            <v:textbox>
              <w:txbxContent>
                <w:p w:rsidR="007C0C5A" w:rsidRDefault="007C0C5A" w:rsidP="009D7830">
                  <w:pPr>
                    <w:pStyle w:val="Sinespaciado"/>
                    <w:jc w:val="center"/>
                    <w:rPr>
                      <w:rFonts w:ascii="Century" w:hAnsi="Century"/>
                      <w:sz w:val="24"/>
                      <w:szCs w:val="24"/>
                    </w:rPr>
                  </w:pPr>
                </w:p>
                <w:p w:rsidR="007C0C5A" w:rsidRPr="009D7830" w:rsidRDefault="007C0C5A" w:rsidP="009D7830">
                  <w:pPr>
                    <w:pStyle w:val="Sinespaciado"/>
                    <w:jc w:val="center"/>
                    <w:rPr>
                      <w:rFonts w:ascii="Century" w:hAnsi="Century"/>
                      <w:sz w:val="24"/>
                      <w:szCs w:val="24"/>
                    </w:rPr>
                  </w:pPr>
                  <w:r w:rsidRPr="009D7830">
                    <w:rPr>
                      <w:rFonts w:ascii="Century" w:hAnsi="Century"/>
                      <w:sz w:val="24"/>
                      <w:szCs w:val="24"/>
                    </w:rPr>
                    <w:t>ASESOR</w:t>
                  </w:r>
                  <w:r>
                    <w:rPr>
                      <w:rFonts w:ascii="Century" w:hAnsi="Century"/>
                      <w:sz w:val="24"/>
                      <w:szCs w:val="24"/>
                    </w:rPr>
                    <w:t xml:space="preserve"> JURIDICO</w:t>
                  </w:r>
                </w:p>
              </w:txbxContent>
            </v:textbox>
          </v:rect>
        </w:pict>
      </w:r>
    </w:p>
    <w:p w:rsidR="004434A6" w:rsidRPr="004434A6" w:rsidRDefault="006B0BBD" w:rsidP="004434A6">
      <w:r>
        <w:rPr>
          <w:noProof/>
          <w:lang w:eastAsia="es-CL"/>
        </w:rPr>
        <w:pict>
          <v:shape id="_x0000_s1040" type="#_x0000_t32" style="position:absolute;margin-left:140.6pt;margin-top:16.4pt;width:203.7pt;height:1.9pt;z-index:251670528" o:connectortype="straight"/>
        </w:pict>
      </w:r>
    </w:p>
    <w:p w:rsidR="004434A6" w:rsidRPr="004434A6" w:rsidRDefault="004434A6" w:rsidP="004434A6"/>
    <w:p w:rsidR="004434A6" w:rsidRPr="004434A6" w:rsidRDefault="004434A6" w:rsidP="004434A6"/>
    <w:p w:rsidR="004434A6" w:rsidRPr="004434A6" w:rsidRDefault="006B0BBD" w:rsidP="004434A6">
      <w:r w:rsidRPr="006B0BBD">
        <w:rPr>
          <w:rFonts w:ascii="Century" w:hAnsi="Century"/>
          <w:noProof/>
          <w:color w:val="000000" w:themeColor="text1"/>
          <w:sz w:val="24"/>
          <w:szCs w:val="24"/>
          <w:lang w:eastAsia="es-CL"/>
        </w:rPr>
        <w:pict>
          <v:rect id="_x0000_s1033" style="position:absolute;margin-left:344.3pt;margin-top:3.55pt;width:145.1pt;height:54.75pt;z-index:251664384">
            <v:textbox>
              <w:txbxContent>
                <w:p w:rsidR="007C0C5A" w:rsidRPr="009D7830" w:rsidRDefault="007C0C5A" w:rsidP="009D7830">
                  <w:pPr>
                    <w:pStyle w:val="Sinespaciado"/>
                    <w:jc w:val="center"/>
                    <w:rPr>
                      <w:rFonts w:ascii="Century" w:hAnsi="Century"/>
                      <w:sz w:val="24"/>
                      <w:szCs w:val="24"/>
                    </w:rPr>
                  </w:pPr>
                  <w:r>
                    <w:rPr>
                      <w:rFonts w:ascii="Century" w:hAnsi="Century"/>
                      <w:sz w:val="24"/>
                      <w:szCs w:val="24"/>
                    </w:rPr>
                    <w:t>UTP</w:t>
                  </w:r>
                </w:p>
                <w:p w:rsidR="007C0C5A" w:rsidRPr="009D7830" w:rsidRDefault="007C0C5A" w:rsidP="009D7830">
                  <w:pPr>
                    <w:pStyle w:val="Sinespaciado"/>
                    <w:jc w:val="center"/>
                    <w:rPr>
                      <w:rFonts w:ascii="Century" w:hAnsi="Century"/>
                      <w:sz w:val="24"/>
                      <w:szCs w:val="24"/>
                    </w:rPr>
                  </w:pPr>
                  <w:r>
                    <w:rPr>
                      <w:rFonts w:ascii="Century" w:hAnsi="Century"/>
                      <w:sz w:val="24"/>
                      <w:szCs w:val="24"/>
                    </w:rPr>
                    <w:t>COMUNAL</w:t>
                  </w:r>
                </w:p>
              </w:txbxContent>
            </v:textbox>
          </v:rect>
        </w:pict>
      </w:r>
      <w:r w:rsidRPr="006B0BBD">
        <w:rPr>
          <w:rFonts w:ascii="Century" w:hAnsi="Century"/>
          <w:noProof/>
          <w:color w:val="000000" w:themeColor="text1"/>
          <w:sz w:val="24"/>
          <w:szCs w:val="24"/>
          <w:lang w:eastAsia="es-CL"/>
        </w:rPr>
        <w:pict>
          <v:rect id="_x0000_s1032" style="position:absolute;margin-left:7.8pt;margin-top:3.55pt;width:138.25pt;height:54.75pt;z-index:251663360">
            <v:textbox>
              <w:txbxContent>
                <w:p w:rsidR="007C0C5A" w:rsidRPr="009D7830" w:rsidRDefault="007C0C5A" w:rsidP="009D7830">
                  <w:pPr>
                    <w:pStyle w:val="Sinespaciado"/>
                    <w:jc w:val="center"/>
                    <w:rPr>
                      <w:rFonts w:ascii="Century" w:hAnsi="Century"/>
                      <w:sz w:val="24"/>
                      <w:szCs w:val="24"/>
                    </w:rPr>
                  </w:pPr>
                  <w:r w:rsidRPr="009D7830">
                    <w:rPr>
                      <w:rFonts w:ascii="Century" w:hAnsi="Century"/>
                      <w:sz w:val="24"/>
                      <w:szCs w:val="24"/>
                    </w:rPr>
                    <w:t>ADMINISTRATIVAS</w:t>
                  </w:r>
                </w:p>
                <w:p w:rsidR="007C0C5A" w:rsidRPr="009D7830" w:rsidRDefault="007C0C5A" w:rsidP="009D7830">
                  <w:pPr>
                    <w:pStyle w:val="Sinespaciado"/>
                    <w:jc w:val="center"/>
                    <w:rPr>
                      <w:rFonts w:ascii="Century" w:hAnsi="Century"/>
                      <w:sz w:val="24"/>
                      <w:szCs w:val="24"/>
                    </w:rPr>
                  </w:pPr>
                  <w:r w:rsidRPr="009D7830">
                    <w:rPr>
                      <w:rFonts w:ascii="Century" w:hAnsi="Century"/>
                      <w:sz w:val="24"/>
                      <w:szCs w:val="24"/>
                    </w:rPr>
                    <w:t>CONTABLES</w:t>
                  </w:r>
                </w:p>
              </w:txbxContent>
            </v:textbox>
          </v:rect>
        </w:pict>
      </w:r>
    </w:p>
    <w:p w:rsidR="004434A6" w:rsidRPr="004434A6" w:rsidRDefault="006B0BBD" w:rsidP="004434A6">
      <w:r w:rsidRPr="006B0BBD">
        <w:rPr>
          <w:rFonts w:ascii="Century" w:hAnsi="Century"/>
          <w:noProof/>
          <w:color w:val="000000" w:themeColor="text1"/>
          <w:sz w:val="24"/>
          <w:szCs w:val="24"/>
          <w:lang w:eastAsia="es-CL"/>
        </w:rPr>
        <w:pict>
          <v:shape id="_x0000_s1041" type="#_x0000_t32" style="position:absolute;margin-left:146.05pt;margin-top:7.25pt;width:198.25pt;height:1.9pt;z-index:251671552" o:connectortype="straight"/>
        </w:pict>
      </w:r>
    </w:p>
    <w:p w:rsidR="004434A6" w:rsidRDefault="006B0BBD" w:rsidP="00D64121">
      <w:pPr>
        <w:tabs>
          <w:tab w:val="left" w:pos="8444"/>
        </w:tabs>
      </w:pPr>
      <w:r>
        <w:rPr>
          <w:noProof/>
          <w:lang w:eastAsia="es-CL"/>
        </w:rPr>
        <w:pict>
          <v:shape id="_x0000_s1060" type="#_x0000_t32" style="position:absolute;margin-left:421.4pt;margin-top:7.4pt;width:0;height:21.85pt;z-index:251691008" o:connectortype="straight"/>
        </w:pict>
      </w:r>
      <w:r w:rsidR="00D64121">
        <w:tab/>
      </w:r>
    </w:p>
    <w:p w:rsidR="00E12873" w:rsidRDefault="006B0BBD" w:rsidP="004434A6">
      <w:pPr>
        <w:tabs>
          <w:tab w:val="left" w:pos="3048"/>
        </w:tabs>
      </w:pPr>
      <w:r>
        <w:rPr>
          <w:noProof/>
          <w:lang w:eastAsia="es-CL"/>
        </w:rPr>
        <w:pict>
          <v:shape id="_x0000_s1061" type="#_x0000_t32" style="position:absolute;margin-left:246.3pt;margin-top:3.8pt;width:175.1pt;height:0;flip:x;z-index:251692032" o:connectortype="straight"/>
        </w:pict>
      </w:r>
      <w:r w:rsidR="004434A6">
        <w:tab/>
      </w:r>
    </w:p>
    <w:p w:rsidR="00E12873" w:rsidRDefault="006B0BBD" w:rsidP="00E12873">
      <w:r>
        <w:rPr>
          <w:noProof/>
          <w:lang w:eastAsia="es-CL"/>
        </w:rPr>
        <w:pict>
          <v:shape id="_x0000_s1048" type="#_x0000_t32" style="position:absolute;margin-left:-4.35pt;margin-top:3.95pt;width:.05pt;height:26.8pt;flip:y;z-index:251678720" o:connectortype="straight"/>
        </w:pict>
      </w:r>
      <w:r>
        <w:rPr>
          <w:noProof/>
          <w:lang w:eastAsia="es-CL"/>
        </w:rPr>
        <w:pict>
          <v:shape id="_x0000_s1057" type="#_x0000_t32" style="position:absolute;margin-left:454.8pt;margin-top:3.95pt;width:0;height:26.8pt;z-index:251687936" o:connectortype="straight"/>
        </w:pict>
      </w:r>
      <w:r>
        <w:rPr>
          <w:noProof/>
          <w:lang w:eastAsia="es-CL"/>
        </w:rPr>
        <w:pict>
          <v:shape id="_x0000_s1056" type="#_x0000_t32" style="position:absolute;margin-left:386.5pt;margin-top:3.95pt;width:0;height:26.8pt;z-index:251686912" o:connectortype="straight"/>
        </w:pict>
      </w:r>
      <w:r>
        <w:rPr>
          <w:noProof/>
          <w:lang w:eastAsia="es-CL"/>
        </w:rPr>
        <w:pict>
          <v:shape id="_x0000_s1055" type="#_x0000_t32" style="position:absolute;margin-left:319.2pt;margin-top:3.95pt;width:0;height:26.8pt;z-index:251685888" o:connectortype="straight"/>
        </w:pict>
      </w:r>
      <w:r>
        <w:rPr>
          <w:noProof/>
          <w:lang w:eastAsia="es-CL"/>
        </w:rPr>
        <w:pict>
          <v:shape id="_x0000_s1054" type="#_x0000_t32" style="position:absolute;margin-left:185.5pt;margin-top:3.95pt;width:0;height:26.8pt;z-index:251684864" o:connectortype="straight"/>
        </w:pict>
      </w:r>
      <w:r>
        <w:rPr>
          <w:noProof/>
          <w:lang w:eastAsia="es-CL"/>
        </w:rPr>
        <w:pict>
          <v:shape id="_x0000_s1053" type="#_x0000_t32" style="position:absolute;margin-left:128.45pt;margin-top:3.95pt;width:0;height:26.8pt;flip:y;z-index:251683840" o:connectortype="straight"/>
        </w:pict>
      </w:r>
      <w:r>
        <w:rPr>
          <w:noProof/>
          <w:lang w:eastAsia="es-CL"/>
        </w:rPr>
        <w:pict>
          <v:shape id="_x0000_s1052" type="#_x0000_t32" style="position:absolute;margin-left:61.1pt;margin-top:3.9pt;width:0;height:26.85pt;flip:y;z-index:251682816" o:connectortype="straight"/>
        </w:pict>
      </w:r>
      <w:r>
        <w:rPr>
          <w:noProof/>
          <w:lang w:eastAsia="es-CL"/>
        </w:rPr>
        <w:pict>
          <v:shape id="_x0000_s1050" type="#_x0000_t32" style="position:absolute;margin-left:-4.35pt;margin-top:3.9pt;width:522.7pt;height:.05pt;z-index:251680768" o:connectortype="straight"/>
        </w:pict>
      </w:r>
      <w:r>
        <w:rPr>
          <w:noProof/>
          <w:lang w:eastAsia="es-CL"/>
        </w:rPr>
        <w:pict>
          <v:shape id="_x0000_s1049" type="#_x0000_t32" style="position:absolute;margin-left:518.35pt;margin-top:3.9pt;width:0;height:26.85pt;flip:y;z-index:251679744" o:connectortype="straight"/>
        </w:pict>
      </w:r>
    </w:p>
    <w:p w:rsidR="0036738D" w:rsidRDefault="006B0BBD" w:rsidP="00E12873">
      <w:pPr>
        <w:jc w:val="center"/>
      </w:pPr>
      <w:r>
        <w:rPr>
          <w:noProof/>
          <w:lang w:eastAsia="es-CL"/>
        </w:rPr>
        <w:pict>
          <v:rect id="_x0000_s1036" style="position:absolute;left:0;text-align:left;margin-left:92.95pt;margin-top:5.3pt;width:63.85pt;height:40.2pt;z-index:251667456">
            <v:textbox style="mso-next-textbox:#_x0000_s1036">
              <w:txbxContent>
                <w:p w:rsidR="007C0C5A" w:rsidRPr="007539F3" w:rsidRDefault="007C0C5A" w:rsidP="00E12873">
                  <w:pPr>
                    <w:pStyle w:val="Sinespaciado"/>
                    <w:rPr>
                      <w:rFonts w:ascii="Century" w:hAnsi="Century"/>
                      <w:sz w:val="14"/>
                      <w:szCs w:val="14"/>
                    </w:rPr>
                  </w:pPr>
                  <w:r w:rsidRPr="007539F3">
                    <w:rPr>
                      <w:rFonts w:ascii="Century" w:hAnsi="Century"/>
                      <w:sz w:val="14"/>
                      <w:szCs w:val="14"/>
                    </w:rPr>
                    <w:t>ESCUELA</w:t>
                  </w:r>
                </w:p>
                <w:p w:rsidR="007C0C5A" w:rsidRPr="007539F3" w:rsidRDefault="007C0C5A" w:rsidP="00E12873">
                  <w:pPr>
                    <w:pStyle w:val="Sinespaciado"/>
                    <w:rPr>
                      <w:rFonts w:ascii="Century" w:hAnsi="Century"/>
                      <w:sz w:val="14"/>
                      <w:szCs w:val="14"/>
                    </w:rPr>
                  </w:pPr>
                  <w:r w:rsidRPr="007539F3">
                    <w:rPr>
                      <w:rFonts w:ascii="Century" w:hAnsi="Century"/>
                      <w:sz w:val="14"/>
                      <w:szCs w:val="14"/>
                    </w:rPr>
                    <w:t>HUMAPALCA</w:t>
                  </w:r>
                </w:p>
              </w:txbxContent>
            </v:textbox>
          </v:rect>
        </w:pict>
      </w:r>
      <w:r w:rsidRPr="006B0BBD">
        <w:rPr>
          <w:rFonts w:ascii="Century" w:hAnsi="Century"/>
          <w:noProof/>
          <w:color w:val="000000" w:themeColor="text1"/>
          <w:sz w:val="24"/>
          <w:szCs w:val="24"/>
          <w:lang w:eastAsia="es-CL"/>
        </w:rPr>
        <w:pict>
          <v:rect id="_x0000_s1035" style="position:absolute;left:0;text-align:left;margin-left:24.05pt;margin-top:5.3pt;width:63.9pt;height:40.2pt;z-index:251666432">
            <v:textbox style="mso-next-textbox:#_x0000_s1035">
              <w:txbxContent>
                <w:p w:rsidR="007C0C5A" w:rsidRPr="007539F3" w:rsidRDefault="007C0C5A" w:rsidP="00E12873">
                  <w:pPr>
                    <w:pStyle w:val="Sinespaciado"/>
                    <w:rPr>
                      <w:rFonts w:ascii="Century" w:hAnsi="Century"/>
                      <w:sz w:val="14"/>
                      <w:szCs w:val="14"/>
                    </w:rPr>
                  </w:pPr>
                  <w:r w:rsidRPr="007539F3">
                    <w:rPr>
                      <w:rFonts w:ascii="Century" w:hAnsi="Century"/>
                      <w:sz w:val="14"/>
                      <w:szCs w:val="14"/>
                    </w:rPr>
                    <w:t>ESCUELA</w:t>
                  </w:r>
                </w:p>
                <w:p w:rsidR="007C0C5A" w:rsidRPr="007539F3" w:rsidRDefault="007C0C5A" w:rsidP="00E12873">
                  <w:pPr>
                    <w:pStyle w:val="Sinespaciado"/>
                    <w:rPr>
                      <w:rFonts w:ascii="Century" w:hAnsi="Century"/>
                      <w:sz w:val="14"/>
                      <w:szCs w:val="14"/>
                    </w:rPr>
                  </w:pPr>
                  <w:r w:rsidRPr="007539F3">
                    <w:rPr>
                      <w:rFonts w:ascii="Century" w:hAnsi="Century"/>
                      <w:sz w:val="14"/>
                      <w:szCs w:val="14"/>
                    </w:rPr>
                    <w:t>ALCERRECA</w:t>
                  </w:r>
                </w:p>
              </w:txbxContent>
            </v:textbox>
          </v:rect>
        </w:pict>
      </w:r>
      <w:r w:rsidRPr="006B0BBD">
        <w:rPr>
          <w:rFonts w:ascii="Century" w:hAnsi="Century"/>
          <w:noProof/>
          <w:color w:val="000000" w:themeColor="text1"/>
          <w:sz w:val="24"/>
          <w:szCs w:val="24"/>
          <w:lang w:eastAsia="es-CL"/>
        </w:rPr>
        <w:pict>
          <v:rect id="_x0000_s1034" style="position:absolute;left:0;text-align:left;margin-left:-38.95pt;margin-top:5.3pt;width:58pt;height:40.2pt;z-index:251665408">
            <v:textbox style="mso-next-textbox:#_x0000_s1034">
              <w:txbxContent>
                <w:p w:rsidR="007C0C5A" w:rsidRPr="007539F3" w:rsidRDefault="007C0C5A" w:rsidP="00E12873">
                  <w:pPr>
                    <w:pStyle w:val="Sinespaciado"/>
                    <w:rPr>
                      <w:sz w:val="14"/>
                      <w:szCs w:val="14"/>
                    </w:rPr>
                  </w:pPr>
                  <w:r w:rsidRPr="007539F3">
                    <w:rPr>
                      <w:sz w:val="14"/>
                      <w:szCs w:val="14"/>
                    </w:rPr>
                    <w:t>ESCUELA</w:t>
                  </w:r>
                </w:p>
                <w:p w:rsidR="007C0C5A" w:rsidRPr="007539F3" w:rsidRDefault="007C0C5A" w:rsidP="00E12873">
                  <w:pPr>
                    <w:pStyle w:val="Sinespaciado"/>
                    <w:rPr>
                      <w:sz w:val="14"/>
                      <w:szCs w:val="14"/>
                    </w:rPr>
                  </w:pPr>
                  <w:r w:rsidRPr="007539F3">
                    <w:rPr>
                      <w:sz w:val="14"/>
                      <w:szCs w:val="14"/>
                    </w:rPr>
                    <w:t>ANCOLACANE</w:t>
                  </w:r>
                </w:p>
              </w:txbxContent>
            </v:textbox>
          </v:rect>
        </w:pict>
      </w:r>
      <w:r>
        <w:rPr>
          <w:noProof/>
          <w:lang w:eastAsia="es-CL"/>
        </w:rPr>
        <w:pict>
          <v:rect id="_x0000_s1043" style="position:absolute;left:0;text-align:left;margin-left:221pt;margin-top:5.3pt;width:58.9pt;height:40.2pt;z-index:251673600">
            <v:textbox style="mso-next-textbox:#_x0000_s1043">
              <w:txbxContent>
                <w:p w:rsidR="007C0C5A" w:rsidRPr="007539F3" w:rsidRDefault="007C0C5A" w:rsidP="00E12873">
                  <w:pPr>
                    <w:pStyle w:val="Sinespaciado"/>
                    <w:rPr>
                      <w:rFonts w:ascii="Century" w:hAnsi="Century"/>
                      <w:sz w:val="14"/>
                      <w:szCs w:val="14"/>
                    </w:rPr>
                  </w:pPr>
                  <w:r w:rsidRPr="007539F3">
                    <w:rPr>
                      <w:rFonts w:ascii="Century" w:hAnsi="Century"/>
                      <w:sz w:val="14"/>
                      <w:szCs w:val="14"/>
                    </w:rPr>
                    <w:t>ESCUELA</w:t>
                  </w:r>
                </w:p>
                <w:p w:rsidR="007C0C5A" w:rsidRPr="007539F3" w:rsidRDefault="007C0C5A" w:rsidP="00E12873">
                  <w:pPr>
                    <w:pStyle w:val="Sinespaciado"/>
                    <w:rPr>
                      <w:rFonts w:ascii="Century" w:hAnsi="Century"/>
                      <w:sz w:val="14"/>
                      <w:szCs w:val="14"/>
                    </w:rPr>
                  </w:pPr>
                  <w:r w:rsidRPr="007539F3">
                    <w:rPr>
                      <w:rFonts w:ascii="Century" w:hAnsi="Century"/>
                      <w:sz w:val="14"/>
                      <w:szCs w:val="14"/>
                    </w:rPr>
                    <w:t>COSAPILLA</w:t>
                  </w:r>
                </w:p>
              </w:txbxContent>
            </v:textbox>
          </v:rect>
        </w:pict>
      </w:r>
      <w:r>
        <w:rPr>
          <w:noProof/>
          <w:lang w:eastAsia="es-CL"/>
        </w:rPr>
        <w:pict>
          <v:rect id="_x0000_s1042" style="position:absolute;left:0;text-align:left;margin-left:162.1pt;margin-top:5.3pt;width:51.45pt;height:40.2pt;z-index:251672576">
            <v:textbox>
              <w:txbxContent>
                <w:p w:rsidR="007C0C5A" w:rsidRPr="007539F3" w:rsidRDefault="007C0C5A" w:rsidP="00E12873">
                  <w:pPr>
                    <w:pStyle w:val="Sinespaciado"/>
                    <w:rPr>
                      <w:rFonts w:ascii="Century" w:hAnsi="Century"/>
                      <w:sz w:val="14"/>
                      <w:szCs w:val="14"/>
                    </w:rPr>
                  </w:pPr>
                  <w:r w:rsidRPr="007539F3">
                    <w:rPr>
                      <w:rFonts w:ascii="Century" w:hAnsi="Century"/>
                      <w:sz w:val="14"/>
                      <w:szCs w:val="14"/>
                    </w:rPr>
                    <w:t>ESCUELA</w:t>
                  </w:r>
                </w:p>
                <w:p w:rsidR="007C0C5A" w:rsidRPr="007539F3" w:rsidRDefault="007C0C5A">
                  <w:pPr>
                    <w:rPr>
                      <w:rFonts w:ascii="Century" w:hAnsi="Century"/>
                      <w:sz w:val="14"/>
                      <w:szCs w:val="14"/>
                    </w:rPr>
                  </w:pPr>
                  <w:r w:rsidRPr="007539F3">
                    <w:rPr>
                      <w:rFonts w:ascii="Century" w:hAnsi="Century"/>
                      <w:sz w:val="14"/>
                      <w:szCs w:val="14"/>
                    </w:rPr>
                    <w:t>VISVIRI</w:t>
                  </w:r>
                </w:p>
              </w:txbxContent>
            </v:textbox>
          </v:rect>
        </w:pict>
      </w:r>
      <w:r>
        <w:rPr>
          <w:noProof/>
          <w:lang w:eastAsia="es-CL"/>
        </w:rPr>
        <w:pict>
          <v:rect id="_x0000_s1044" style="position:absolute;left:0;text-align:left;margin-left:288.35pt;margin-top:5.3pt;width:62.65pt;height:40.2pt;z-index:251674624">
            <v:textbox>
              <w:txbxContent>
                <w:p w:rsidR="007C0C5A" w:rsidRPr="007539F3" w:rsidRDefault="007C0C5A" w:rsidP="00E12873">
                  <w:pPr>
                    <w:pStyle w:val="Sinespaciado"/>
                    <w:rPr>
                      <w:rFonts w:ascii="Century" w:hAnsi="Century"/>
                      <w:sz w:val="14"/>
                      <w:szCs w:val="14"/>
                    </w:rPr>
                  </w:pPr>
                  <w:r w:rsidRPr="007539F3">
                    <w:rPr>
                      <w:rFonts w:ascii="Century" w:hAnsi="Century"/>
                      <w:sz w:val="14"/>
                      <w:szCs w:val="14"/>
                    </w:rPr>
                    <w:t>ESCUELA</w:t>
                  </w:r>
                </w:p>
                <w:p w:rsidR="007C0C5A" w:rsidRPr="007539F3" w:rsidRDefault="007C0C5A" w:rsidP="00E12873">
                  <w:pPr>
                    <w:pStyle w:val="Sinespaciado"/>
                    <w:rPr>
                      <w:rFonts w:ascii="Century" w:hAnsi="Century"/>
                      <w:sz w:val="14"/>
                      <w:szCs w:val="14"/>
                    </w:rPr>
                  </w:pPr>
                  <w:r w:rsidRPr="007539F3">
                    <w:rPr>
                      <w:rFonts w:ascii="Century" w:hAnsi="Century"/>
                      <w:sz w:val="14"/>
                      <w:szCs w:val="14"/>
                    </w:rPr>
                    <w:t>CHISLLUMA</w:t>
                  </w:r>
                </w:p>
              </w:txbxContent>
            </v:textbox>
          </v:rect>
        </w:pict>
      </w:r>
      <w:r>
        <w:rPr>
          <w:noProof/>
          <w:lang w:eastAsia="es-CL"/>
        </w:rPr>
        <w:pict>
          <v:rect id="_x0000_s1045" style="position:absolute;left:0;text-align:left;margin-left:356.6pt;margin-top:5.3pt;width:61.7pt;height:40.2pt;z-index:251675648">
            <v:textbox style="mso-next-textbox:#_x0000_s1045">
              <w:txbxContent>
                <w:p w:rsidR="007C0C5A" w:rsidRPr="007539F3" w:rsidRDefault="007C0C5A" w:rsidP="00E12873">
                  <w:pPr>
                    <w:pStyle w:val="Sinespaciado"/>
                    <w:rPr>
                      <w:rFonts w:ascii="Century" w:hAnsi="Century"/>
                      <w:sz w:val="14"/>
                      <w:szCs w:val="14"/>
                    </w:rPr>
                  </w:pPr>
                  <w:r w:rsidRPr="007539F3">
                    <w:rPr>
                      <w:rFonts w:ascii="Century" w:hAnsi="Century"/>
                      <w:sz w:val="14"/>
                      <w:szCs w:val="14"/>
                    </w:rPr>
                    <w:t>ESCUELA</w:t>
                  </w:r>
                </w:p>
                <w:p w:rsidR="007C0C5A" w:rsidRPr="007539F3" w:rsidRDefault="007C0C5A" w:rsidP="00E12873">
                  <w:pPr>
                    <w:pStyle w:val="Sinespaciado"/>
                    <w:rPr>
                      <w:rFonts w:ascii="Century" w:hAnsi="Century"/>
                      <w:sz w:val="14"/>
                      <w:szCs w:val="14"/>
                    </w:rPr>
                  </w:pPr>
                  <w:r w:rsidRPr="007539F3">
                    <w:rPr>
                      <w:rFonts w:ascii="Century" w:hAnsi="Century"/>
                      <w:sz w:val="14"/>
                      <w:szCs w:val="14"/>
                    </w:rPr>
                    <w:t>CHUJLLUTA</w:t>
                  </w:r>
                </w:p>
              </w:txbxContent>
            </v:textbox>
          </v:rect>
        </w:pict>
      </w:r>
      <w:r>
        <w:rPr>
          <w:noProof/>
          <w:lang w:eastAsia="es-CL"/>
        </w:rPr>
        <w:pict>
          <v:rect id="_x0000_s1046" style="position:absolute;left:0;text-align:left;margin-left:426.75pt;margin-top:5.3pt;width:57pt;height:40.2pt;z-index:251676672">
            <v:textbox style="mso-next-textbox:#_x0000_s1046">
              <w:txbxContent>
                <w:p w:rsidR="007C0C5A" w:rsidRPr="007539F3" w:rsidRDefault="007C0C5A" w:rsidP="00E12873">
                  <w:pPr>
                    <w:pStyle w:val="Sinespaciado"/>
                    <w:rPr>
                      <w:rFonts w:ascii="Century" w:hAnsi="Century"/>
                      <w:sz w:val="14"/>
                      <w:szCs w:val="14"/>
                    </w:rPr>
                  </w:pPr>
                  <w:r w:rsidRPr="007539F3">
                    <w:rPr>
                      <w:rFonts w:ascii="Century" w:hAnsi="Century"/>
                      <w:sz w:val="14"/>
                      <w:szCs w:val="14"/>
                    </w:rPr>
                    <w:t>ESCUELA</w:t>
                  </w:r>
                </w:p>
                <w:p w:rsidR="007C0C5A" w:rsidRPr="007539F3" w:rsidRDefault="007C0C5A" w:rsidP="00E12873">
                  <w:pPr>
                    <w:pStyle w:val="Sinespaciado"/>
                    <w:rPr>
                      <w:rFonts w:ascii="Century" w:hAnsi="Century"/>
                      <w:sz w:val="14"/>
                      <w:szCs w:val="14"/>
                    </w:rPr>
                  </w:pPr>
                  <w:r w:rsidRPr="007539F3">
                    <w:rPr>
                      <w:rFonts w:ascii="Century" w:hAnsi="Century"/>
                      <w:sz w:val="14"/>
                      <w:szCs w:val="14"/>
                    </w:rPr>
                    <w:t>GUACOYO</w:t>
                  </w:r>
                </w:p>
              </w:txbxContent>
            </v:textbox>
          </v:rect>
        </w:pict>
      </w:r>
      <w:r>
        <w:rPr>
          <w:noProof/>
          <w:lang w:eastAsia="es-CL"/>
        </w:rPr>
        <w:pict>
          <v:rect id="_x0000_s1047" style="position:absolute;left:0;text-align:left;margin-left:489.4pt;margin-top:5.3pt;width:53.3pt;height:40.2pt;z-index:251677696">
            <v:textbox style="mso-next-textbox:#_x0000_s1047">
              <w:txbxContent>
                <w:p w:rsidR="007C0C5A" w:rsidRPr="007539F3" w:rsidRDefault="007C0C5A" w:rsidP="00E12873">
                  <w:pPr>
                    <w:pStyle w:val="Sinespaciado"/>
                    <w:rPr>
                      <w:rFonts w:ascii="Century" w:hAnsi="Century"/>
                      <w:sz w:val="14"/>
                      <w:szCs w:val="14"/>
                    </w:rPr>
                  </w:pPr>
                  <w:r w:rsidRPr="007539F3">
                    <w:rPr>
                      <w:rFonts w:ascii="Century" w:hAnsi="Century"/>
                      <w:sz w:val="14"/>
                      <w:szCs w:val="14"/>
                    </w:rPr>
                    <w:t>ESCUELA</w:t>
                  </w:r>
                </w:p>
                <w:p w:rsidR="007C0C5A" w:rsidRPr="007539F3" w:rsidRDefault="007C0C5A" w:rsidP="00E12873">
                  <w:pPr>
                    <w:pStyle w:val="Sinespaciado"/>
                    <w:rPr>
                      <w:rFonts w:ascii="Century" w:hAnsi="Century"/>
                      <w:sz w:val="14"/>
                      <w:szCs w:val="14"/>
                    </w:rPr>
                  </w:pPr>
                  <w:r w:rsidRPr="007539F3">
                    <w:rPr>
                      <w:rFonts w:ascii="Century" w:hAnsi="Century"/>
                      <w:sz w:val="14"/>
                      <w:szCs w:val="14"/>
                    </w:rPr>
                    <w:t>COLPITAS</w:t>
                  </w:r>
                </w:p>
              </w:txbxContent>
            </v:textbox>
          </v:rect>
        </w:pict>
      </w:r>
    </w:p>
    <w:p w:rsidR="0036738D" w:rsidRPr="0036738D" w:rsidRDefault="0036738D" w:rsidP="0036738D"/>
    <w:p w:rsidR="0036738D" w:rsidRDefault="0036738D" w:rsidP="0036738D"/>
    <w:p w:rsidR="0036738D" w:rsidRDefault="0036738D" w:rsidP="0036738D">
      <w:pPr>
        <w:pStyle w:val="Sinespaciado"/>
        <w:jc w:val="both"/>
        <w:rPr>
          <w:rFonts w:ascii="Century" w:hAnsi="Century"/>
          <w:color w:val="000000" w:themeColor="text1"/>
          <w:sz w:val="24"/>
          <w:szCs w:val="24"/>
        </w:rPr>
      </w:pPr>
    </w:p>
    <w:p w:rsidR="00552685" w:rsidRDefault="00552685" w:rsidP="0036738D">
      <w:pPr>
        <w:pStyle w:val="Sinespaciado"/>
        <w:jc w:val="both"/>
        <w:rPr>
          <w:rFonts w:ascii="Century" w:hAnsi="Century"/>
          <w:color w:val="000000" w:themeColor="text1"/>
          <w:sz w:val="24"/>
          <w:szCs w:val="24"/>
        </w:rPr>
      </w:pPr>
    </w:p>
    <w:p w:rsidR="00552685" w:rsidRDefault="00552685" w:rsidP="0036738D">
      <w:pPr>
        <w:pStyle w:val="Sinespaciado"/>
        <w:jc w:val="both"/>
        <w:rPr>
          <w:rFonts w:ascii="Century" w:hAnsi="Century"/>
          <w:color w:val="000000" w:themeColor="text1"/>
          <w:sz w:val="24"/>
          <w:szCs w:val="24"/>
        </w:rPr>
      </w:pPr>
    </w:p>
    <w:p w:rsidR="00552685" w:rsidRDefault="00552685" w:rsidP="0036738D">
      <w:pPr>
        <w:pStyle w:val="Sinespaciado"/>
        <w:jc w:val="both"/>
        <w:rPr>
          <w:rFonts w:ascii="Century" w:hAnsi="Century"/>
          <w:color w:val="000000" w:themeColor="text1"/>
          <w:sz w:val="24"/>
          <w:szCs w:val="24"/>
        </w:rPr>
      </w:pPr>
    </w:p>
    <w:p w:rsidR="00552685" w:rsidRDefault="00552685" w:rsidP="0036738D">
      <w:pPr>
        <w:pStyle w:val="Sinespaciado"/>
        <w:jc w:val="both"/>
        <w:rPr>
          <w:rFonts w:ascii="Century" w:hAnsi="Century"/>
          <w:color w:val="000000" w:themeColor="text1"/>
          <w:sz w:val="24"/>
          <w:szCs w:val="24"/>
        </w:rPr>
      </w:pPr>
    </w:p>
    <w:p w:rsidR="0036738D" w:rsidRDefault="0036738D" w:rsidP="0036738D">
      <w:pPr>
        <w:pStyle w:val="Sinespaciado"/>
        <w:jc w:val="both"/>
        <w:rPr>
          <w:rFonts w:ascii="Century" w:hAnsi="Century"/>
          <w:color w:val="000000" w:themeColor="text1"/>
          <w:sz w:val="24"/>
          <w:szCs w:val="24"/>
        </w:rPr>
      </w:pPr>
    </w:p>
    <w:p w:rsidR="0036738D" w:rsidRDefault="0036738D" w:rsidP="0036738D">
      <w:pPr>
        <w:pStyle w:val="Sinespaciado"/>
        <w:jc w:val="both"/>
        <w:rPr>
          <w:rFonts w:ascii="Century" w:hAnsi="Century"/>
          <w:color w:val="000000" w:themeColor="text1"/>
          <w:sz w:val="24"/>
          <w:szCs w:val="24"/>
        </w:rPr>
      </w:pPr>
    </w:p>
    <w:p w:rsidR="007D0F00" w:rsidRPr="007D0F00" w:rsidRDefault="007D0F00" w:rsidP="007D0F00">
      <w:pPr>
        <w:pStyle w:val="Sinespaciado"/>
        <w:jc w:val="center"/>
        <w:rPr>
          <w:rFonts w:ascii="Century" w:hAnsi="Century"/>
          <w:b/>
          <w:color w:val="000000" w:themeColor="text1"/>
          <w:sz w:val="24"/>
          <w:szCs w:val="24"/>
        </w:rPr>
      </w:pPr>
      <w:r w:rsidRPr="007D0F00">
        <w:rPr>
          <w:rFonts w:ascii="Century" w:hAnsi="Century"/>
          <w:b/>
          <w:color w:val="000000" w:themeColor="text1"/>
          <w:sz w:val="24"/>
          <w:szCs w:val="24"/>
        </w:rPr>
        <w:t>CAPITULO VII</w:t>
      </w:r>
    </w:p>
    <w:p w:rsidR="0036738D" w:rsidRDefault="0036738D" w:rsidP="0036738D">
      <w:pPr>
        <w:pStyle w:val="Sinespaciado"/>
        <w:jc w:val="both"/>
        <w:rPr>
          <w:rFonts w:ascii="Century" w:hAnsi="Century"/>
          <w:color w:val="000000" w:themeColor="text1"/>
          <w:sz w:val="24"/>
          <w:szCs w:val="24"/>
        </w:rPr>
      </w:pPr>
    </w:p>
    <w:p w:rsidR="0036738D" w:rsidRDefault="0036738D" w:rsidP="0036738D">
      <w:pPr>
        <w:pStyle w:val="Sinespaciado"/>
        <w:jc w:val="both"/>
        <w:rPr>
          <w:rFonts w:ascii="Century" w:hAnsi="Century"/>
          <w:color w:val="000000" w:themeColor="text1"/>
          <w:sz w:val="24"/>
          <w:szCs w:val="24"/>
        </w:rPr>
      </w:pPr>
    </w:p>
    <w:p w:rsidR="0036738D" w:rsidRPr="007D0F00" w:rsidRDefault="0036738D" w:rsidP="0036738D">
      <w:pPr>
        <w:pStyle w:val="Sinespaciado"/>
        <w:jc w:val="both"/>
        <w:rPr>
          <w:rFonts w:ascii="Century" w:hAnsi="Century"/>
          <w:b/>
          <w:color w:val="000000" w:themeColor="text1"/>
          <w:sz w:val="24"/>
          <w:szCs w:val="24"/>
        </w:rPr>
      </w:pPr>
      <w:r w:rsidRPr="007D0F00">
        <w:rPr>
          <w:rFonts w:ascii="Century" w:hAnsi="Century"/>
          <w:b/>
          <w:color w:val="000000" w:themeColor="text1"/>
          <w:sz w:val="24"/>
          <w:szCs w:val="24"/>
        </w:rPr>
        <w:t>1.  ANALISIS FODA</w:t>
      </w:r>
    </w:p>
    <w:p w:rsidR="0036738D" w:rsidRDefault="0036738D" w:rsidP="0036738D">
      <w:pPr>
        <w:pStyle w:val="Sinespaciado"/>
        <w:jc w:val="both"/>
        <w:rPr>
          <w:rFonts w:ascii="Century" w:hAnsi="Century"/>
          <w:color w:val="000000" w:themeColor="text1"/>
          <w:sz w:val="24"/>
          <w:szCs w:val="24"/>
        </w:rPr>
      </w:pPr>
    </w:p>
    <w:p w:rsidR="0036738D" w:rsidRDefault="0036738D" w:rsidP="0036738D">
      <w:pPr>
        <w:pStyle w:val="Sinespaciado"/>
        <w:jc w:val="both"/>
        <w:rPr>
          <w:rFonts w:ascii="Century" w:hAnsi="Century"/>
          <w:color w:val="000000" w:themeColor="text1"/>
          <w:sz w:val="24"/>
          <w:szCs w:val="24"/>
        </w:rPr>
      </w:pPr>
    </w:p>
    <w:p w:rsidR="0036738D" w:rsidRDefault="0036738D" w:rsidP="007353D8">
      <w:pPr>
        <w:pStyle w:val="Sinespaciado"/>
        <w:numPr>
          <w:ilvl w:val="0"/>
          <w:numId w:val="15"/>
        </w:numPr>
        <w:jc w:val="both"/>
        <w:rPr>
          <w:rFonts w:ascii="Century" w:hAnsi="Century"/>
          <w:color w:val="000000" w:themeColor="text1"/>
          <w:sz w:val="24"/>
          <w:szCs w:val="24"/>
        </w:rPr>
      </w:pPr>
      <w:r>
        <w:rPr>
          <w:rFonts w:ascii="Century" w:hAnsi="Century"/>
          <w:color w:val="000000" w:themeColor="text1"/>
          <w:sz w:val="24"/>
          <w:szCs w:val="24"/>
        </w:rPr>
        <w:t>Primer Nivel</w:t>
      </w:r>
      <w:proofErr w:type="gramStart"/>
      <w:r>
        <w:rPr>
          <w:rFonts w:ascii="Century" w:hAnsi="Century"/>
          <w:color w:val="000000" w:themeColor="text1"/>
          <w:sz w:val="24"/>
          <w:szCs w:val="24"/>
        </w:rPr>
        <w:t>:  Se</w:t>
      </w:r>
      <w:proofErr w:type="gramEnd"/>
      <w:r>
        <w:rPr>
          <w:rFonts w:ascii="Century" w:hAnsi="Century"/>
          <w:color w:val="000000" w:themeColor="text1"/>
          <w:sz w:val="24"/>
          <w:szCs w:val="24"/>
        </w:rPr>
        <w:t xml:space="preserve"> describen las fortalezas y debilidades (mirada interna) y las oportunidades y amenazas (mirada externa).</w:t>
      </w:r>
    </w:p>
    <w:p w:rsidR="0036738D" w:rsidRDefault="0036738D" w:rsidP="0036738D">
      <w:pPr>
        <w:pStyle w:val="Sinespaciado"/>
        <w:ind w:left="720"/>
        <w:jc w:val="both"/>
        <w:rPr>
          <w:rFonts w:ascii="Century" w:hAnsi="Century"/>
          <w:color w:val="000000" w:themeColor="text1"/>
          <w:sz w:val="24"/>
          <w:szCs w:val="24"/>
        </w:rPr>
      </w:pPr>
    </w:p>
    <w:p w:rsidR="0036738D" w:rsidRDefault="0036738D" w:rsidP="007353D8">
      <w:pPr>
        <w:pStyle w:val="Sinespaciado"/>
        <w:numPr>
          <w:ilvl w:val="0"/>
          <w:numId w:val="15"/>
        </w:numPr>
        <w:jc w:val="both"/>
        <w:rPr>
          <w:rFonts w:ascii="Century" w:hAnsi="Century"/>
          <w:color w:val="000000" w:themeColor="text1"/>
          <w:sz w:val="24"/>
          <w:szCs w:val="24"/>
        </w:rPr>
      </w:pPr>
      <w:r>
        <w:rPr>
          <w:rFonts w:ascii="Century" w:hAnsi="Century"/>
          <w:color w:val="000000" w:themeColor="text1"/>
          <w:sz w:val="24"/>
          <w:szCs w:val="24"/>
        </w:rPr>
        <w:t>Segundo Nivel</w:t>
      </w:r>
      <w:proofErr w:type="gramStart"/>
      <w:r>
        <w:rPr>
          <w:rFonts w:ascii="Century" w:hAnsi="Century"/>
          <w:color w:val="000000" w:themeColor="text1"/>
          <w:sz w:val="24"/>
          <w:szCs w:val="24"/>
        </w:rPr>
        <w:t>:  Hacer</w:t>
      </w:r>
      <w:proofErr w:type="gramEnd"/>
      <w:r>
        <w:rPr>
          <w:rFonts w:ascii="Century" w:hAnsi="Century"/>
          <w:color w:val="000000" w:themeColor="text1"/>
          <w:sz w:val="24"/>
          <w:szCs w:val="24"/>
        </w:rPr>
        <w:t xml:space="preserve"> una correlación, (o cruce de variables) para identificar las potencialidades, riesgos, desafíos y limitaciones.</w:t>
      </w:r>
    </w:p>
    <w:p w:rsidR="004F3EBA" w:rsidRDefault="004F3EBA" w:rsidP="004F3EBA">
      <w:pPr>
        <w:pStyle w:val="Sinespaciado"/>
        <w:jc w:val="both"/>
        <w:rPr>
          <w:rFonts w:ascii="Century" w:hAnsi="Century"/>
          <w:color w:val="000000" w:themeColor="text1"/>
          <w:sz w:val="24"/>
          <w:szCs w:val="24"/>
        </w:rPr>
      </w:pPr>
    </w:p>
    <w:p w:rsidR="004F3EBA" w:rsidRDefault="004F3EBA" w:rsidP="004F3EBA">
      <w:pPr>
        <w:pStyle w:val="Sinespaciado"/>
        <w:jc w:val="both"/>
        <w:rPr>
          <w:rFonts w:ascii="Century" w:hAnsi="Century"/>
          <w:color w:val="000000" w:themeColor="text1"/>
          <w:sz w:val="24"/>
          <w:szCs w:val="24"/>
        </w:rPr>
      </w:pPr>
    </w:p>
    <w:p w:rsidR="00B55566" w:rsidRDefault="00B55566" w:rsidP="00B55566">
      <w:pPr>
        <w:pStyle w:val="Sinespaciado"/>
        <w:jc w:val="both"/>
        <w:rPr>
          <w:rFonts w:ascii="Century" w:hAnsi="Century"/>
          <w:color w:val="000000" w:themeColor="text1"/>
          <w:sz w:val="24"/>
          <w:szCs w:val="24"/>
        </w:rPr>
      </w:pPr>
    </w:p>
    <w:tbl>
      <w:tblPr>
        <w:tblStyle w:val="Tablaconcuadrcula"/>
        <w:tblW w:w="0" w:type="auto"/>
        <w:tblLook w:val="04A0"/>
      </w:tblPr>
      <w:tblGrid>
        <w:gridCol w:w="5056"/>
        <w:gridCol w:w="5056"/>
      </w:tblGrid>
      <w:tr w:rsidR="00B55566" w:rsidRPr="00B55566" w:rsidTr="00B55566">
        <w:tc>
          <w:tcPr>
            <w:tcW w:w="5056" w:type="dxa"/>
          </w:tcPr>
          <w:p w:rsidR="00B55566" w:rsidRPr="00B55566" w:rsidRDefault="00B55566" w:rsidP="00B55566">
            <w:pPr>
              <w:pStyle w:val="Sinespaciado"/>
              <w:jc w:val="center"/>
              <w:rPr>
                <w:rFonts w:ascii="Century" w:hAnsi="Century"/>
                <w:color w:val="000000" w:themeColor="text1"/>
              </w:rPr>
            </w:pPr>
            <w:r w:rsidRPr="00B55566">
              <w:rPr>
                <w:rFonts w:ascii="Century" w:hAnsi="Century"/>
                <w:color w:val="000000" w:themeColor="text1"/>
              </w:rPr>
              <w:t>OPORTUNIDADES</w:t>
            </w:r>
          </w:p>
        </w:tc>
        <w:tc>
          <w:tcPr>
            <w:tcW w:w="5056" w:type="dxa"/>
          </w:tcPr>
          <w:p w:rsidR="00B55566" w:rsidRPr="00B55566" w:rsidRDefault="00B55566" w:rsidP="00B55566">
            <w:pPr>
              <w:pStyle w:val="Sinespaciado"/>
              <w:jc w:val="center"/>
              <w:rPr>
                <w:rFonts w:ascii="Century" w:hAnsi="Century"/>
                <w:color w:val="000000" w:themeColor="text1"/>
              </w:rPr>
            </w:pPr>
            <w:r w:rsidRPr="00B55566">
              <w:rPr>
                <w:rFonts w:ascii="Century" w:hAnsi="Century"/>
                <w:color w:val="000000" w:themeColor="text1"/>
              </w:rPr>
              <w:t>AMENAZAS</w:t>
            </w:r>
          </w:p>
        </w:tc>
      </w:tr>
      <w:tr w:rsidR="00B55566" w:rsidRPr="00B55566" w:rsidTr="00B55566">
        <w:tc>
          <w:tcPr>
            <w:tcW w:w="5056" w:type="dxa"/>
          </w:tcPr>
          <w:p w:rsidR="00B55566" w:rsidRDefault="00B55566" w:rsidP="00B55566">
            <w:pPr>
              <w:pStyle w:val="Sinespaciado"/>
              <w:jc w:val="both"/>
              <w:rPr>
                <w:rFonts w:ascii="Century" w:hAnsi="Century"/>
                <w:color w:val="000000" w:themeColor="text1"/>
              </w:rPr>
            </w:pPr>
          </w:p>
          <w:p w:rsidR="00B55566" w:rsidRDefault="00B55566" w:rsidP="00B55566">
            <w:pPr>
              <w:pStyle w:val="Sinespaciado"/>
              <w:jc w:val="both"/>
              <w:rPr>
                <w:rFonts w:ascii="Century" w:hAnsi="Century"/>
                <w:color w:val="000000" w:themeColor="text1"/>
              </w:rPr>
            </w:pPr>
            <w:r>
              <w:rPr>
                <w:rFonts w:ascii="Century" w:hAnsi="Century"/>
                <w:color w:val="000000" w:themeColor="text1"/>
              </w:rPr>
              <w:t>Profesores:</w:t>
            </w:r>
          </w:p>
          <w:p w:rsidR="00B55566" w:rsidRDefault="00B55566" w:rsidP="007353D8">
            <w:pPr>
              <w:pStyle w:val="Sinespaciado"/>
              <w:numPr>
                <w:ilvl w:val="0"/>
                <w:numId w:val="16"/>
              </w:numPr>
              <w:jc w:val="both"/>
              <w:rPr>
                <w:rFonts w:ascii="Century" w:hAnsi="Century"/>
                <w:color w:val="000000" w:themeColor="text1"/>
              </w:rPr>
            </w:pPr>
            <w:r>
              <w:rPr>
                <w:rFonts w:ascii="Century" w:hAnsi="Century"/>
                <w:color w:val="000000" w:themeColor="text1"/>
              </w:rPr>
              <w:t>Existencia de planta titulada.</w:t>
            </w:r>
          </w:p>
          <w:p w:rsidR="00B55566" w:rsidRDefault="00B55566" w:rsidP="007353D8">
            <w:pPr>
              <w:pStyle w:val="Sinespaciado"/>
              <w:numPr>
                <w:ilvl w:val="0"/>
                <w:numId w:val="16"/>
              </w:numPr>
              <w:jc w:val="both"/>
              <w:rPr>
                <w:rFonts w:ascii="Century" w:hAnsi="Century"/>
                <w:color w:val="000000" w:themeColor="text1"/>
              </w:rPr>
            </w:pPr>
            <w:r>
              <w:rPr>
                <w:rFonts w:ascii="Century" w:hAnsi="Century"/>
                <w:color w:val="000000" w:themeColor="text1"/>
              </w:rPr>
              <w:t>Capaces de constituir equipos de trabajo con disposición y profesionalismo.</w:t>
            </w:r>
          </w:p>
          <w:p w:rsidR="00B55566" w:rsidRDefault="00B55566" w:rsidP="007353D8">
            <w:pPr>
              <w:pStyle w:val="Sinespaciado"/>
              <w:numPr>
                <w:ilvl w:val="0"/>
                <w:numId w:val="16"/>
              </w:numPr>
              <w:jc w:val="both"/>
              <w:rPr>
                <w:rFonts w:ascii="Century" w:hAnsi="Century"/>
                <w:color w:val="000000" w:themeColor="text1"/>
              </w:rPr>
            </w:pPr>
            <w:r>
              <w:rPr>
                <w:rFonts w:ascii="Century" w:hAnsi="Century"/>
                <w:color w:val="000000" w:themeColor="text1"/>
              </w:rPr>
              <w:t xml:space="preserve">Dispuestos a acatar y cumplir con las normativas entregadas por el Ministerio de </w:t>
            </w:r>
            <w:r w:rsidR="00B06A95">
              <w:rPr>
                <w:rFonts w:ascii="Century" w:hAnsi="Century"/>
                <w:color w:val="000000" w:themeColor="text1"/>
              </w:rPr>
              <w:t>E</w:t>
            </w:r>
            <w:r>
              <w:rPr>
                <w:rFonts w:ascii="Century" w:hAnsi="Century"/>
                <w:color w:val="000000" w:themeColor="text1"/>
              </w:rPr>
              <w:t>ducación.</w:t>
            </w:r>
          </w:p>
          <w:p w:rsidR="00B55566" w:rsidRDefault="00B55566" w:rsidP="007353D8">
            <w:pPr>
              <w:pStyle w:val="Sinespaciado"/>
              <w:numPr>
                <w:ilvl w:val="0"/>
                <w:numId w:val="16"/>
              </w:numPr>
              <w:jc w:val="both"/>
              <w:rPr>
                <w:rFonts w:ascii="Century" w:hAnsi="Century"/>
                <w:color w:val="000000" w:themeColor="text1"/>
              </w:rPr>
            </w:pPr>
            <w:r>
              <w:rPr>
                <w:rFonts w:ascii="Century" w:hAnsi="Century"/>
                <w:color w:val="000000" w:themeColor="text1"/>
              </w:rPr>
              <w:t>Dispuestos a su</w:t>
            </w:r>
            <w:r w:rsidR="005F2A19">
              <w:rPr>
                <w:rFonts w:ascii="Century" w:hAnsi="Century"/>
                <w:color w:val="000000" w:themeColor="text1"/>
              </w:rPr>
              <w:t>perarse profesionalmente e incorporar a su quehacer educativo nuevas alternativas de enseñanza.</w:t>
            </w:r>
          </w:p>
          <w:p w:rsidR="005F2A19" w:rsidRDefault="005F2A19" w:rsidP="007353D8">
            <w:pPr>
              <w:pStyle w:val="Sinespaciado"/>
              <w:numPr>
                <w:ilvl w:val="0"/>
                <w:numId w:val="16"/>
              </w:numPr>
              <w:jc w:val="both"/>
              <w:rPr>
                <w:rFonts w:ascii="Century" w:hAnsi="Century"/>
                <w:color w:val="000000" w:themeColor="text1"/>
              </w:rPr>
            </w:pPr>
            <w:r>
              <w:rPr>
                <w:rFonts w:ascii="Century" w:hAnsi="Century"/>
                <w:color w:val="000000" w:themeColor="text1"/>
              </w:rPr>
              <w:t>Dispuestos a atender y reconocer en la gran diversidad de alumnos, que cada uno de ellos es un proyecto de vida</w:t>
            </w:r>
            <w:r w:rsidR="00B06A95">
              <w:rPr>
                <w:rFonts w:ascii="Century" w:hAnsi="Century"/>
                <w:color w:val="000000" w:themeColor="text1"/>
              </w:rPr>
              <w:t xml:space="preserve"> en</w:t>
            </w:r>
            <w:r>
              <w:rPr>
                <w:rFonts w:ascii="Century" w:hAnsi="Century"/>
                <w:color w:val="000000" w:themeColor="text1"/>
              </w:rPr>
              <w:t xml:space="preserve"> formación.</w:t>
            </w:r>
          </w:p>
          <w:p w:rsidR="005F2A19" w:rsidRDefault="005F2A19" w:rsidP="007353D8">
            <w:pPr>
              <w:pStyle w:val="Sinespaciado"/>
              <w:numPr>
                <w:ilvl w:val="0"/>
                <w:numId w:val="16"/>
              </w:numPr>
              <w:jc w:val="both"/>
              <w:rPr>
                <w:rFonts w:ascii="Century" w:hAnsi="Century"/>
                <w:color w:val="000000" w:themeColor="text1"/>
              </w:rPr>
            </w:pPr>
            <w:r>
              <w:rPr>
                <w:rFonts w:ascii="Century" w:hAnsi="Century"/>
                <w:color w:val="000000" w:themeColor="text1"/>
              </w:rPr>
              <w:t>Muy respetuosos y con gran capacidad de cumplimiento hacia la jerarquía educacional, como también hacia los apoderados, alumnos y sus pares.</w:t>
            </w:r>
          </w:p>
          <w:p w:rsidR="005F2A19" w:rsidRPr="00B55566" w:rsidRDefault="005F2A19" w:rsidP="007353D8">
            <w:pPr>
              <w:pStyle w:val="Sinespaciado"/>
              <w:numPr>
                <w:ilvl w:val="0"/>
                <w:numId w:val="16"/>
              </w:numPr>
              <w:jc w:val="both"/>
              <w:rPr>
                <w:rFonts w:ascii="Century" w:hAnsi="Century"/>
                <w:color w:val="000000" w:themeColor="text1"/>
              </w:rPr>
            </w:pPr>
            <w:r>
              <w:rPr>
                <w:rFonts w:ascii="Century" w:hAnsi="Century"/>
                <w:color w:val="000000" w:themeColor="text1"/>
              </w:rPr>
              <w:t xml:space="preserve">Coordinadores de </w:t>
            </w:r>
            <w:proofErr w:type="spellStart"/>
            <w:r>
              <w:rPr>
                <w:rFonts w:ascii="Century" w:hAnsi="Century"/>
                <w:color w:val="000000" w:themeColor="text1"/>
              </w:rPr>
              <w:t>Microcentro</w:t>
            </w:r>
            <w:proofErr w:type="spellEnd"/>
            <w:r>
              <w:rPr>
                <w:rFonts w:ascii="Century" w:hAnsi="Century"/>
                <w:color w:val="000000" w:themeColor="text1"/>
              </w:rPr>
              <w:t>, con perfeccionamiento.</w:t>
            </w:r>
          </w:p>
        </w:tc>
        <w:tc>
          <w:tcPr>
            <w:tcW w:w="5056" w:type="dxa"/>
          </w:tcPr>
          <w:p w:rsidR="00B55566" w:rsidRDefault="00B55566" w:rsidP="00B55566">
            <w:pPr>
              <w:pStyle w:val="Sinespaciado"/>
              <w:jc w:val="both"/>
              <w:rPr>
                <w:rFonts w:ascii="Century" w:hAnsi="Century"/>
                <w:color w:val="000000" w:themeColor="text1"/>
              </w:rPr>
            </w:pPr>
          </w:p>
          <w:p w:rsidR="00B55566" w:rsidRDefault="00B55566" w:rsidP="00B55566">
            <w:pPr>
              <w:pStyle w:val="Sinespaciado"/>
              <w:jc w:val="both"/>
              <w:rPr>
                <w:rFonts w:ascii="Century" w:hAnsi="Century"/>
                <w:color w:val="000000" w:themeColor="text1"/>
              </w:rPr>
            </w:pPr>
            <w:r>
              <w:rPr>
                <w:rFonts w:ascii="Century" w:hAnsi="Century"/>
                <w:color w:val="000000" w:themeColor="text1"/>
              </w:rPr>
              <w:t>Profesores:</w:t>
            </w:r>
          </w:p>
          <w:p w:rsidR="005F2A19" w:rsidRDefault="005F2A19" w:rsidP="007353D8">
            <w:pPr>
              <w:pStyle w:val="Sinespaciado"/>
              <w:numPr>
                <w:ilvl w:val="0"/>
                <w:numId w:val="17"/>
              </w:numPr>
              <w:jc w:val="both"/>
              <w:rPr>
                <w:rFonts w:ascii="Century" w:hAnsi="Century"/>
                <w:color w:val="000000" w:themeColor="text1"/>
              </w:rPr>
            </w:pPr>
            <w:r>
              <w:rPr>
                <w:rFonts w:ascii="Century" w:hAnsi="Century"/>
                <w:color w:val="000000" w:themeColor="text1"/>
              </w:rPr>
              <w:t>Necesidad de mayor capacitación en la diversidad, considerando que cada alumno presenta sus propias expectativas, limitaciones y tiempos de aprendizaje.</w:t>
            </w:r>
          </w:p>
          <w:p w:rsidR="005F2A19" w:rsidRDefault="005F2A19" w:rsidP="007353D8">
            <w:pPr>
              <w:pStyle w:val="Sinespaciado"/>
              <w:numPr>
                <w:ilvl w:val="0"/>
                <w:numId w:val="17"/>
              </w:numPr>
              <w:jc w:val="both"/>
              <w:rPr>
                <w:rFonts w:ascii="Century" w:hAnsi="Century"/>
                <w:color w:val="000000" w:themeColor="text1"/>
              </w:rPr>
            </w:pPr>
            <w:r>
              <w:rPr>
                <w:rFonts w:ascii="Century" w:hAnsi="Century"/>
                <w:color w:val="000000" w:themeColor="text1"/>
              </w:rPr>
              <w:t>Necesidad de incorporar al bagaje educativo profesional un mayor conocimiento de las expectativas e in</w:t>
            </w:r>
            <w:r w:rsidR="004F3EBA">
              <w:rPr>
                <w:rFonts w:ascii="Century" w:hAnsi="Century"/>
                <w:color w:val="000000" w:themeColor="text1"/>
              </w:rPr>
              <w:t>tereses de los niños  y jóvenes de hoy, conocer su lenguaje, códigos, modismos, con el propósito de lograr mayor comunicación y conexión (elementos básicos para construir aprendizajes).</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t>Necesidad de capacitación en técnicas de liderazgo, dominio de grupo, dinámicas grupales, lenguaje vocal y gestual para trabajar con grupos de alto riesgo social.</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t>Necesidad de una real y activa articulación entre niveles (</w:t>
            </w:r>
            <w:proofErr w:type="spellStart"/>
            <w:r>
              <w:rPr>
                <w:rFonts w:ascii="Century" w:hAnsi="Century"/>
                <w:color w:val="000000" w:themeColor="text1"/>
              </w:rPr>
              <w:t>Kinder</w:t>
            </w:r>
            <w:proofErr w:type="spellEnd"/>
            <w:r>
              <w:rPr>
                <w:rFonts w:ascii="Century" w:hAnsi="Century"/>
                <w:color w:val="000000" w:themeColor="text1"/>
              </w:rPr>
              <w:t xml:space="preserve"> y primer ciclo, octavos años E.G.B y primero E.M) y un trabajo pedagógico integrador y holístico entre </w:t>
            </w:r>
            <w:r w:rsidR="00B06A95">
              <w:rPr>
                <w:rFonts w:ascii="Century" w:hAnsi="Century"/>
                <w:color w:val="000000" w:themeColor="text1"/>
              </w:rPr>
              <w:t>asignatura</w:t>
            </w:r>
            <w:r>
              <w:rPr>
                <w:rFonts w:ascii="Century" w:hAnsi="Century"/>
                <w:color w:val="000000" w:themeColor="text1"/>
              </w:rPr>
              <w:t>.</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t>Bajo compromiso de la Comunidad con la Educación.</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t>Bajo índice socio-económico y de escolaridad de los apoderados (IVE).</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t>Lejanía entre residencia de los alumnos y los Centros Educativos.</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lastRenderedPageBreak/>
              <w:t>Migración constante hacia sectores urbanos.</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t>Dispersión geográfica de las Unidades Educativas.</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t>Clima muy adverso y temperaturas hasta 20° bajo cero que constantemente dañan la infraestructura sanitaria.</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t>Permanencia de los docentes por más de 10 años en el área rural (fatiga profesional).</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t>Falta de capacitación en metodología de proyectos y de cursos multigrado.</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t>Falta de alternativas comunicacionales.</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t>Ausencia de vertederos en las localidades.</w:t>
            </w:r>
          </w:p>
          <w:p w:rsidR="004F3EBA" w:rsidRDefault="004F3EBA" w:rsidP="007353D8">
            <w:pPr>
              <w:pStyle w:val="Sinespaciado"/>
              <w:numPr>
                <w:ilvl w:val="0"/>
                <w:numId w:val="17"/>
              </w:numPr>
              <w:jc w:val="both"/>
              <w:rPr>
                <w:rFonts w:ascii="Century" w:hAnsi="Century"/>
                <w:color w:val="000000" w:themeColor="text1"/>
              </w:rPr>
            </w:pPr>
            <w:r>
              <w:rPr>
                <w:rFonts w:ascii="Century" w:hAnsi="Century"/>
                <w:color w:val="000000" w:themeColor="text1"/>
              </w:rPr>
              <w:t xml:space="preserve">Falta de </w:t>
            </w:r>
            <w:proofErr w:type="spellStart"/>
            <w:r>
              <w:rPr>
                <w:rFonts w:ascii="Century" w:hAnsi="Century"/>
                <w:color w:val="000000" w:themeColor="text1"/>
              </w:rPr>
              <w:t>staff</w:t>
            </w:r>
            <w:proofErr w:type="spellEnd"/>
            <w:r>
              <w:rPr>
                <w:rFonts w:ascii="Century" w:hAnsi="Century"/>
                <w:color w:val="000000" w:themeColor="text1"/>
              </w:rPr>
              <w:t xml:space="preserve"> de profesores reemplazantes.</w:t>
            </w:r>
          </w:p>
          <w:p w:rsidR="00B55566" w:rsidRPr="00B55566" w:rsidRDefault="00B55566" w:rsidP="00B55566">
            <w:pPr>
              <w:pStyle w:val="Sinespaciado"/>
              <w:jc w:val="both"/>
              <w:rPr>
                <w:rFonts w:ascii="Century" w:hAnsi="Century"/>
                <w:color w:val="000000" w:themeColor="text1"/>
              </w:rPr>
            </w:pPr>
          </w:p>
        </w:tc>
      </w:tr>
    </w:tbl>
    <w:p w:rsidR="00B55566" w:rsidRDefault="00B55566" w:rsidP="00B55566">
      <w:pPr>
        <w:pStyle w:val="Sinespaciado"/>
        <w:jc w:val="both"/>
        <w:rPr>
          <w:rFonts w:ascii="Century" w:hAnsi="Century"/>
          <w:color w:val="000000" w:themeColor="text1"/>
          <w:sz w:val="24"/>
          <w:szCs w:val="24"/>
        </w:rPr>
      </w:pPr>
    </w:p>
    <w:p w:rsidR="0036738D" w:rsidRDefault="0036738D" w:rsidP="0036738D">
      <w:pPr>
        <w:pStyle w:val="Sinespaciado"/>
        <w:jc w:val="both"/>
        <w:rPr>
          <w:rFonts w:ascii="Century" w:hAnsi="Century"/>
          <w:color w:val="000000" w:themeColor="text1"/>
          <w:sz w:val="24"/>
          <w:szCs w:val="24"/>
        </w:rPr>
      </w:pPr>
    </w:p>
    <w:p w:rsidR="0036738D" w:rsidRDefault="0036738D"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p w:rsidR="001F04DA" w:rsidRDefault="001F04DA" w:rsidP="0036738D">
      <w:pPr>
        <w:pStyle w:val="Sinespaciado"/>
        <w:jc w:val="both"/>
        <w:rPr>
          <w:rFonts w:ascii="Century" w:hAnsi="Century"/>
          <w:color w:val="000000" w:themeColor="text1"/>
          <w:sz w:val="24"/>
          <w:szCs w:val="24"/>
        </w:rPr>
      </w:pPr>
    </w:p>
    <w:tbl>
      <w:tblPr>
        <w:tblStyle w:val="Tablaconcuadrcula"/>
        <w:tblW w:w="0" w:type="auto"/>
        <w:tblLook w:val="04A0"/>
      </w:tblPr>
      <w:tblGrid>
        <w:gridCol w:w="5056"/>
        <w:gridCol w:w="5056"/>
      </w:tblGrid>
      <w:tr w:rsidR="004F3EBA" w:rsidTr="004F3EBA">
        <w:tc>
          <w:tcPr>
            <w:tcW w:w="5056" w:type="dxa"/>
          </w:tcPr>
          <w:p w:rsidR="004F3EBA" w:rsidRPr="004F3EBA" w:rsidRDefault="004F3EBA" w:rsidP="004F3EBA">
            <w:pPr>
              <w:pStyle w:val="Sinespaciado"/>
              <w:jc w:val="center"/>
              <w:rPr>
                <w:rFonts w:ascii="Century" w:hAnsi="Century"/>
                <w:color w:val="000000" w:themeColor="text1"/>
              </w:rPr>
            </w:pPr>
            <w:r>
              <w:rPr>
                <w:rFonts w:ascii="Century" w:hAnsi="Century"/>
                <w:color w:val="000000" w:themeColor="text1"/>
              </w:rPr>
              <w:t>OPORTUNIDADES</w:t>
            </w:r>
          </w:p>
        </w:tc>
        <w:tc>
          <w:tcPr>
            <w:tcW w:w="5056" w:type="dxa"/>
          </w:tcPr>
          <w:p w:rsidR="004F3EBA" w:rsidRPr="004F3EBA" w:rsidRDefault="004F3EBA" w:rsidP="004F3EBA">
            <w:pPr>
              <w:pStyle w:val="Sinespaciado"/>
              <w:jc w:val="center"/>
              <w:rPr>
                <w:rFonts w:ascii="Century" w:hAnsi="Century"/>
                <w:color w:val="000000" w:themeColor="text1"/>
              </w:rPr>
            </w:pPr>
            <w:r>
              <w:rPr>
                <w:rFonts w:ascii="Century" w:hAnsi="Century"/>
                <w:color w:val="000000" w:themeColor="text1"/>
              </w:rPr>
              <w:t>AMENAZAS</w:t>
            </w:r>
          </w:p>
        </w:tc>
      </w:tr>
      <w:tr w:rsidR="004F3EBA" w:rsidTr="004F3EBA">
        <w:tc>
          <w:tcPr>
            <w:tcW w:w="5056" w:type="dxa"/>
          </w:tcPr>
          <w:p w:rsidR="004F3EBA" w:rsidRDefault="004F3EBA" w:rsidP="0036738D">
            <w:pPr>
              <w:pStyle w:val="Sinespaciado"/>
              <w:jc w:val="both"/>
              <w:rPr>
                <w:rFonts w:ascii="Century" w:hAnsi="Century"/>
                <w:color w:val="000000" w:themeColor="text1"/>
              </w:rPr>
            </w:pPr>
          </w:p>
          <w:p w:rsidR="004F3EBA" w:rsidRDefault="004F3EBA" w:rsidP="0036738D">
            <w:pPr>
              <w:pStyle w:val="Sinespaciado"/>
              <w:jc w:val="both"/>
              <w:rPr>
                <w:rFonts w:ascii="Century" w:hAnsi="Century"/>
                <w:color w:val="000000" w:themeColor="text1"/>
              </w:rPr>
            </w:pPr>
            <w:r>
              <w:rPr>
                <w:rFonts w:ascii="Century" w:hAnsi="Century"/>
                <w:color w:val="000000" w:themeColor="text1"/>
              </w:rPr>
              <w:t>Alumnos:</w:t>
            </w:r>
          </w:p>
          <w:p w:rsidR="001F04DA" w:rsidRDefault="001F04DA" w:rsidP="007353D8">
            <w:pPr>
              <w:pStyle w:val="Sinespaciado"/>
              <w:numPr>
                <w:ilvl w:val="0"/>
                <w:numId w:val="18"/>
              </w:numPr>
              <w:jc w:val="both"/>
              <w:rPr>
                <w:rFonts w:ascii="Century" w:hAnsi="Century"/>
                <w:color w:val="000000" w:themeColor="text1"/>
              </w:rPr>
            </w:pPr>
            <w:r>
              <w:rPr>
                <w:rFonts w:ascii="Century" w:hAnsi="Century"/>
                <w:color w:val="000000" w:themeColor="text1"/>
              </w:rPr>
              <w:t>Respetan y quieren su establecimiento educacional donde están insertos, generando lazos afectivos entre sus pares.</w:t>
            </w:r>
          </w:p>
          <w:p w:rsidR="001F04DA" w:rsidRDefault="001F04DA" w:rsidP="007353D8">
            <w:pPr>
              <w:pStyle w:val="Sinespaciado"/>
              <w:numPr>
                <w:ilvl w:val="0"/>
                <w:numId w:val="18"/>
              </w:numPr>
              <w:jc w:val="both"/>
              <w:rPr>
                <w:rFonts w:ascii="Century" w:hAnsi="Century"/>
                <w:color w:val="000000" w:themeColor="text1"/>
              </w:rPr>
            </w:pPr>
            <w:r>
              <w:rPr>
                <w:rFonts w:ascii="Century" w:hAnsi="Century"/>
                <w:color w:val="000000" w:themeColor="text1"/>
              </w:rPr>
              <w:t>La gran mayoría respeta la labor del docente; y mantienen armónicas relaciones afectivas.</w:t>
            </w:r>
          </w:p>
          <w:p w:rsidR="001F04DA" w:rsidRDefault="001F04DA" w:rsidP="007353D8">
            <w:pPr>
              <w:pStyle w:val="Sinespaciado"/>
              <w:numPr>
                <w:ilvl w:val="0"/>
                <w:numId w:val="18"/>
              </w:numPr>
              <w:jc w:val="both"/>
              <w:rPr>
                <w:rFonts w:ascii="Century" w:hAnsi="Century"/>
                <w:color w:val="000000" w:themeColor="text1"/>
              </w:rPr>
            </w:pPr>
            <w:r>
              <w:rPr>
                <w:rFonts w:ascii="Century" w:hAnsi="Century"/>
                <w:color w:val="000000" w:themeColor="text1"/>
              </w:rPr>
              <w:t>Participan con agrado y entusiasmo de las actividades pedagógicas, cuando ellos son los principales protagonistas y gestores de sus propios aprendizajes.</w:t>
            </w:r>
          </w:p>
          <w:p w:rsidR="001F04DA" w:rsidRDefault="001F04DA" w:rsidP="007353D8">
            <w:pPr>
              <w:pStyle w:val="Sinespaciado"/>
              <w:numPr>
                <w:ilvl w:val="0"/>
                <w:numId w:val="18"/>
              </w:numPr>
              <w:jc w:val="both"/>
              <w:rPr>
                <w:rFonts w:ascii="Century" w:hAnsi="Century"/>
                <w:color w:val="000000" w:themeColor="text1"/>
              </w:rPr>
            </w:pPr>
            <w:r>
              <w:rPr>
                <w:rFonts w:ascii="Century" w:hAnsi="Century"/>
                <w:color w:val="000000" w:themeColor="text1"/>
              </w:rPr>
              <w:t>Gran habilidad organizativa para congregarse, proponer y ejecutar actividades que satisfagan sus intereses o demandas.</w:t>
            </w:r>
          </w:p>
          <w:p w:rsidR="001F04DA" w:rsidRDefault="001F04DA" w:rsidP="007353D8">
            <w:pPr>
              <w:pStyle w:val="Sinespaciado"/>
              <w:numPr>
                <w:ilvl w:val="0"/>
                <w:numId w:val="18"/>
              </w:numPr>
              <w:jc w:val="both"/>
              <w:rPr>
                <w:rFonts w:ascii="Century" w:hAnsi="Century"/>
                <w:color w:val="000000" w:themeColor="text1"/>
              </w:rPr>
            </w:pPr>
            <w:r>
              <w:rPr>
                <w:rFonts w:ascii="Century" w:hAnsi="Century"/>
                <w:color w:val="000000" w:themeColor="text1"/>
              </w:rPr>
              <w:t>Participan con gran entusiasmo de las actividades desarrolladas fuera del aula (cuando las hay) recreativas, sociales, artísticas, deportivas.</w:t>
            </w:r>
          </w:p>
          <w:p w:rsidR="001F04DA" w:rsidRDefault="001F04DA" w:rsidP="007353D8">
            <w:pPr>
              <w:pStyle w:val="Sinespaciado"/>
              <w:numPr>
                <w:ilvl w:val="0"/>
                <w:numId w:val="18"/>
              </w:numPr>
              <w:jc w:val="both"/>
              <w:rPr>
                <w:rFonts w:ascii="Century" w:hAnsi="Century"/>
                <w:color w:val="000000" w:themeColor="text1"/>
              </w:rPr>
            </w:pPr>
            <w:r>
              <w:rPr>
                <w:rFonts w:ascii="Century" w:hAnsi="Century"/>
                <w:color w:val="000000" w:themeColor="text1"/>
              </w:rPr>
              <w:t>Críticos del medio social en el cual están insertos.</w:t>
            </w:r>
          </w:p>
          <w:p w:rsidR="001F04DA" w:rsidRDefault="001F04DA" w:rsidP="007353D8">
            <w:pPr>
              <w:pStyle w:val="Sinespaciado"/>
              <w:numPr>
                <w:ilvl w:val="0"/>
                <w:numId w:val="18"/>
              </w:numPr>
              <w:jc w:val="both"/>
              <w:rPr>
                <w:rFonts w:ascii="Century" w:hAnsi="Century"/>
                <w:color w:val="000000" w:themeColor="text1"/>
              </w:rPr>
            </w:pPr>
            <w:r>
              <w:rPr>
                <w:rFonts w:ascii="Century" w:hAnsi="Century"/>
                <w:color w:val="000000" w:themeColor="text1"/>
              </w:rPr>
              <w:t>Habilidosos  con la tecnología actual, tienen conocimiento de ella a pesar de sus carencias.</w:t>
            </w:r>
          </w:p>
          <w:p w:rsidR="001F04DA" w:rsidRDefault="001F04DA" w:rsidP="007353D8">
            <w:pPr>
              <w:pStyle w:val="Sinespaciado"/>
              <w:numPr>
                <w:ilvl w:val="0"/>
                <w:numId w:val="18"/>
              </w:numPr>
              <w:jc w:val="both"/>
              <w:rPr>
                <w:rFonts w:ascii="Century" w:hAnsi="Century"/>
                <w:color w:val="000000" w:themeColor="text1"/>
              </w:rPr>
            </w:pPr>
            <w:r>
              <w:rPr>
                <w:rFonts w:ascii="Century" w:hAnsi="Century"/>
                <w:color w:val="000000" w:themeColor="text1"/>
              </w:rPr>
              <w:t>Capaces de asumir compromisos en relación a generar cambios de actitud, en su desarrollo personal y escolar, pero con personas que demuestran comprensión hacia ellos, afecto y gran congruencia en su actuar (referido esto a padres, docentes y autoridades).</w:t>
            </w:r>
          </w:p>
          <w:p w:rsidR="001F04DA" w:rsidRPr="004F3EBA" w:rsidRDefault="001F04DA" w:rsidP="0036738D">
            <w:pPr>
              <w:pStyle w:val="Sinespaciado"/>
              <w:jc w:val="both"/>
              <w:rPr>
                <w:rFonts w:ascii="Century" w:hAnsi="Century"/>
                <w:color w:val="000000" w:themeColor="text1"/>
              </w:rPr>
            </w:pPr>
          </w:p>
        </w:tc>
        <w:tc>
          <w:tcPr>
            <w:tcW w:w="5056" w:type="dxa"/>
          </w:tcPr>
          <w:p w:rsidR="004F3EBA" w:rsidRDefault="004F3EBA" w:rsidP="0036738D">
            <w:pPr>
              <w:pStyle w:val="Sinespaciado"/>
              <w:jc w:val="both"/>
              <w:rPr>
                <w:rFonts w:ascii="Century" w:hAnsi="Century"/>
                <w:color w:val="000000" w:themeColor="text1"/>
              </w:rPr>
            </w:pPr>
          </w:p>
          <w:p w:rsidR="004F3EBA" w:rsidRDefault="004F3EBA" w:rsidP="0036738D">
            <w:pPr>
              <w:pStyle w:val="Sinespaciado"/>
              <w:jc w:val="both"/>
              <w:rPr>
                <w:rFonts w:ascii="Century" w:hAnsi="Century"/>
                <w:color w:val="000000" w:themeColor="text1"/>
              </w:rPr>
            </w:pPr>
            <w:r>
              <w:rPr>
                <w:rFonts w:ascii="Century" w:hAnsi="Century"/>
                <w:color w:val="000000" w:themeColor="text1"/>
              </w:rPr>
              <w:t>Alumnos:</w:t>
            </w:r>
          </w:p>
          <w:p w:rsidR="001F04DA" w:rsidRDefault="001F04DA" w:rsidP="007353D8">
            <w:pPr>
              <w:pStyle w:val="Sinespaciado"/>
              <w:numPr>
                <w:ilvl w:val="0"/>
                <w:numId w:val="19"/>
              </w:numPr>
              <w:jc w:val="both"/>
              <w:rPr>
                <w:rFonts w:ascii="Century" w:hAnsi="Century"/>
                <w:color w:val="000000" w:themeColor="text1"/>
              </w:rPr>
            </w:pPr>
            <w:r>
              <w:rPr>
                <w:rFonts w:ascii="Century" w:hAnsi="Century"/>
                <w:color w:val="000000" w:themeColor="text1"/>
              </w:rPr>
              <w:t>Incapacidad para vislumbrar y encausar sus particulares proyectos de vida.</w:t>
            </w:r>
          </w:p>
          <w:p w:rsidR="001F04DA" w:rsidRDefault="001F04DA" w:rsidP="007353D8">
            <w:pPr>
              <w:pStyle w:val="Sinespaciado"/>
              <w:numPr>
                <w:ilvl w:val="0"/>
                <w:numId w:val="19"/>
              </w:numPr>
              <w:jc w:val="both"/>
              <w:rPr>
                <w:rFonts w:ascii="Century" w:hAnsi="Century"/>
                <w:color w:val="000000" w:themeColor="text1"/>
              </w:rPr>
            </w:pPr>
            <w:r>
              <w:rPr>
                <w:rFonts w:ascii="Century" w:hAnsi="Century"/>
                <w:color w:val="000000" w:themeColor="text1"/>
              </w:rPr>
              <w:t>Incapacidad para solucionar problemas de alcoholismo y violencia familiar o comunicativa.</w:t>
            </w:r>
          </w:p>
          <w:p w:rsidR="001F04DA" w:rsidRDefault="001F04DA" w:rsidP="007353D8">
            <w:pPr>
              <w:pStyle w:val="Sinespaciado"/>
              <w:numPr>
                <w:ilvl w:val="0"/>
                <w:numId w:val="19"/>
              </w:numPr>
              <w:jc w:val="both"/>
              <w:rPr>
                <w:rFonts w:ascii="Century" w:hAnsi="Century"/>
                <w:color w:val="000000" w:themeColor="text1"/>
              </w:rPr>
            </w:pPr>
            <w:r>
              <w:rPr>
                <w:rFonts w:ascii="Century" w:hAnsi="Century"/>
                <w:color w:val="000000" w:themeColor="text1"/>
              </w:rPr>
              <w:t>Se sienten poco acogidos y no escuchados en relación a sus inquietudes y expectativas como niños y jóvenes.</w:t>
            </w:r>
          </w:p>
          <w:p w:rsidR="001F04DA" w:rsidRDefault="001F04DA" w:rsidP="007353D8">
            <w:pPr>
              <w:pStyle w:val="Sinespaciado"/>
              <w:numPr>
                <w:ilvl w:val="0"/>
                <w:numId w:val="19"/>
              </w:numPr>
              <w:jc w:val="both"/>
              <w:rPr>
                <w:rFonts w:ascii="Century" w:hAnsi="Century"/>
                <w:color w:val="000000" w:themeColor="text1"/>
              </w:rPr>
            </w:pPr>
            <w:r>
              <w:rPr>
                <w:rFonts w:ascii="Century" w:hAnsi="Century"/>
                <w:color w:val="000000" w:themeColor="text1"/>
              </w:rPr>
              <w:t>Demuestran inmadurez para resolver situaciones cotidianas con responsabilidad y disciplina.</w:t>
            </w:r>
          </w:p>
          <w:p w:rsidR="001F04DA" w:rsidRDefault="001F04DA" w:rsidP="007353D8">
            <w:pPr>
              <w:pStyle w:val="Sinespaciado"/>
              <w:numPr>
                <w:ilvl w:val="0"/>
                <w:numId w:val="19"/>
              </w:numPr>
              <w:jc w:val="both"/>
              <w:rPr>
                <w:rFonts w:ascii="Century" w:hAnsi="Century"/>
                <w:color w:val="000000" w:themeColor="text1"/>
              </w:rPr>
            </w:pPr>
            <w:r>
              <w:rPr>
                <w:rFonts w:ascii="Century" w:hAnsi="Century"/>
                <w:color w:val="000000" w:themeColor="text1"/>
              </w:rPr>
              <w:t>Escasa tolerancia a la frustración y a aceptar hechos, situaciones o normas que no son de su agrado.</w:t>
            </w:r>
          </w:p>
          <w:p w:rsidR="001F04DA" w:rsidRDefault="001F04DA" w:rsidP="007353D8">
            <w:pPr>
              <w:pStyle w:val="Sinespaciado"/>
              <w:numPr>
                <w:ilvl w:val="0"/>
                <w:numId w:val="19"/>
              </w:numPr>
              <w:jc w:val="both"/>
              <w:rPr>
                <w:rFonts w:ascii="Century" w:hAnsi="Century"/>
                <w:color w:val="000000" w:themeColor="text1"/>
              </w:rPr>
            </w:pPr>
            <w:r>
              <w:rPr>
                <w:rFonts w:ascii="Century" w:hAnsi="Century"/>
                <w:color w:val="000000" w:themeColor="text1"/>
              </w:rPr>
              <w:t>Carecen de modelos o ejemplos de vida en los cuales pueden proyectarse.</w:t>
            </w:r>
          </w:p>
          <w:p w:rsidR="001F04DA" w:rsidRDefault="001F04DA" w:rsidP="007353D8">
            <w:pPr>
              <w:pStyle w:val="Sinespaciado"/>
              <w:numPr>
                <w:ilvl w:val="0"/>
                <w:numId w:val="19"/>
              </w:numPr>
              <w:jc w:val="both"/>
              <w:rPr>
                <w:rFonts w:ascii="Century" w:hAnsi="Century"/>
                <w:color w:val="000000" w:themeColor="text1"/>
              </w:rPr>
            </w:pPr>
            <w:r>
              <w:rPr>
                <w:rFonts w:ascii="Century" w:hAnsi="Century"/>
                <w:color w:val="000000" w:themeColor="text1"/>
              </w:rPr>
              <w:t>Capaces  de proyectar su molestia, disconformidad</w:t>
            </w:r>
            <w:r w:rsidR="00BA2436">
              <w:rPr>
                <w:rFonts w:ascii="Century" w:hAnsi="Century"/>
                <w:color w:val="000000" w:themeColor="text1"/>
              </w:rPr>
              <w:t xml:space="preserve"> frente a hechos puntuales o en contra del sistema social con actitudes violentas o agresivas hacia personas bienes inmuebles y también evadiéndolas a través de aislamiento familiar, alcohol y otros.</w:t>
            </w:r>
          </w:p>
          <w:p w:rsidR="00BA2436" w:rsidRDefault="00BA2436" w:rsidP="007353D8">
            <w:pPr>
              <w:pStyle w:val="Sinespaciado"/>
              <w:numPr>
                <w:ilvl w:val="0"/>
                <w:numId w:val="19"/>
              </w:numPr>
              <w:jc w:val="both"/>
              <w:rPr>
                <w:rFonts w:ascii="Century" w:hAnsi="Century"/>
                <w:color w:val="000000" w:themeColor="text1"/>
              </w:rPr>
            </w:pPr>
            <w:r>
              <w:rPr>
                <w:rFonts w:ascii="Century" w:hAnsi="Century"/>
                <w:color w:val="000000" w:themeColor="text1"/>
              </w:rPr>
              <w:t>No reconoce</w:t>
            </w:r>
            <w:r w:rsidR="004674B2">
              <w:rPr>
                <w:rFonts w:ascii="Century" w:hAnsi="Century"/>
                <w:color w:val="000000" w:themeColor="text1"/>
              </w:rPr>
              <w:t>n</w:t>
            </w:r>
            <w:r>
              <w:rPr>
                <w:rFonts w:ascii="Century" w:hAnsi="Century"/>
                <w:color w:val="000000" w:themeColor="text1"/>
              </w:rPr>
              <w:t xml:space="preserve"> por si mismos que la educación es  y representa</w:t>
            </w:r>
            <w:r w:rsidR="004674B2">
              <w:rPr>
                <w:rFonts w:ascii="Century" w:hAnsi="Century"/>
                <w:color w:val="000000" w:themeColor="text1"/>
              </w:rPr>
              <w:t xml:space="preserve"> una gran</w:t>
            </w:r>
            <w:r>
              <w:rPr>
                <w:rFonts w:ascii="Century" w:hAnsi="Century"/>
                <w:color w:val="000000" w:themeColor="text1"/>
              </w:rPr>
              <w:t xml:space="preserve"> posibilidad de éxito para sus vidas.</w:t>
            </w:r>
          </w:p>
          <w:p w:rsidR="00BA2436" w:rsidRDefault="00BA2436" w:rsidP="007353D8">
            <w:pPr>
              <w:pStyle w:val="Sinespaciado"/>
              <w:numPr>
                <w:ilvl w:val="0"/>
                <w:numId w:val="19"/>
              </w:numPr>
              <w:jc w:val="both"/>
              <w:rPr>
                <w:rFonts w:ascii="Century" w:hAnsi="Century"/>
                <w:color w:val="000000" w:themeColor="text1"/>
              </w:rPr>
            </w:pPr>
            <w:r>
              <w:rPr>
                <w:rFonts w:ascii="Century" w:hAnsi="Century"/>
                <w:color w:val="000000" w:themeColor="text1"/>
              </w:rPr>
              <w:t>Los jóvenes agrupados en organizaciones como cen</w:t>
            </w:r>
            <w:r w:rsidR="004674B2">
              <w:rPr>
                <w:rFonts w:ascii="Century" w:hAnsi="Century"/>
                <w:color w:val="000000" w:themeColor="text1"/>
              </w:rPr>
              <w:t>tro de alumnos, no las reconocen</w:t>
            </w:r>
            <w:r>
              <w:rPr>
                <w:rFonts w:ascii="Century" w:hAnsi="Century"/>
                <w:color w:val="000000" w:themeColor="text1"/>
              </w:rPr>
              <w:t xml:space="preserve"> por no estar familiarizados con ellas.</w:t>
            </w:r>
          </w:p>
          <w:p w:rsidR="00BA2436" w:rsidRPr="001F04DA" w:rsidRDefault="00BA2436" w:rsidP="007353D8">
            <w:pPr>
              <w:pStyle w:val="Sinespaciado"/>
              <w:numPr>
                <w:ilvl w:val="0"/>
                <w:numId w:val="19"/>
              </w:numPr>
              <w:jc w:val="both"/>
              <w:rPr>
                <w:rFonts w:ascii="Century" w:hAnsi="Century"/>
                <w:color w:val="000000" w:themeColor="text1"/>
              </w:rPr>
            </w:pPr>
            <w:r>
              <w:rPr>
                <w:rFonts w:ascii="Century" w:hAnsi="Century"/>
                <w:color w:val="000000" w:themeColor="text1"/>
              </w:rPr>
              <w:t>Falta de movilización oportuna para los desplazamientos en terreno.</w:t>
            </w:r>
          </w:p>
          <w:p w:rsidR="004F3EBA" w:rsidRPr="004F3EBA" w:rsidRDefault="004F3EBA" w:rsidP="0036738D">
            <w:pPr>
              <w:pStyle w:val="Sinespaciado"/>
              <w:jc w:val="both"/>
              <w:rPr>
                <w:rFonts w:ascii="Century" w:hAnsi="Century"/>
                <w:color w:val="000000" w:themeColor="text1"/>
              </w:rPr>
            </w:pPr>
          </w:p>
        </w:tc>
      </w:tr>
    </w:tbl>
    <w:p w:rsidR="004F3EBA" w:rsidRDefault="004F3EBA" w:rsidP="0036738D">
      <w:pPr>
        <w:pStyle w:val="Sinespaciado"/>
        <w:jc w:val="both"/>
        <w:rPr>
          <w:rFonts w:ascii="Century" w:hAnsi="Century"/>
          <w:color w:val="000000" w:themeColor="text1"/>
          <w:sz w:val="24"/>
          <w:szCs w:val="24"/>
        </w:rPr>
      </w:pPr>
    </w:p>
    <w:p w:rsidR="004F3EBA" w:rsidRDefault="004F3EBA" w:rsidP="0036738D">
      <w:pPr>
        <w:pStyle w:val="Sinespaciado"/>
        <w:jc w:val="both"/>
        <w:rPr>
          <w:rFonts w:ascii="Century" w:hAnsi="Century"/>
          <w:color w:val="000000" w:themeColor="text1"/>
          <w:sz w:val="24"/>
          <w:szCs w:val="24"/>
        </w:rPr>
      </w:pPr>
    </w:p>
    <w:p w:rsidR="00BA2436" w:rsidRDefault="00BA2436" w:rsidP="0036738D">
      <w:pPr>
        <w:pStyle w:val="Sinespaciado"/>
        <w:jc w:val="both"/>
        <w:rPr>
          <w:rFonts w:ascii="Century" w:hAnsi="Century"/>
          <w:color w:val="000000" w:themeColor="text1"/>
          <w:sz w:val="24"/>
          <w:szCs w:val="24"/>
        </w:rPr>
      </w:pPr>
    </w:p>
    <w:p w:rsidR="00BA2436" w:rsidRDefault="00BA2436" w:rsidP="0036738D">
      <w:pPr>
        <w:pStyle w:val="Sinespaciado"/>
        <w:jc w:val="both"/>
        <w:rPr>
          <w:rFonts w:ascii="Century" w:hAnsi="Century"/>
          <w:color w:val="000000" w:themeColor="text1"/>
          <w:sz w:val="24"/>
          <w:szCs w:val="24"/>
        </w:rPr>
      </w:pPr>
    </w:p>
    <w:p w:rsidR="00BA2436" w:rsidRDefault="00BA2436" w:rsidP="0036738D">
      <w:pPr>
        <w:pStyle w:val="Sinespaciado"/>
        <w:jc w:val="both"/>
        <w:rPr>
          <w:rFonts w:ascii="Century" w:hAnsi="Century"/>
          <w:color w:val="000000" w:themeColor="text1"/>
          <w:sz w:val="24"/>
          <w:szCs w:val="24"/>
        </w:rPr>
      </w:pPr>
    </w:p>
    <w:p w:rsidR="00BA2436" w:rsidRDefault="00BA2436" w:rsidP="0036738D">
      <w:pPr>
        <w:pStyle w:val="Sinespaciado"/>
        <w:jc w:val="both"/>
        <w:rPr>
          <w:rFonts w:ascii="Century" w:hAnsi="Century"/>
          <w:color w:val="000000" w:themeColor="text1"/>
          <w:sz w:val="24"/>
          <w:szCs w:val="24"/>
        </w:rPr>
      </w:pPr>
    </w:p>
    <w:p w:rsidR="00BA2436" w:rsidRDefault="00BA2436" w:rsidP="0036738D">
      <w:pPr>
        <w:pStyle w:val="Sinespaciado"/>
        <w:jc w:val="both"/>
        <w:rPr>
          <w:rFonts w:ascii="Century" w:hAnsi="Century"/>
          <w:color w:val="000000" w:themeColor="text1"/>
          <w:sz w:val="24"/>
          <w:szCs w:val="24"/>
        </w:rPr>
      </w:pPr>
    </w:p>
    <w:p w:rsidR="00BA2436" w:rsidRDefault="00BA2436" w:rsidP="0036738D">
      <w:pPr>
        <w:pStyle w:val="Sinespaciado"/>
        <w:jc w:val="both"/>
        <w:rPr>
          <w:rFonts w:ascii="Century" w:hAnsi="Century"/>
          <w:color w:val="000000" w:themeColor="text1"/>
          <w:sz w:val="24"/>
          <w:szCs w:val="24"/>
        </w:rPr>
      </w:pPr>
    </w:p>
    <w:p w:rsidR="00BA2436" w:rsidRDefault="00BA2436" w:rsidP="0036738D">
      <w:pPr>
        <w:pStyle w:val="Sinespaciado"/>
        <w:jc w:val="both"/>
        <w:rPr>
          <w:rFonts w:ascii="Century" w:hAnsi="Century"/>
          <w:color w:val="000000" w:themeColor="text1"/>
          <w:sz w:val="24"/>
          <w:szCs w:val="24"/>
        </w:rPr>
      </w:pPr>
    </w:p>
    <w:p w:rsidR="00BA2436" w:rsidRDefault="00BA2436" w:rsidP="0036738D">
      <w:pPr>
        <w:pStyle w:val="Sinespaciado"/>
        <w:jc w:val="both"/>
        <w:rPr>
          <w:rFonts w:ascii="Century" w:hAnsi="Century"/>
          <w:color w:val="000000" w:themeColor="text1"/>
          <w:sz w:val="24"/>
          <w:szCs w:val="24"/>
        </w:rPr>
      </w:pPr>
    </w:p>
    <w:tbl>
      <w:tblPr>
        <w:tblStyle w:val="Tablaconcuadrcula"/>
        <w:tblW w:w="0" w:type="auto"/>
        <w:tblLook w:val="04A0"/>
      </w:tblPr>
      <w:tblGrid>
        <w:gridCol w:w="5056"/>
        <w:gridCol w:w="5056"/>
      </w:tblGrid>
      <w:tr w:rsidR="00BA2436" w:rsidTr="00BA2436">
        <w:tc>
          <w:tcPr>
            <w:tcW w:w="5056" w:type="dxa"/>
          </w:tcPr>
          <w:p w:rsidR="00BA2436" w:rsidRPr="00BA2436" w:rsidRDefault="00BA2436" w:rsidP="0036738D">
            <w:pPr>
              <w:pStyle w:val="Sinespaciado"/>
              <w:jc w:val="both"/>
              <w:rPr>
                <w:rFonts w:ascii="Century" w:hAnsi="Century"/>
                <w:color w:val="000000" w:themeColor="text1"/>
              </w:rPr>
            </w:pPr>
            <w:r>
              <w:rPr>
                <w:rFonts w:ascii="Century" w:hAnsi="Century"/>
                <w:color w:val="000000" w:themeColor="text1"/>
              </w:rPr>
              <w:t>OPORTUNIDADES</w:t>
            </w:r>
          </w:p>
        </w:tc>
        <w:tc>
          <w:tcPr>
            <w:tcW w:w="5056" w:type="dxa"/>
          </w:tcPr>
          <w:p w:rsidR="00BA2436" w:rsidRPr="00BA2436" w:rsidRDefault="00BA2436" w:rsidP="0036738D">
            <w:pPr>
              <w:pStyle w:val="Sinespaciado"/>
              <w:jc w:val="both"/>
              <w:rPr>
                <w:rFonts w:ascii="Century" w:hAnsi="Century"/>
                <w:color w:val="000000" w:themeColor="text1"/>
              </w:rPr>
            </w:pPr>
            <w:r>
              <w:rPr>
                <w:rFonts w:ascii="Century" w:hAnsi="Century"/>
                <w:color w:val="000000" w:themeColor="text1"/>
              </w:rPr>
              <w:t>AMENAZAS</w:t>
            </w:r>
          </w:p>
        </w:tc>
      </w:tr>
      <w:tr w:rsidR="00BA2436" w:rsidTr="00BA2436">
        <w:tc>
          <w:tcPr>
            <w:tcW w:w="5056" w:type="dxa"/>
          </w:tcPr>
          <w:p w:rsidR="00BA2436" w:rsidRDefault="00BA2436" w:rsidP="0036738D">
            <w:pPr>
              <w:pStyle w:val="Sinespaciado"/>
              <w:jc w:val="both"/>
              <w:rPr>
                <w:rFonts w:ascii="Century" w:hAnsi="Century"/>
                <w:color w:val="000000" w:themeColor="text1"/>
              </w:rPr>
            </w:pPr>
          </w:p>
          <w:p w:rsidR="00BA2436" w:rsidRDefault="00BA2436" w:rsidP="0036738D">
            <w:pPr>
              <w:pStyle w:val="Sinespaciado"/>
              <w:jc w:val="both"/>
              <w:rPr>
                <w:rFonts w:ascii="Century" w:hAnsi="Century"/>
                <w:color w:val="000000" w:themeColor="text1"/>
              </w:rPr>
            </w:pPr>
            <w:r>
              <w:rPr>
                <w:rFonts w:ascii="Century" w:hAnsi="Century"/>
                <w:color w:val="000000" w:themeColor="text1"/>
              </w:rPr>
              <w:t>Apoderados:</w:t>
            </w:r>
          </w:p>
          <w:p w:rsidR="00BA2436" w:rsidRDefault="00BA2436" w:rsidP="007353D8">
            <w:pPr>
              <w:pStyle w:val="Sinespaciado"/>
              <w:numPr>
                <w:ilvl w:val="0"/>
                <w:numId w:val="20"/>
              </w:numPr>
              <w:jc w:val="both"/>
              <w:rPr>
                <w:rFonts w:ascii="Century" w:hAnsi="Century"/>
                <w:color w:val="000000" w:themeColor="text1"/>
              </w:rPr>
            </w:pPr>
            <w:r>
              <w:rPr>
                <w:rFonts w:ascii="Century" w:hAnsi="Century"/>
                <w:color w:val="000000" w:themeColor="text1"/>
              </w:rPr>
              <w:t>Tendencia positiva hacia una mayor integración, participación, colaboración hacia el curso y/o establecimiento educacional donde estudian sus respectivos pupilos.</w:t>
            </w:r>
          </w:p>
          <w:p w:rsidR="00BA2436" w:rsidRDefault="00BA2436" w:rsidP="007353D8">
            <w:pPr>
              <w:pStyle w:val="Sinespaciado"/>
              <w:numPr>
                <w:ilvl w:val="0"/>
                <w:numId w:val="20"/>
              </w:numPr>
              <w:jc w:val="both"/>
              <w:rPr>
                <w:rFonts w:ascii="Century" w:hAnsi="Century"/>
                <w:color w:val="000000" w:themeColor="text1"/>
              </w:rPr>
            </w:pPr>
            <w:r>
              <w:rPr>
                <w:rFonts w:ascii="Century" w:hAnsi="Century"/>
                <w:color w:val="000000" w:themeColor="text1"/>
              </w:rPr>
              <w:t>Poseen una actitud crítica frente al desenvolvimiento del personal que labora en el establecimiento educacional (directivos, docentes, administrativos y personal auxiliar).</w:t>
            </w:r>
          </w:p>
          <w:p w:rsidR="00BA2436" w:rsidRDefault="00BA2436" w:rsidP="007353D8">
            <w:pPr>
              <w:pStyle w:val="Sinespaciado"/>
              <w:numPr>
                <w:ilvl w:val="0"/>
                <w:numId w:val="20"/>
              </w:numPr>
              <w:jc w:val="both"/>
              <w:rPr>
                <w:rFonts w:ascii="Century" w:hAnsi="Century"/>
                <w:color w:val="000000" w:themeColor="text1"/>
              </w:rPr>
            </w:pPr>
            <w:r>
              <w:rPr>
                <w:rFonts w:ascii="Century" w:hAnsi="Century"/>
                <w:color w:val="000000" w:themeColor="text1"/>
              </w:rPr>
              <w:t xml:space="preserve">Aspiran incorporar a su ser conocimientos de desarrollo familiar, </w:t>
            </w:r>
            <w:r w:rsidR="00AF4EFD">
              <w:rPr>
                <w:rFonts w:ascii="Century" w:hAnsi="Century"/>
                <w:color w:val="000000" w:themeColor="text1"/>
              </w:rPr>
              <w:t>disminución de la brecha generacional con sus hijos, capacitación laboral.</w:t>
            </w:r>
          </w:p>
          <w:p w:rsidR="00AF4EFD" w:rsidRPr="00BA2436" w:rsidRDefault="00AF4EFD" w:rsidP="007353D8">
            <w:pPr>
              <w:pStyle w:val="Sinespaciado"/>
              <w:numPr>
                <w:ilvl w:val="0"/>
                <w:numId w:val="20"/>
              </w:numPr>
              <w:jc w:val="both"/>
              <w:rPr>
                <w:rFonts w:ascii="Century" w:hAnsi="Century"/>
                <w:color w:val="000000" w:themeColor="text1"/>
              </w:rPr>
            </w:pPr>
            <w:r>
              <w:rPr>
                <w:rFonts w:ascii="Century" w:hAnsi="Century"/>
                <w:color w:val="000000" w:themeColor="text1"/>
              </w:rPr>
              <w:t>Aspiran a participar en sus establecimientos con actitudes sociales, deportivas recreativas, entre sus pares y con sus pupilos.</w:t>
            </w:r>
          </w:p>
        </w:tc>
        <w:tc>
          <w:tcPr>
            <w:tcW w:w="5056" w:type="dxa"/>
          </w:tcPr>
          <w:p w:rsidR="00BA2436" w:rsidRDefault="00BA2436" w:rsidP="0036738D">
            <w:pPr>
              <w:pStyle w:val="Sinespaciado"/>
              <w:jc w:val="both"/>
              <w:rPr>
                <w:rFonts w:ascii="Century" w:hAnsi="Century"/>
                <w:color w:val="000000" w:themeColor="text1"/>
              </w:rPr>
            </w:pPr>
          </w:p>
          <w:p w:rsidR="00BA2436" w:rsidRDefault="00BA2436" w:rsidP="0036738D">
            <w:pPr>
              <w:pStyle w:val="Sinespaciado"/>
              <w:jc w:val="both"/>
              <w:rPr>
                <w:rFonts w:ascii="Century" w:hAnsi="Century"/>
                <w:color w:val="000000" w:themeColor="text1"/>
              </w:rPr>
            </w:pPr>
            <w:r>
              <w:rPr>
                <w:rFonts w:ascii="Century" w:hAnsi="Century"/>
                <w:color w:val="000000" w:themeColor="text1"/>
              </w:rPr>
              <w:t>Apoderados:</w:t>
            </w:r>
          </w:p>
          <w:p w:rsidR="00AF4EFD" w:rsidRDefault="00AF4EFD" w:rsidP="007353D8">
            <w:pPr>
              <w:pStyle w:val="Sinespaciado"/>
              <w:numPr>
                <w:ilvl w:val="0"/>
                <w:numId w:val="21"/>
              </w:numPr>
              <w:jc w:val="both"/>
              <w:rPr>
                <w:rFonts w:ascii="Century" w:hAnsi="Century"/>
                <w:color w:val="000000" w:themeColor="text1"/>
              </w:rPr>
            </w:pPr>
            <w:r>
              <w:rPr>
                <w:rFonts w:ascii="Century" w:hAnsi="Century"/>
                <w:color w:val="000000" w:themeColor="text1"/>
              </w:rPr>
              <w:t>Carecen de información y formación necesaria para comunicarse y comprender a las actuales generaciones de niños y jóvenes.</w:t>
            </w:r>
          </w:p>
          <w:p w:rsidR="00AF4EFD" w:rsidRDefault="00AF4EFD" w:rsidP="007353D8">
            <w:pPr>
              <w:pStyle w:val="Sinespaciado"/>
              <w:numPr>
                <w:ilvl w:val="0"/>
                <w:numId w:val="21"/>
              </w:numPr>
              <w:jc w:val="both"/>
              <w:rPr>
                <w:rFonts w:ascii="Century" w:hAnsi="Century"/>
                <w:color w:val="000000" w:themeColor="text1"/>
              </w:rPr>
            </w:pPr>
            <w:r>
              <w:rPr>
                <w:rFonts w:ascii="Century" w:hAnsi="Century"/>
                <w:color w:val="000000" w:themeColor="text1"/>
              </w:rPr>
              <w:t>Carecen de información y conocimiento de los contenidos que se entregan en la sala de clases, por lo que quedan totalmente incapacitados para apoyar pedagógicamente a sus pupilos en el hogar.</w:t>
            </w:r>
          </w:p>
          <w:p w:rsidR="00AF4EFD" w:rsidRDefault="00AF4EFD" w:rsidP="007353D8">
            <w:pPr>
              <w:pStyle w:val="Sinespaciado"/>
              <w:numPr>
                <w:ilvl w:val="0"/>
                <w:numId w:val="21"/>
              </w:numPr>
              <w:jc w:val="both"/>
              <w:rPr>
                <w:rFonts w:ascii="Century" w:hAnsi="Century"/>
                <w:color w:val="000000" w:themeColor="text1"/>
              </w:rPr>
            </w:pPr>
            <w:r>
              <w:rPr>
                <w:rFonts w:ascii="Century" w:hAnsi="Century"/>
                <w:color w:val="000000" w:themeColor="text1"/>
              </w:rPr>
              <w:t>Padres y apoderados con deficiente preparación académica con enseñanza básica incompleta, lo que no les permite atender los requerimientos de sus hijos.</w:t>
            </w:r>
          </w:p>
          <w:p w:rsidR="00AF4EFD" w:rsidRPr="00BA2436" w:rsidRDefault="00AF4EFD" w:rsidP="007353D8">
            <w:pPr>
              <w:pStyle w:val="Sinespaciado"/>
              <w:numPr>
                <w:ilvl w:val="0"/>
                <w:numId w:val="21"/>
              </w:numPr>
              <w:jc w:val="both"/>
              <w:rPr>
                <w:rFonts w:ascii="Century" w:hAnsi="Century"/>
                <w:color w:val="000000" w:themeColor="text1"/>
              </w:rPr>
            </w:pPr>
            <w:r>
              <w:rPr>
                <w:rFonts w:ascii="Century" w:hAnsi="Century"/>
                <w:color w:val="000000" w:themeColor="text1"/>
              </w:rPr>
              <w:t>Carencia de canales adecuados en los establecimientos educacionales para obtener información, colaborar, participar e integrarse al resto de la comunidad educativa.</w:t>
            </w:r>
          </w:p>
        </w:tc>
      </w:tr>
    </w:tbl>
    <w:p w:rsidR="00BA2436" w:rsidRDefault="00BA2436"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tbl>
      <w:tblPr>
        <w:tblStyle w:val="Tablaconcuadrcula"/>
        <w:tblW w:w="0" w:type="auto"/>
        <w:tblLook w:val="04A0"/>
      </w:tblPr>
      <w:tblGrid>
        <w:gridCol w:w="5056"/>
        <w:gridCol w:w="5056"/>
      </w:tblGrid>
      <w:tr w:rsidR="00511CB9" w:rsidTr="00511CB9">
        <w:tc>
          <w:tcPr>
            <w:tcW w:w="5056" w:type="dxa"/>
          </w:tcPr>
          <w:p w:rsidR="00511CB9" w:rsidRPr="00511CB9" w:rsidRDefault="00511CB9" w:rsidP="00511CB9">
            <w:pPr>
              <w:pStyle w:val="Sinespaciado"/>
              <w:jc w:val="center"/>
              <w:rPr>
                <w:rFonts w:ascii="Century" w:hAnsi="Century"/>
                <w:color w:val="000000" w:themeColor="text1"/>
              </w:rPr>
            </w:pPr>
            <w:r>
              <w:rPr>
                <w:rFonts w:ascii="Century" w:hAnsi="Century"/>
                <w:color w:val="000000" w:themeColor="text1"/>
              </w:rPr>
              <w:t>OPORTUNIDADES</w:t>
            </w:r>
          </w:p>
        </w:tc>
        <w:tc>
          <w:tcPr>
            <w:tcW w:w="5056" w:type="dxa"/>
          </w:tcPr>
          <w:p w:rsidR="00511CB9" w:rsidRPr="00511CB9" w:rsidRDefault="00511CB9" w:rsidP="00511CB9">
            <w:pPr>
              <w:pStyle w:val="Sinespaciado"/>
              <w:jc w:val="center"/>
              <w:rPr>
                <w:rFonts w:ascii="Century" w:hAnsi="Century"/>
                <w:color w:val="000000" w:themeColor="text1"/>
              </w:rPr>
            </w:pPr>
            <w:r>
              <w:rPr>
                <w:rFonts w:ascii="Century" w:hAnsi="Century"/>
                <w:color w:val="000000" w:themeColor="text1"/>
              </w:rPr>
              <w:t>AMENAZAS</w:t>
            </w:r>
          </w:p>
        </w:tc>
      </w:tr>
      <w:tr w:rsidR="00511CB9" w:rsidTr="00511CB9">
        <w:tc>
          <w:tcPr>
            <w:tcW w:w="5056" w:type="dxa"/>
          </w:tcPr>
          <w:p w:rsidR="00511CB9" w:rsidRDefault="00511CB9" w:rsidP="0036738D">
            <w:pPr>
              <w:pStyle w:val="Sinespaciado"/>
              <w:jc w:val="both"/>
              <w:rPr>
                <w:rFonts w:ascii="Century" w:hAnsi="Century"/>
                <w:color w:val="000000" w:themeColor="text1"/>
              </w:rPr>
            </w:pPr>
          </w:p>
          <w:p w:rsidR="00511CB9" w:rsidRDefault="00511CB9" w:rsidP="0036738D">
            <w:pPr>
              <w:pStyle w:val="Sinespaciado"/>
              <w:jc w:val="both"/>
              <w:rPr>
                <w:rFonts w:ascii="Century" w:hAnsi="Century"/>
                <w:color w:val="000000" w:themeColor="text1"/>
              </w:rPr>
            </w:pPr>
            <w:r>
              <w:rPr>
                <w:rFonts w:ascii="Century" w:hAnsi="Century"/>
                <w:color w:val="000000" w:themeColor="text1"/>
              </w:rPr>
              <w:t>DAEM:</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Programa EIB del MINEDUC.</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Proyectos EIB del MINEDUC.</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Asignación de recursos financieros y asistenciales de parte del municipio.</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Localidades de la comuna con T.V.</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Equipo de Gestión Provincial.</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Ejecución de proyectos FNDR, FIE.</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 xml:space="preserve">Capacitación y talleres de </w:t>
            </w:r>
            <w:proofErr w:type="spellStart"/>
            <w:r>
              <w:rPr>
                <w:rFonts w:ascii="Century" w:hAnsi="Century"/>
                <w:color w:val="000000" w:themeColor="text1"/>
              </w:rPr>
              <w:t>Microcentro</w:t>
            </w:r>
            <w:proofErr w:type="spellEnd"/>
            <w:r>
              <w:rPr>
                <w:rFonts w:ascii="Century" w:hAnsi="Century"/>
                <w:color w:val="000000" w:themeColor="text1"/>
              </w:rPr>
              <w:t xml:space="preserve"> del MINEDUC.</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Aporte de Biblioteca Escolar (MINEDUC) y Biblioteca Pública DIBAM, en Visviri.</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 xml:space="preserve">Aporte a los colegios </w:t>
            </w:r>
            <w:proofErr w:type="spellStart"/>
            <w:r>
              <w:rPr>
                <w:rFonts w:ascii="Century" w:hAnsi="Century"/>
                <w:color w:val="000000" w:themeColor="text1"/>
              </w:rPr>
              <w:t>unidocentes</w:t>
            </w:r>
            <w:proofErr w:type="spellEnd"/>
            <w:r>
              <w:rPr>
                <w:rFonts w:ascii="Century" w:hAnsi="Century"/>
                <w:color w:val="000000" w:themeColor="text1"/>
              </w:rPr>
              <w:t xml:space="preserve"> de materiales audiovisuales, MINEDUC.</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Becas IDI.</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Subvención Pro-retención.</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Redes de apoyo de Instituciones Públicas y Privadas.</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Programa asistenciales de JUNAEB, alimentación, salud y útiles escolares.</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Consejos Escolares Escuelas G-35 y G-116.</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Transporte Escolar Internado G-35 de Visviri.</w:t>
            </w:r>
          </w:p>
          <w:p w:rsidR="00511CB9" w:rsidRDefault="00511CB9" w:rsidP="007353D8">
            <w:pPr>
              <w:pStyle w:val="Sinespaciado"/>
              <w:numPr>
                <w:ilvl w:val="0"/>
                <w:numId w:val="22"/>
              </w:numPr>
              <w:jc w:val="both"/>
              <w:rPr>
                <w:rFonts w:ascii="Century" w:hAnsi="Century"/>
                <w:color w:val="000000" w:themeColor="text1"/>
              </w:rPr>
            </w:pPr>
            <w:r>
              <w:rPr>
                <w:rFonts w:ascii="Century" w:hAnsi="Century"/>
                <w:color w:val="000000" w:themeColor="text1"/>
              </w:rPr>
              <w:t>Planes de Mejora (SEP).</w:t>
            </w:r>
          </w:p>
          <w:p w:rsidR="00A43B37" w:rsidRDefault="00A43B37" w:rsidP="007353D8">
            <w:pPr>
              <w:pStyle w:val="Sinespaciado"/>
              <w:numPr>
                <w:ilvl w:val="0"/>
                <w:numId w:val="22"/>
              </w:numPr>
              <w:jc w:val="both"/>
              <w:rPr>
                <w:rFonts w:ascii="Century" w:hAnsi="Century"/>
                <w:color w:val="000000" w:themeColor="text1"/>
              </w:rPr>
            </w:pPr>
            <w:r>
              <w:rPr>
                <w:rFonts w:ascii="Century" w:hAnsi="Century"/>
                <w:color w:val="000000" w:themeColor="text1"/>
              </w:rPr>
              <w:t>Planes de Superación Profesional (PSP).</w:t>
            </w:r>
          </w:p>
          <w:p w:rsidR="00A43B37" w:rsidRDefault="00A43B37" w:rsidP="007353D8">
            <w:pPr>
              <w:pStyle w:val="Sinespaciado"/>
              <w:numPr>
                <w:ilvl w:val="0"/>
                <w:numId w:val="22"/>
              </w:numPr>
              <w:jc w:val="both"/>
              <w:rPr>
                <w:rFonts w:ascii="Century" w:hAnsi="Century"/>
                <w:color w:val="000000" w:themeColor="text1"/>
              </w:rPr>
            </w:pPr>
            <w:r>
              <w:rPr>
                <w:rFonts w:ascii="Century" w:hAnsi="Century"/>
                <w:color w:val="000000" w:themeColor="text1"/>
              </w:rPr>
              <w:t>Aportes material didáctico EIB para todas las escuelas (MINEDUC).</w:t>
            </w:r>
          </w:p>
          <w:p w:rsidR="00A43B37" w:rsidRPr="00511CB9" w:rsidRDefault="00A43B37" w:rsidP="007353D8">
            <w:pPr>
              <w:pStyle w:val="Sinespaciado"/>
              <w:numPr>
                <w:ilvl w:val="0"/>
                <w:numId w:val="22"/>
              </w:numPr>
              <w:jc w:val="both"/>
              <w:rPr>
                <w:rFonts w:ascii="Century" w:hAnsi="Century"/>
                <w:color w:val="000000" w:themeColor="text1"/>
              </w:rPr>
            </w:pPr>
            <w:r>
              <w:rPr>
                <w:rFonts w:ascii="Century" w:hAnsi="Century"/>
                <w:color w:val="000000" w:themeColor="text1"/>
              </w:rPr>
              <w:t>Fondo de Apoyo al Mejoramiento de la Gestión Municipal en Educación.</w:t>
            </w:r>
          </w:p>
        </w:tc>
        <w:tc>
          <w:tcPr>
            <w:tcW w:w="5056" w:type="dxa"/>
          </w:tcPr>
          <w:p w:rsidR="00511CB9" w:rsidRDefault="00511CB9" w:rsidP="0036738D">
            <w:pPr>
              <w:pStyle w:val="Sinespaciado"/>
              <w:jc w:val="both"/>
              <w:rPr>
                <w:rFonts w:ascii="Century" w:hAnsi="Century"/>
                <w:color w:val="000000" w:themeColor="text1"/>
              </w:rPr>
            </w:pPr>
          </w:p>
          <w:p w:rsidR="00511CB9" w:rsidRDefault="00511CB9" w:rsidP="0036738D">
            <w:pPr>
              <w:pStyle w:val="Sinespaciado"/>
              <w:jc w:val="both"/>
              <w:rPr>
                <w:rFonts w:ascii="Century" w:hAnsi="Century"/>
                <w:color w:val="000000" w:themeColor="text1"/>
              </w:rPr>
            </w:pPr>
            <w:r>
              <w:rPr>
                <w:rFonts w:ascii="Century" w:hAnsi="Century"/>
                <w:color w:val="000000" w:themeColor="text1"/>
              </w:rPr>
              <w:t>DAEM:</w:t>
            </w:r>
          </w:p>
          <w:p w:rsidR="00511CB9" w:rsidRDefault="00511CB9" w:rsidP="007353D8">
            <w:pPr>
              <w:pStyle w:val="Sinespaciado"/>
              <w:numPr>
                <w:ilvl w:val="0"/>
                <w:numId w:val="23"/>
              </w:numPr>
              <w:jc w:val="both"/>
              <w:rPr>
                <w:rFonts w:ascii="Century" w:hAnsi="Century"/>
                <w:color w:val="000000" w:themeColor="text1"/>
              </w:rPr>
            </w:pPr>
            <w:r>
              <w:rPr>
                <w:rFonts w:ascii="Century" w:hAnsi="Century"/>
                <w:color w:val="000000" w:themeColor="text1"/>
              </w:rPr>
              <w:t>Alumbrado con energía racionada, lo que limita el trabajo durante la noche y la preparación de material de trabajo.</w:t>
            </w:r>
          </w:p>
          <w:p w:rsidR="00511CB9" w:rsidRDefault="00511CB9" w:rsidP="007353D8">
            <w:pPr>
              <w:pStyle w:val="Sinespaciado"/>
              <w:numPr>
                <w:ilvl w:val="0"/>
                <w:numId w:val="23"/>
              </w:numPr>
              <w:jc w:val="both"/>
              <w:rPr>
                <w:rFonts w:ascii="Century" w:hAnsi="Century"/>
                <w:color w:val="000000" w:themeColor="text1"/>
              </w:rPr>
            </w:pPr>
            <w:r>
              <w:rPr>
                <w:rFonts w:ascii="Century" w:hAnsi="Century"/>
                <w:color w:val="000000" w:themeColor="text1"/>
              </w:rPr>
              <w:t>Deterioro profesional.</w:t>
            </w:r>
          </w:p>
          <w:p w:rsidR="00511CB9" w:rsidRPr="00511CB9" w:rsidRDefault="00511CB9" w:rsidP="007353D8">
            <w:pPr>
              <w:pStyle w:val="Sinespaciado"/>
              <w:numPr>
                <w:ilvl w:val="0"/>
                <w:numId w:val="23"/>
              </w:numPr>
              <w:jc w:val="both"/>
              <w:rPr>
                <w:rFonts w:ascii="Century" w:hAnsi="Century"/>
                <w:color w:val="000000" w:themeColor="text1"/>
              </w:rPr>
            </w:pPr>
            <w:r>
              <w:rPr>
                <w:rFonts w:ascii="Century" w:hAnsi="Century"/>
                <w:color w:val="000000" w:themeColor="text1"/>
              </w:rPr>
              <w:t>Disminución crítica del alum</w:t>
            </w:r>
            <w:r w:rsidR="005F0D4A">
              <w:rPr>
                <w:rFonts w:ascii="Century" w:hAnsi="Century"/>
                <w:color w:val="000000" w:themeColor="text1"/>
              </w:rPr>
              <w:t>nado.</w:t>
            </w:r>
          </w:p>
        </w:tc>
      </w:tr>
    </w:tbl>
    <w:p w:rsidR="00511CB9" w:rsidRDefault="00511CB9" w:rsidP="0036738D">
      <w:pPr>
        <w:pStyle w:val="Sinespaciado"/>
        <w:jc w:val="both"/>
        <w:rPr>
          <w:rFonts w:ascii="Century" w:hAnsi="Century"/>
          <w:color w:val="000000" w:themeColor="text1"/>
          <w:sz w:val="24"/>
          <w:szCs w:val="24"/>
        </w:rPr>
      </w:pPr>
    </w:p>
    <w:p w:rsidR="00BA2436" w:rsidRDefault="00BA2436"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tbl>
      <w:tblPr>
        <w:tblStyle w:val="Tablaconcuadrcula"/>
        <w:tblW w:w="0" w:type="auto"/>
        <w:tblLook w:val="04A0"/>
      </w:tblPr>
      <w:tblGrid>
        <w:gridCol w:w="5056"/>
        <w:gridCol w:w="5056"/>
      </w:tblGrid>
      <w:tr w:rsidR="00A43B37" w:rsidTr="00A43B37">
        <w:tc>
          <w:tcPr>
            <w:tcW w:w="5056" w:type="dxa"/>
          </w:tcPr>
          <w:p w:rsidR="00A43B37" w:rsidRPr="00A43B37" w:rsidRDefault="00A43B37" w:rsidP="00A43B37">
            <w:pPr>
              <w:pStyle w:val="Sinespaciado"/>
              <w:jc w:val="center"/>
              <w:rPr>
                <w:rFonts w:ascii="Century" w:hAnsi="Century"/>
                <w:color w:val="000000" w:themeColor="text1"/>
              </w:rPr>
            </w:pPr>
            <w:r>
              <w:rPr>
                <w:rFonts w:ascii="Century" w:hAnsi="Century"/>
                <w:color w:val="000000" w:themeColor="text1"/>
              </w:rPr>
              <w:t>FORTALEZAS</w:t>
            </w:r>
          </w:p>
        </w:tc>
        <w:tc>
          <w:tcPr>
            <w:tcW w:w="5056" w:type="dxa"/>
          </w:tcPr>
          <w:p w:rsidR="00A43B37" w:rsidRPr="00A43B37" w:rsidRDefault="00A43B37" w:rsidP="00A43B37">
            <w:pPr>
              <w:pStyle w:val="Sinespaciado"/>
              <w:jc w:val="center"/>
              <w:rPr>
                <w:rFonts w:ascii="Century" w:hAnsi="Century"/>
                <w:color w:val="000000" w:themeColor="text1"/>
              </w:rPr>
            </w:pPr>
            <w:r>
              <w:rPr>
                <w:rFonts w:ascii="Century" w:hAnsi="Century"/>
                <w:color w:val="000000" w:themeColor="text1"/>
              </w:rPr>
              <w:t>DEBILIDADES</w:t>
            </w:r>
          </w:p>
        </w:tc>
      </w:tr>
      <w:tr w:rsidR="00A43B37" w:rsidTr="00A43B37">
        <w:tc>
          <w:tcPr>
            <w:tcW w:w="5056" w:type="dxa"/>
          </w:tcPr>
          <w:p w:rsidR="00A43B37" w:rsidRDefault="00A43B37" w:rsidP="0036738D">
            <w:pPr>
              <w:pStyle w:val="Sinespaciado"/>
              <w:jc w:val="both"/>
              <w:rPr>
                <w:rFonts w:ascii="Century" w:hAnsi="Century"/>
                <w:color w:val="000000" w:themeColor="text1"/>
              </w:rPr>
            </w:pPr>
          </w:p>
          <w:p w:rsidR="00A43B37" w:rsidRDefault="00A43B37" w:rsidP="007353D8">
            <w:pPr>
              <w:pStyle w:val="Sinespaciado"/>
              <w:numPr>
                <w:ilvl w:val="0"/>
                <w:numId w:val="24"/>
              </w:numPr>
              <w:jc w:val="both"/>
              <w:rPr>
                <w:rFonts w:ascii="Century" w:hAnsi="Century"/>
                <w:color w:val="000000" w:themeColor="text1"/>
              </w:rPr>
            </w:pPr>
            <w:r>
              <w:rPr>
                <w:rFonts w:ascii="Century" w:hAnsi="Century"/>
                <w:color w:val="000000" w:themeColor="text1"/>
              </w:rPr>
              <w:t>Apoyo irrestricto de parte de las autoridades comunales apoyando la labor educativa referida al Sr. Alcalde y cuerpo de Concejales.</w:t>
            </w:r>
          </w:p>
          <w:p w:rsidR="00A43B37" w:rsidRDefault="00A43B37" w:rsidP="007353D8">
            <w:pPr>
              <w:pStyle w:val="Sinespaciado"/>
              <w:numPr>
                <w:ilvl w:val="0"/>
                <w:numId w:val="24"/>
              </w:numPr>
              <w:jc w:val="both"/>
              <w:rPr>
                <w:rFonts w:ascii="Century" w:hAnsi="Century"/>
                <w:color w:val="000000" w:themeColor="text1"/>
              </w:rPr>
            </w:pPr>
            <w:r>
              <w:rPr>
                <w:rFonts w:ascii="Century" w:hAnsi="Century"/>
                <w:color w:val="000000" w:themeColor="text1"/>
              </w:rPr>
              <w:t>Profesores Titulados.</w:t>
            </w:r>
          </w:p>
          <w:p w:rsidR="00A43B37" w:rsidRDefault="00A43B37" w:rsidP="007353D8">
            <w:pPr>
              <w:pStyle w:val="Sinespaciado"/>
              <w:numPr>
                <w:ilvl w:val="0"/>
                <w:numId w:val="24"/>
              </w:numPr>
              <w:jc w:val="both"/>
              <w:rPr>
                <w:rFonts w:ascii="Century" w:hAnsi="Century"/>
                <w:color w:val="000000" w:themeColor="text1"/>
              </w:rPr>
            </w:pPr>
            <w:r>
              <w:rPr>
                <w:rFonts w:ascii="Century" w:hAnsi="Century"/>
                <w:color w:val="000000" w:themeColor="text1"/>
              </w:rPr>
              <w:t>Profesores con mención en Trastornos de Aprendizaje.</w:t>
            </w:r>
          </w:p>
          <w:p w:rsidR="00A43B37" w:rsidRDefault="00A43B37" w:rsidP="007353D8">
            <w:pPr>
              <w:pStyle w:val="Sinespaciado"/>
              <w:numPr>
                <w:ilvl w:val="0"/>
                <w:numId w:val="24"/>
              </w:numPr>
              <w:jc w:val="both"/>
              <w:rPr>
                <w:rFonts w:ascii="Century" w:hAnsi="Century"/>
                <w:color w:val="000000" w:themeColor="text1"/>
              </w:rPr>
            </w:pPr>
            <w:r>
              <w:rPr>
                <w:rFonts w:ascii="Century" w:hAnsi="Century"/>
                <w:color w:val="000000" w:themeColor="text1"/>
              </w:rPr>
              <w:t>Profesores con jornada de trabajo de 44 horas.</w:t>
            </w:r>
          </w:p>
          <w:p w:rsidR="00A43B37" w:rsidRDefault="00A43B37" w:rsidP="007353D8">
            <w:pPr>
              <w:pStyle w:val="Sinespaciado"/>
              <w:numPr>
                <w:ilvl w:val="0"/>
                <w:numId w:val="24"/>
              </w:numPr>
              <w:jc w:val="both"/>
              <w:rPr>
                <w:rFonts w:ascii="Century" w:hAnsi="Century"/>
                <w:color w:val="000000" w:themeColor="text1"/>
              </w:rPr>
            </w:pPr>
            <w:r>
              <w:rPr>
                <w:rFonts w:ascii="Century" w:hAnsi="Century"/>
                <w:color w:val="000000" w:themeColor="text1"/>
              </w:rPr>
              <w:t>DAEM comprometido con la participación de la  comunidad en el proceso educativo.  Apoyo en constante interacción de los diferentes  departamentos existentes del municipio, área de finanzas, SERPLAC, Salud, DIDECO, Obras Jurídicas, Otros.</w:t>
            </w:r>
          </w:p>
          <w:p w:rsidR="00A43B37" w:rsidRDefault="00A43B37" w:rsidP="007353D8">
            <w:pPr>
              <w:pStyle w:val="Sinespaciado"/>
              <w:numPr>
                <w:ilvl w:val="0"/>
                <w:numId w:val="24"/>
              </w:numPr>
              <w:jc w:val="both"/>
              <w:rPr>
                <w:rFonts w:ascii="Century" w:hAnsi="Century"/>
                <w:color w:val="000000" w:themeColor="text1"/>
              </w:rPr>
            </w:pPr>
            <w:r>
              <w:rPr>
                <w:rFonts w:ascii="Century" w:hAnsi="Century"/>
                <w:color w:val="000000" w:themeColor="text1"/>
              </w:rPr>
              <w:t>Apoyo a través de redes estatales y privadas por medio de compromisos establecidos vía proyectos y/o aportes</w:t>
            </w:r>
            <w:proofErr w:type="gramStart"/>
            <w:r>
              <w:rPr>
                <w:rFonts w:ascii="Century" w:hAnsi="Century"/>
                <w:color w:val="000000" w:themeColor="text1"/>
              </w:rPr>
              <w:t>:  a</w:t>
            </w:r>
            <w:proofErr w:type="gramEnd"/>
            <w:r>
              <w:rPr>
                <w:rFonts w:ascii="Century" w:hAnsi="Century"/>
                <w:color w:val="000000" w:themeColor="text1"/>
              </w:rPr>
              <w:t>) FNDR; b) MINEDUC, SECREDUC, DEPROVED</w:t>
            </w:r>
            <w:r w:rsidR="00871336">
              <w:rPr>
                <w:rFonts w:ascii="Century" w:hAnsi="Century"/>
                <w:color w:val="000000" w:themeColor="text1"/>
              </w:rPr>
              <w:t>; c) JUNAEB, programas de alimentación, salud escolar, útiles escolares, pro-retención, becas de estudio.</w:t>
            </w:r>
          </w:p>
          <w:p w:rsidR="007103F9" w:rsidRDefault="00871336" w:rsidP="007353D8">
            <w:pPr>
              <w:pStyle w:val="Sinespaciado"/>
              <w:numPr>
                <w:ilvl w:val="0"/>
                <w:numId w:val="24"/>
              </w:numPr>
              <w:jc w:val="both"/>
              <w:rPr>
                <w:rFonts w:ascii="Century" w:hAnsi="Century"/>
                <w:color w:val="000000" w:themeColor="text1"/>
              </w:rPr>
            </w:pPr>
            <w:r>
              <w:rPr>
                <w:rFonts w:ascii="Century" w:hAnsi="Century"/>
                <w:color w:val="000000" w:themeColor="text1"/>
              </w:rPr>
              <w:t>Programas ministeriales que se aplican en nuestra comuna: a) Enlaces; b) Enlace y Comunidad; c) Sistema de aseguramiento de la calidad</w:t>
            </w:r>
            <w:r w:rsidR="007103F9">
              <w:rPr>
                <w:rFonts w:ascii="Century" w:hAnsi="Century"/>
                <w:color w:val="000000" w:themeColor="text1"/>
              </w:rPr>
              <w:t xml:space="preserve"> y gestión escolar; d) Evaluación Docente; e) Plan de Superación Profesional; f) DAEM comprometido con el fortalecimiento de la Cultura </w:t>
            </w:r>
            <w:proofErr w:type="spellStart"/>
            <w:r w:rsidR="007103F9">
              <w:rPr>
                <w:rFonts w:ascii="Century" w:hAnsi="Century"/>
                <w:color w:val="000000" w:themeColor="text1"/>
              </w:rPr>
              <w:t>Aymara</w:t>
            </w:r>
            <w:proofErr w:type="spellEnd"/>
            <w:r w:rsidR="007103F9">
              <w:rPr>
                <w:rFonts w:ascii="Century" w:hAnsi="Century"/>
                <w:color w:val="000000" w:themeColor="text1"/>
              </w:rPr>
              <w:t>; g) Buen porcentaje de asistencia a clases; h) Profesores con Postgrado y Post-títulos.</w:t>
            </w:r>
          </w:p>
          <w:p w:rsidR="007103F9" w:rsidRDefault="007103F9" w:rsidP="007353D8">
            <w:pPr>
              <w:pStyle w:val="Sinespaciado"/>
              <w:numPr>
                <w:ilvl w:val="0"/>
                <w:numId w:val="24"/>
              </w:numPr>
              <w:jc w:val="both"/>
              <w:rPr>
                <w:rFonts w:ascii="Century" w:hAnsi="Century"/>
                <w:color w:val="000000" w:themeColor="text1"/>
              </w:rPr>
            </w:pPr>
            <w:r>
              <w:rPr>
                <w:rFonts w:ascii="Century" w:hAnsi="Century"/>
                <w:color w:val="000000" w:themeColor="text1"/>
              </w:rPr>
              <w:t>Compromiso de profesores para enfrentar debilidades (asistencia a talleres técnicos, etc.)</w:t>
            </w:r>
          </w:p>
          <w:p w:rsidR="007103F9" w:rsidRDefault="007103F9" w:rsidP="007353D8">
            <w:pPr>
              <w:pStyle w:val="Sinespaciado"/>
              <w:numPr>
                <w:ilvl w:val="0"/>
                <w:numId w:val="24"/>
              </w:numPr>
              <w:jc w:val="both"/>
              <w:rPr>
                <w:rFonts w:ascii="Century" w:hAnsi="Century"/>
                <w:color w:val="000000" w:themeColor="text1"/>
              </w:rPr>
            </w:pPr>
            <w:r>
              <w:rPr>
                <w:rFonts w:ascii="Century" w:hAnsi="Century"/>
                <w:color w:val="000000" w:themeColor="text1"/>
              </w:rPr>
              <w:t>Colegios con Jornada Escolar Completa.</w:t>
            </w:r>
          </w:p>
          <w:p w:rsidR="007103F9" w:rsidRDefault="007103F9" w:rsidP="007353D8">
            <w:pPr>
              <w:pStyle w:val="Sinespaciado"/>
              <w:numPr>
                <w:ilvl w:val="0"/>
                <w:numId w:val="24"/>
              </w:numPr>
              <w:jc w:val="both"/>
              <w:rPr>
                <w:rFonts w:ascii="Century" w:hAnsi="Century"/>
                <w:color w:val="000000" w:themeColor="text1"/>
              </w:rPr>
            </w:pPr>
            <w:r>
              <w:rPr>
                <w:rFonts w:ascii="Century" w:hAnsi="Century"/>
                <w:color w:val="000000" w:themeColor="text1"/>
              </w:rPr>
              <w:t>Bonificación de Profesores Encargados.</w:t>
            </w:r>
          </w:p>
          <w:p w:rsidR="007103F9" w:rsidRDefault="007103F9" w:rsidP="007353D8">
            <w:pPr>
              <w:pStyle w:val="Sinespaciado"/>
              <w:numPr>
                <w:ilvl w:val="0"/>
                <w:numId w:val="24"/>
              </w:numPr>
              <w:jc w:val="both"/>
              <w:rPr>
                <w:rFonts w:ascii="Century" w:hAnsi="Century"/>
                <w:color w:val="000000" w:themeColor="text1"/>
              </w:rPr>
            </w:pPr>
            <w:r>
              <w:rPr>
                <w:rFonts w:ascii="Century" w:hAnsi="Century"/>
                <w:color w:val="000000" w:themeColor="text1"/>
              </w:rPr>
              <w:t>Proyecto Enlaces Bicentenario.</w:t>
            </w:r>
          </w:p>
          <w:p w:rsidR="007103F9" w:rsidRDefault="007103F9" w:rsidP="007353D8">
            <w:pPr>
              <w:pStyle w:val="Sinespaciado"/>
              <w:numPr>
                <w:ilvl w:val="0"/>
                <w:numId w:val="24"/>
              </w:numPr>
              <w:jc w:val="both"/>
              <w:rPr>
                <w:rFonts w:ascii="Century" w:hAnsi="Century"/>
                <w:color w:val="000000" w:themeColor="text1"/>
              </w:rPr>
            </w:pPr>
            <w:r>
              <w:rPr>
                <w:rFonts w:ascii="Century" w:hAnsi="Century"/>
                <w:color w:val="000000" w:themeColor="text1"/>
              </w:rPr>
              <w:t>Banda Ancha en tres establecimientos educacionales.</w:t>
            </w:r>
          </w:p>
          <w:p w:rsidR="00871336" w:rsidRPr="00A43B37" w:rsidRDefault="007103F9" w:rsidP="007353D8">
            <w:pPr>
              <w:pStyle w:val="Sinespaciado"/>
              <w:numPr>
                <w:ilvl w:val="0"/>
                <w:numId w:val="24"/>
              </w:numPr>
              <w:jc w:val="both"/>
              <w:rPr>
                <w:rFonts w:ascii="Century" w:hAnsi="Century"/>
                <w:color w:val="000000" w:themeColor="text1"/>
              </w:rPr>
            </w:pPr>
            <w:r>
              <w:rPr>
                <w:rFonts w:ascii="Century" w:hAnsi="Century"/>
                <w:color w:val="000000" w:themeColor="text1"/>
              </w:rPr>
              <w:t>Creación de página web Departamento de Educación.</w:t>
            </w:r>
            <w:r w:rsidR="00871336">
              <w:rPr>
                <w:rFonts w:ascii="Century" w:hAnsi="Century"/>
                <w:color w:val="000000" w:themeColor="text1"/>
              </w:rPr>
              <w:t xml:space="preserve"> </w:t>
            </w:r>
          </w:p>
        </w:tc>
        <w:tc>
          <w:tcPr>
            <w:tcW w:w="5056" w:type="dxa"/>
          </w:tcPr>
          <w:p w:rsidR="00A43B37" w:rsidRDefault="00A43B37" w:rsidP="0036738D">
            <w:pPr>
              <w:pStyle w:val="Sinespaciado"/>
              <w:jc w:val="both"/>
              <w:rPr>
                <w:rFonts w:ascii="Century" w:hAnsi="Century"/>
                <w:color w:val="000000" w:themeColor="text1"/>
              </w:rPr>
            </w:pPr>
          </w:p>
          <w:p w:rsidR="008E213B" w:rsidRDefault="008E213B" w:rsidP="007353D8">
            <w:pPr>
              <w:pStyle w:val="Sinespaciado"/>
              <w:numPr>
                <w:ilvl w:val="0"/>
                <w:numId w:val="24"/>
              </w:numPr>
              <w:jc w:val="both"/>
              <w:rPr>
                <w:rFonts w:ascii="Century" w:hAnsi="Century"/>
                <w:color w:val="000000" w:themeColor="text1"/>
              </w:rPr>
            </w:pPr>
            <w:r>
              <w:rPr>
                <w:rFonts w:ascii="Century" w:hAnsi="Century"/>
                <w:color w:val="000000" w:themeColor="text1"/>
              </w:rPr>
              <w:t>Disminución de la natalidad, lo que se traduce en disminución de niños en edad escolar que son atendidos por el sistema municipal.</w:t>
            </w:r>
          </w:p>
          <w:p w:rsidR="008E213B" w:rsidRDefault="008E213B" w:rsidP="007353D8">
            <w:pPr>
              <w:pStyle w:val="Sinespaciado"/>
              <w:numPr>
                <w:ilvl w:val="0"/>
                <w:numId w:val="24"/>
              </w:numPr>
              <w:jc w:val="both"/>
              <w:rPr>
                <w:rFonts w:ascii="Century" w:hAnsi="Century"/>
                <w:color w:val="000000" w:themeColor="text1"/>
              </w:rPr>
            </w:pPr>
            <w:r>
              <w:rPr>
                <w:rFonts w:ascii="Century" w:hAnsi="Century"/>
                <w:color w:val="000000" w:themeColor="text1"/>
              </w:rPr>
              <w:t>Existencia de docentes con uso excesivo de licencias médicas.</w:t>
            </w:r>
          </w:p>
          <w:p w:rsidR="008E213B" w:rsidRDefault="008E213B" w:rsidP="007353D8">
            <w:pPr>
              <w:pStyle w:val="Sinespaciado"/>
              <w:numPr>
                <w:ilvl w:val="0"/>
                <w:numId w:val="24"/>
              </w:numPr>
              <w:jc w:val="both"/>
              <w:rPr>
                <w:rFonts w:ascii="Century" w:hAnsi="Century"/>
                <w:color w:val="000000" w:themeColor="text1"/>
              </w:rPr>
            </w:pPr>
            <w:r>
              <w:rPr>
                <w:rFonts w:ascii="Century" w:hAnsi="Century"/>
                <w:color w:val="000000" w:themeColor="text1"/>
              </w:rPr>
              <w:t>Falta de apoyo y preocupación de los padres en aspectos de alimentación, salud, higiene e implementación escolar.</w:t>
            </w:r>
          </w:p>
          <w:p w:rsidR="008E213B" w:rsidRDefault="008E213B" w:rsidP="007353D8">
            <w:pPr>
              <w:pStyle w:val="Sinespaciado"/>
              <w:numPr>
                <w:ilvl w:val="0"/>
                <w:numId w:val="24"/>
              </w:numPr>
              <w:jc w:val="both"/>
              <w:rPr>
                <w:rFonts w:ascii="Century" w:hAnsi="Century"/>
                <w:color w:val="000000" w:themeColor="text1"/>
              </w:rPr>
            </w:pPr>
            <w:r>
              <w:rPr>
                <w:rFonts w:ascii="Century" w:hAnsi="Century"/>
                <w:color w:val="000000" w:themeColor="text1"/>
              </w:rPr>
              <w:t xml:space="preserve">Bibliotecas de Aula en escuelas </w:t>
            </w:r>
            <w:proofErr w:type="spellStart"/>
            <w:r>
              <w:rPr>
                <w:rFonts w:ascii="Century" w:hAnsi="Century"/>
                <w:color w:val="000000" w:themeColor="text1"/>
              </w:rPr>
              <w:t>Uni</w:t>
            </w:r>
            <w:proofErr w:type="spellEnd"/>
            <w:r>
              <w:rPr>
                <w:rFonts w:ascii="Century" w:hAnsi="Century"/>
                <w:color w:val="000000" w:themeColor="text1"/>
              </w:rPr>
              <w:t xml:space="preserve"> y </w:t>
            </w:r>
            <w:proofErr w:type="spellStart"/>
            <w:r>
              <w:rPr>
                <w:rFonts w:ascii="Century" w:hAnsi="Century"/>
                <w:color w:val="000000" w:themeColor="text1"/>
              </w:rPr>
              <w:t>Bidocentes</w:t>
            </w:r>
            <w:proofErr w:type="spellEnd"/>
            <w:r>
              <w:rPr>
                <w:rFonts w:ascii="Century" w:hAnsi="Century"/>
                <w:color w:val="000000" w:themeColor="text1"/>
              </w:rPr>
              <w:t xml:space="preserve"> insuficientes.</w:t>
            </w:r>
          </w:p>
          <w:p w:rsidR="008E213B" w:rsidRDefault="008E213B" w:rsidP="007353D8">
            <w:pPr>
              <w:pStyle w:val="Sinespaciado"/>
              <w:numPr>
                <w:ilvl w:val="0"/>
                <w:numId w:val="24"/>
              </w:numPr>
              <w:jc w:val="both"/>
              <w:rPr>
                <w:rFonts w:ascii="Century" w:hAnsi="Century"/>
                <w:color w:val="000000" w:themeColor="text1"/>
              </w:rPr>
            </w:pPr>
            <w:r>
              <w:rPr>
                <w:rFonts w:ascii="Century" w:hAnsi="Century"/>
                <w:color w:val="000000" w:themeColor="text1"/>
              </w:rPr>
              <w:t>Déficit en los logros de Aprendizaje Escolar.</w:t>
            </w:r>
          </w:p>
          <w:p w:rsidR="008E213B" w:rsidRDefault="008E213B" w:rsidP="007353D8">
            <w:pPr>
              <w:pStyle w:val="Sinespaciado"/>
              <w:numPr>
                <w:ilvl w:val="0"/>
                <w:numId w:val="24"/>
              </w:numPr>
              <w:jc w:val="both"/>
              <w:rPr>
                <w:rFonts w:ascii="Century" w:hAnsi="Century"/>
                <w:color w:val="000000" w:themeColor="text1"/>
              </w:rPr>
            </w:pPr>
            <w:r>
              <w:rPr>
                <w:rFonts w:ascii="Century" w:hAnsi="Century"/>
                <w:color w:val="000000" w:themeColor="text1"/>
              </w:rPr>
              <w:t>Falta de conectividad para la entrega oportuna de documentación.</w:t>
            </w:r>
          </w:p>
          <w:p w:rsidR="008E213B" w:rsidRDefault="008E213B" w:rsidP="007353D8">
            <w:pPr>
              <w:pStyle w:val="Sinespaciado"/>
              <w:numPr>
                <w:ilvl w:val="0"/>
                <w:numId w:val="24"/>
              </w:numPr>
              <w:jc w:val="both"/>
              <w:rPr>
                <w:rFonts w:ascii="Century" w:hAnsi="Century"/>
                <w:color w:val="000000" w:themeColor="text1"/>
              </w:rPr>
            </w:pPr>
            <w:r>
              <w:rPr>
                <w:rFonts w:ascii="Century" w:hAnsi="Century"/>
                <w:color w:val="000000" w:themeColor="text1"/>
              </w:rPr>
              <w:t>Falta de apoyo al docente para enfrentar en forma práctica cursos multigrado.</w:t>
            </w:r>
          </w:p>
          <w:p w:rsidR="008E213B" w:rsidRDefault="008E213B" w:rsidP="007353D8">
            <w:pPr>
              <w:pStyle w:val="Sinespaciado"/>
              <w:numPr>
                <w:ilvl w:val="0"/>
                <w:numId w:val="24"/>
              </w:numPr>
              <w:jc w:val="both"/>
              <w:rPr>
                <w:rFonts w:ascii="Century" w:hAnsi="Century"/>
                <w:color w:val="000000" w:themeColor="text1"/>
              </w:rPr>
            </w:pPr>
            <w:r>
              <w:rPr>
                <w:rFonts w:ascii="Century" w:hAnsi="Century"/>
                <w:color w:val="000000" w:themeColor="text1"/>
              </w:rPr>
              <w:t>Sistema de adquisiciones municipal lento y burocrático.</w:t>
            </w:r>
          </w:p>
          <w:p w:rsidR="00822B68" w:rsidRDefault="00822B68" w:rsidP="007353D8">
            <w:pPr>
              <w:pStyle w:val="Sinespaciado"/>
              <w:numPr>
                <w:ilvl w:val="0"/>
                <w:numId w:val="24"/>
              </w:numPr>
              <w:jc w:val="both"/>
              <w:rPr>
                <w:rFonts w:ascii="Century" w:hAnsi="Century"/>
                <w:color w:val="000000" w:themeColor="text1"/>
              </w:rPr>
            </w:pPr>
            <w:r>
              <w:rPr>
                <w:rFonts w:ascii="Century" w:hAnsi="Century"/>
                <w:color w:val="000000" w:themeColor="text1"/>
              </w:rPr>
              <w:t>Faltan reuniones de coordinación con otros departamentos municipales.</w:t>
            </w:r>
          </w:p>
          <w:p w:rsidR="00822B68" w:rsidRDefault="00822B68" w:rsidP="007353D8">
            <w:pPr>
              <w:pStyle w:val="Sinespaciado"/>
              <w:numPr>
                <w:ilvl w:val="0"/>
                <w:numId w:val="24"/>
              </w:numPr>
              <w:jc w:val="both"/>
              <w:rPr>
                <w:rFonts w:ascii="Century" w:hAnsi="Century"/>
                <w:color w:val="000000" w:themeColor="text1"/>
              </w:rPr>
            </w:pPr>
            <w:r>
              <w:rPr>
                <w:rFonts w:ascii="Century" w:hAnsi="Century"/>
                <w:color w:val="000000" w:themeColor="text1"/>
              </w:rPr>
              <w:t>Escasas posibilidades de asistencia a perfeccionamiento y actualización en temas de administración y legislación educacional.</w:t>
            </w:r>
          </w:p>
          <w:p w:rsidR="00822B68" w:rsidRDefault="00822B68" w:rsidP="007353D8">
            <w:pPr>
              <w:pStyle w:val="Sinespaciado"/>
              <w:numPr>
                <w:ilvl w:val="0"/>
                <w:numId w:val="24"/>
              </w:numPr>
              <w:jc w:val="both"/>
              <w:rPr>
                <w:rFonts w:ascii="Century" w:hAnsi="Century"/>
                <w:color w:val="000000" w:themeColor="text1"/>
              </w:rPr>
            </w:pPr>
            <w:r>
              <w:rPr>
                <w:rFonts w:ascii="Century" w:hAnsi="Century"/>
                <w:color w:val="000000" w:themeColor="text1"/>
              </w:rPr>
              <w:t>Falta optimizar el trabajo mejor con el Departamento de Administración y Finanzas, Salud y Desarrollo Comunitario.</w:t>
            </w:r>
          </w:p>
          <w:p w:rsidR="00822B68" w:rsidRDefault="00822B68" w:rsidP="007353D8">
            <w:pPr>
              <w:pStyle w:val="Sinespaciado"/>
              <w:numPr>
                <w:ilvl w:val="0"/>
                <w:numId w:val="24"/>
              </w:numPr>
              <w:jc w:val="both"/>
              <w:rPr>
                <w:rFonts w:ascii="Century" w:hAnsi="Century"/>
                <w:color w:val="000000" w:themeColor="text1"/>
              </w:rPr>
            </w:pPr>
            <w:r>
              <w:rPr>
                <w:rFonts w:ascii="Century" w:hAnsi="Century"/>
                <w:color w:val="000000" w:themeColor="text1"/>
              </w:rPr>
              <w:t>Falta implementar Banda Ancha en seis escuelas de la comuna.</w:t>
            </w:r>
          </w:p>
          <w:p w:rsidR="00822B68" w:rsidRPr="00822B68" w:rsidRDefault="00822B68" w:rsidP="007353D8">
            <w:pPr>
              <w:pStyle w:val="Sinespaciado"/>
              <w:numPr>
                <w:ilvl w:val="0"/>
                <w:numId w:val="24"/>
              </w:numPr>
              <w:jc w:val="both"/>
              <w:rPr>
                <w:rFonts w:ascii="Century" w:hAnsi="Century"/>
                <w:color w:val="000000" w:themeColor="text1"/>
              </w:rPr>
            </w:pPr>
            <w:r>
              <w:rPr>
                <w:rFonts w:ascii="Century" w:hAnsi="Century"/>
                <w:color w:val="000000" w:themeColor="text1"/>
              </w:rPr>
              <w:t xml:space="preserve">Falta implementar con equipamiento  didáctico para laboratorio de ciencias en los establecimientos </w:t>
            </w:r>
            <w:proofErr w:type="spellStart"/>
            <w:r>
              <w:rPr>
                <w:rFonts w:ascii="Century" w:hAnsi="Century"/>
                <w:color w:val="000000" w:themeColor="text1"/>
              </w:rPr>
              <w:t>uni</w:t>
            </w:r>
            <w:proofErr w:type="spellEnd"/>
            <w:r>
              <w:rPr>
                <w:rFonts w:ascii="Century" w:hAnsi="Century"/>
                <w:color w:val="000000" w:themeColor="text1"/>
              </w:rPr>
              <w:t xml:space="preserve"> y </w:t>
            </w:r>
            <w:proofErr w:type="spellStart"/>
            <w:r>
              <w:rPr>
                <w:rFonts w:ascii="Century" w:hAnsi="Century"/>
                <w:color w:val="000000" w:themeColor="text1"/>
              </w:rPr>
              <w:t>bidocentes</w:t>
            </w:r>
            <w:proofErr w:type="spellEnd"/>
            <w:r>
              <w:rPr>
                <w:rFonts w:ascii="Century" w:hAnsi="Century"/>
                <w:color w:val="000000" w:themeColor="text1"/>
              </w:rPr>
              <w:t>.</w:t>
            </w:r>
          </w:p>
        </w:tc>
      </w:tr>
    </w:tbl>
    <w:p w:rsidR="001512F0" w:rsidRDefault="001512F0" w:rsidP="0036738D">
      <w:pPr>
        <w:pStyle w:val="Sinespaciado"/>
        <w:jc w:val="both"/>
        <w:rPr>
          <w:rFonts w:ascii="Century" w:hAnsi="Century"/>
          <w:color w:val="000000" w:themeColor="text1"/>
          <w:sz w:val="24"/>
          <w:szCs w:val="24"/>
        </w:rPr>
      </w:pPr>
    </w:p>
    <w:p w:rsidR="00552685" w:rsidRDefault="00552685" w:rsidP="0036738D">
      <w:pPr>
        <w:pStyle w:val="Sinespaciado"/>
        <w:jc w:val="both"/>
        <w:rPr>
          <w:rFonts w:ascii="Century" w:hAnsi="Century"/>
          <w:color w:val="000000" w:themeColor="text1"/>
          <w:sz w:val="24"/>
          <w:szCs w:val="24"/>
        </w:rPr>
      </w:pPr>
    </w:p>
    <w:p w:rsidR="00552685" w:rsidRDefault="00552685" w:rsidP="0036738D">
      <w:pPr>
        <w:pStyle w:val="Sinespaciado"/>
        <w:jc w:val="both"/>
        <w:rPr>
          <w:rFonts w:ascii="Century" w:hAnsi="Century"/>
          <w:color w:val="000000" w:themeColor="text1"/>
          <w:sz w:val="24"/>
          <w:szCs w:val="24"/>
        </w:rPr>
      </w:pPr>
    </w:p>
    <w:p w:rsidR="00552685" w:rsidRDefault="00552685" w:rsidP="0036738D">
      <w:pPr>
        <w:pStyle w:val="Sinespaciado"/>
        <w:jc w:val="both"/>
        <w:rPr>
          <w:rFonts w:ascii="Century" w:hAnsi="Century"/>
          <w:color w:val="000000" w:themeColor="text1"/>
          <w:sz w:val="24"/>
          <w:szCs w:val="24"/>
        </w:rPr>
      </w:pPr>
    </w:p>
    <w:p w:rsidR="00822B68" w:rsidRDefault="00596338" w:rsidP="0036738D">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  </w:t>
      </w:r>
      <w:r>
        <w:rPr>
          <w:rFonts w:ascii="Century" w:hAnsi="Century"/>
          <w:color w:val="000000" w:themeColor="text1"/>
          <w:sz w:val="24"/>
          <w:szCs w:val="24"/>
        </w:rPr>
        <w:tab/>
        <w:t>A partir del FODA, se puede concluir que una de las fortalezas relevantes de la educación pública municipal, se sustenta en ofrecer en los distintos momentos de su formación la entrega a sus  educandos de una variada gama de programas, proyectos y acciones educativas que posibilitan el desarrollo pedagógico.</w:t>
      </w:r>
    </w:p>
    <w:p w:rsidR="00596338" w:rsidRDefault="00596338" w:rsidP="0036738D">
      <w:pPr>
        <w:pStyle w:val="Sinespaciado"/>
        <w:jc w:val="both"/>
        <w:rPr>
          <w:rFonts w:ascii="Century" w:hAnsi="Century"/>
          <w:color w:val="000000" w:themeColor="text1"/>
          <w:sz w:val="24"/>
          <w:szCs w:val="24"/>
        </w:rPr>
      </w:pPr>
    </w:p>
    <w:p w:rsidR="00596338" w:rsidRDefault="00596338" w:rsidP="0036738D">
      <w:pPr>
        <w:pStyle w:val="Sinespaciado"/>
        <w:jc w:val="both"/>
        <w:rPr>
          <w:rFonts w:ascii="Century" w:hAnsi="Century"/>
          <w:color w:val="000000" w:themeColor="text1"/>
          <w:sz w:val="24"/>
          <w:szCs w:val="24"/>
        </w:rPr>
      </w:pPr>
      <w:r>
        <w:rPr>
          <w:rFonts w:ascii="Century" w:hAnsi="Century"/>
          <w:color w:val="000000" w:themeColor="text1"/>
          <w:sz w:val="24"/>
          <w:szCs w:val="24"/>
        </w:rPr>
        <w:tab/>
        <w:t>En cuanto a las debilidades, varias de ellas tienen el carácter de estructural, lo que significa que su superación se hace cada vez más compleja y difícil, siendo necesario un trabajo colaborativo muy eficiente y eficaz a nivel de cada comunidad escolar, es decir debe existir un trabajo planificado, coordinado, ejecutado y evaluado a partir de la participación de todos los sectores educativos: Directivos y Técnicos, Profesores, Co docentes, Alumnos y Familia.</w:t>
      </w:r>
    </w:p>
    <w:p w:rsidR="00596338" w:rsidRDefault="00596338" w:rsidP="0036738D">
      <w:pPr>
        <w:pStyle w:val="Sinespaciado"/>
        <w:jc w:val="both"/>
        <w:rPr>
          <w:rFonts w:ascii="Century" w:hAnsi="Century"/>
          <w:color w:val="000000" w:themeColor="text1"/>
          <w:sz w:val="24"/>
          <w:szCs w:val="24"/>
        </w:rPr>
      </w:pPr>
    </w:p>
    <w:p w:rsidR="00596338" w:rsidRDefault="00596338" w:rsidP="0036738D">
      <w:pPr>
        <w:pStyle w:val="Sinespaciado"/>
        <w:jc w:val="both"/>
        <w:rPr>
          <w:rFonts w:ascii="Century" w:hAnsi="Century"/>
          <w:color w:val="000000" w:themeColor="text1"/>
          <w:sz w:val="24"/>
          <w:szCs w:val="24"/>
        </w:rPr>
      </w:pPr>
      <w:r>
        <w:rPr>
          <w:rFonts w:ascii="Century" w:hAnsi="Century"/>
          <w:color w:val="000000" w:themeColor="text1"/>
          <w:sz w:val="24"/>
          <w:szCs w:val="24"/>
        </w:rPr>
        <w:tab/>
        <w:t>La aplicación de la evaluación docente permitirá diagnosticar y evaluar la eficacia de la acción docente.  En la medida que este programa ministerial se concrete y conozcamos el real desempeño de nuestros docentes, a través de su evaluación, será posible elevar la calidad del recurso humano disponible.</w:t>
      </w:r>
    </w:p>
    <w:p w:rsidR="00596338" w:rsidRDefault="00596338" w:rsidP="0036738D">
      <w:pPr>
        <w:pStyle w:val="Sinespaciado"/>
        <w:jc w:val="both"/>
        <w:rPr>
          <w:rFonts w:ascii="Century" w:hAnsi="Century"/>
          <w:color w:val="000000" w:themeColor="text1"/>
          <w:sz w:val="24"/>
          <w:szCs w:val="24"/>
        </w:rPr>
      </w:pPr>
    </w:p>
    <w:p w:rsidR="00596338" w:rsidRDefault="00596338" w:rsidP="0036738D">
      <w:pPr>
        <w:pStyle w:val="Sinespaciado"/>
        <w:jc w:val="both"/>
        <w:rPr>
          <w:rFonts w:ascii="Century" w:hAnsi="Century"/>
          <w:color w:val="000000" w:themeColor="text1"/>
          <w:sz w:val="24"/>
          <w:szCs w:val="24"/>
        </w:rPr>
      </w:pPr>
      <w:r>
        <w:rPr>
          <w:rFonts w:ascii="Century" w:hAnsi="Century"/>
          <w:color w:val="000000" w:themeColor="text1"/>
          <w:sz w:val="24"/>
          <w:szCs w:val="24"/>
        </w:rPr>
        <w:tab/>
        <w:t>Los bajos resultados académicos de los alumnos en la prueba SIMCE, en relación a los promedios Comunales, Provinciales y Regionales, constituyen un problema c</w:t>
      </w:r>
      <w:r w:rsidR="004674B2">
        <w:rPr>
          <w:rFonts w:ascii="Century" w:hAnsi="Century"/>
          <w:color w:val="000000" w:themeColor="text1"/>
          <w:sz w:val="24"/>
          <w:szCs w:val="24"/>
        </w:rPr>
        <w:t>omplejo, que puede ser abordado</w:t>
      </w:r>
      <w:r>
        <w:rPr>
          <w:rFonts w:ascii="Century" w:hAnsi="Century"/>
          <w:color w:val="000000" w:themeColor="text1"/>
          <w:sz w:val="24"/>
          <w:szCs w:val="24"/>
        </w:rPr>
        <w:t xml:space="preserve"> desde la perspectiva del fortalecimiento  del apoyo técnico del DAEM a los Establecimientos Educacionales.  Como así mismo instalar un sistema de monitoreo del rendimiento escolar, implementando un modelo de evaluación pedagógico que incorpore variadas técnicas, en torno a la medición y seguimiento del aprendizaje escolar, lo que se ha ido implementando gradualmente.</w:t>
      </w:r>
    </w:p>
    <w:p w:rsidR="00596338" w:rsidRDefault="00596338" w:rsidP="0036738D">
      <w:pPr>
        <w:pStyle w:val="Sinespaciado"/>
        <w:jc w:val="both"/>
        <w:rPr>
          <w:rFonts w:ascii="Century" w:hAnsi="Century"/>
          <w:color w:val="000000" w:themeColor="text1"/>
          <w:sz w:val="24"/>
          <w:szCs w:val="24"/>
        </w:rPr>
      </w:pPr>
    </w:p>
    <w:p w:rsidR="00596338" w:rsidRDefault="00596338" w:rsidP="0036738D">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Se </w:t>
      </w:r>
      <w:r w:rsidR="00FB5789">
        <w:rPr>
          <w:rFonts w:ascii="Century" w:hAnsi="Century"/>
          <w:color w:val="000000" w:themeColor="text1"/>
          <w:sz w:val="24"/>
          <w:szCs w:val="24"/>
        </w:rPr>
        <w:t>nota una falta de compromiso en algunos docentes, si bien en cuanto son lo</w:t>
      </w:r>
      <w:r w:rsidR="004674B2">
        <w:rPr>
          <w:rFonts w:ascii="Century" w:hAnsi="Century"/>
          <w:color w:val="000000" w:themeColor="text1"/>
          <w:sz w:val="24"/>
          <w:szCs w:val="24"/>
        </w:rPr>
        <w:t>s</w:t>
      </w:r>
      <w:r w:rsidR="00FB5789">
        <w:rPr>
          <w:rFonts w:ascii="Century" w:hAnsi="Century"/>
          <w:color w:val="000000" w:themeColor="text1"/>
          <w:sz w:val="24"/>
          <w:szCs w:val="24"/>
        </w:rPr>
        <w:t xml:space="preserve"> menos pero igualmente influye en el rendimiento escolar.</w:t>
      </w:r>
    </w:p>
    <w:p w:rsidR="00FB5789" w:rsidRDefault="00FB5789" w:rsidP="0036738D">
      <w:pPr>
        <w:pStyle w:val="Sinespaciado"/>
        <w:jc w:val="both"/>
        <w:rPr>
          <w:rFonts w:ascii="Century" w:hAnsi="Century"/>
          <w:color w:val="000000" w:themeColor="text1"/>
          <w:sz w:val="24"/>
          <w:szCs w:val="24"/>
        </w:rPr>
      </w:pPr>
    </w:p>
    <w:p w:rsidR="00FB5789" w:rsidRDefault="00FB5789" w:rsidP="0036738D">
      <w:pPr>
        <w:pStyle w:val="Sinespaciado"/>
        <w:jc w:val="both"/>
        <w:rPr>
          <w:rFonts w:ascii="Century" w:hAnsi="Century"/>
          <w:color w:val="000000" w:themeColor="text1"/>
          <w:sz w:val="24"/>
          <w:szCs w:val="24"/>
        </w:rPr>
      </w:pPr>
      <w:r>
        <w:rPr>
          <w:rFonts w:ascii="Century" w:hAnsi="Century"/>
          <w:color w:val="000000" w:themeColor="text1"/>
          <w:sz w:val="24"/>
          <w:szCs w:val="24"/>
        </w:rPr>
        <w:tab/>
        <w:t>También se puede apreciar una gran cantidad de licencia</w:t>
      </w:r>
      <w:r w:rsidR="004674B2">
        <w:rPr>
          <w:rFonts w:ascii="Century" w:hAnsi="Century"/>
          <w:color w:val="000000" w:themeColor="text1"/>
          <w:sz w:val="24"/>
          <w:szCs w:val="24"/>
        </w:rPr>
        <w:t>s</w:t>
      </w:r>
      <w:r>
        <w:rPr>
          <w:rFonts w:ascii="Century" w:hAnsi="Century"/>
          <w:color w:val="000000" w:themeColor="text1"/>
          <w:sz w:val="24"/>
          <w:szCs w:val="24"/>
        </w:rPr>
        <w:t xml:space="preserve"> médica</w:t>
      </w:r>
      <w:r w:rsidR="004674B2">
        <w:rPr>
          <w:rFonts w:ascii="Century" w:hAnsi="Century"/>
          <w:color w:val="000000" w:themeColor="text1"/>
          <w:sz w:val="24"/>
          <w:szCs w:val="24"/>
        </w:rPr>
        <w:t>s</w:t>
      </w:r>
      <w:r>
        <w:rPr>
          <w:rFonts w:ascii="Century" w:hAnsi="Century"/>
          <w:color w:val="000000" w:themeColor="text1"/>
          <w:sz w:val="24"/>
          <w:szCs w:val="24"/>
        </w:rPr>
        <w:t>, presentada</w:t>
      </w:r>
      <w:r w:rsidR="004674B2">
        <w:rPr>
          <w:rFonts w:ascii="Century" w:hAnsi="Century"/>
          <w:color w:val="000000" w:themeColor="text1"/>
          <w:sz w:val="24"/>
          <w:szCs w:val="24"/>
        </w:rPr>
        <w:t>s</w:t>
      </w:r>
      <w:r>
        <w:rPr>
          <w:rFonts w:ascii="Century" w:hAnsi="Century"/>
          <w:color w:val="000000" w:themeColor="text1"/>
          <w:sz w:val="24"/>
          <w:szCs w:val="24"/>
        </w:rPr>
        <w:t xml:space="preserve"> por el personal docente, que indudablemente genera trastorno</w:t>
      </w:r>
      <w:r w:rsidR="004674B2">
        <w:rPr>
          <w:rFonts w:ascii="Century" w:hAnsi="Century"/>
          <w:color w:val="000000" w:themeColor="text1"/>
          <w:sz w:val="24"/>
          <w:szCs w:val="24"/>
        </w:rPr>
        <w:t>s</w:t>
      </w:r>
      <w:r>
        <w:rPr>
          <w:rFonts w:ascii="Century" w:hAnsi="Century"/>
          <w:color w:val="000000" w:themeColor="text1"/>
          <w:sz w:val="24"/>
          <w:szCs w:val="24"/>
        </w:rPr>
        <w:t xml:space="preserve"> en la continuidad del proceso enseñanza – aprendizaje.</w:t>
      </w:r>
    </w:p>
    <w:p w:rsidR="00FB5789" w:rsidRDefault="00FB5789" w:rsidP="0036738D">
      <w:pPr>
        <w:pStyle w:val="Sinespaciado"/>
        <w:jc w:val="both"/>
        <w:rPr>
          <w:rFonts w:ascii="Century" w:hAnsi="Century"/>
          <w:color w:val="000000" w:themeColor="text1"/>
          <w:sz w:val="24"/>
          <w:szCs w:val="24"/>
        </w:rPr>
      </w:pPr>
    </w:p>
    <w:p w:rsidR="00FB5789" w:rsidRDefault="00FB5789" w:rsidP="0036738D">
      <w:pPr>
        <w:pStyle w:val="Sinespaciado"/>
        <w:jc w:val="both"/>
        <w:rPr>
          <w:rFonts w:ascii="Century" w:hAnsi="Century"/>
          <w:color w:val="000000" w:themeColor="text1"/>
          <w:sz w:val="24"/>
          <w:szCs w:val="24"/>
        </w:rPr>
      </w:pPr>
      <w:r>
        <w:rPr>
          <w:rFonts w:ascii="Century" w:hAnsi="Century"/>
          <w:color w:val="000000" w:themeColor="text1"/>
          <w:sz w:val="24"/>
          <w:szCs w:val="24"/>
        </w:rPr>
        <w:tab/>
        <w:t>También se observa, que las condiciones socio-económicas de los alumnos del sector municipalizado son precarias, especialmente en cuanto a su entorno social y autoestima.</w:t>
      </w:r>
    </w:p>
    <w:p w:rsidR="00FB5789" w:rsidRDefault="00FB5789" w:rsidP="0036738D">
      <w:pPr>
        <w:pStyle w:val="Sinespaciado"/>
        <w:jc w:val="both"/>
        <w:rPr>
          <w:rFonts w:ascii="Century" w:hAnsi="Century"/>
          <w:color w:val="000000" w:themeColor="text1"/>
          <w:sz w:val="24"/>
          <w:szCs w:val="24"/>
        </w:rPr>
      </w:pPr>
    </w:p>
    <w:p w:rsidR="00FB5789" w:rsidRDefault="00FB5789" w:rsidP="0036738D">
      <w:pPr>
        <w:pStyle w:val="Sinespaciado"/>
        <w:jc w:val="both"/>
        <w:rPr>
          <w:rFonts w:ascii="Century" w:hAnsi="Century"/>
          <w:color w:val="000000" w:themeColor="text1"/>
          <w:sz w:val="24"/>
          <w:szCs w:val="24"/>
        </w:rPr>
      </w:pPr>
      <w:r>
        <w:rPr>
          <w:rFonts w:ascii="Century" w:hAnsi="Century"/>
          <w:color w:val="000000" w:themeColor="text1"/>
          <w:sz w:val="24"/>
          <w:szCs w:val="24"/>
        </w:rPr>
        <w:tab/>
        <w:t>Ello implica por una parte que la escuela se constituye en muchos casos, en un segundo hogar que satisface necesidades vitales, pero por otra parte no logra niveles de aprendizaje satisfactorios.  Por estos motivos los programas de apoyo académico, de formación extraescolar, de formación docente, deben ser sostenidos y fortalecidos en el año escolar 2013.</w:t>
      </w:r>
    </w:p>
    <w:p w:rsidR="00FB5789" w:rsidRDefault="00FB5789" w:rsidP="0036738D">
      <w:pPr>
        <w:pStyle w:val="Sinespaciado"/>
        <w:jc w:val="both"/>
        <w:rPr>
          <w:rFonts w:ascii="Century" w:hAnsi="Century"/>
          <w:color w:val="000000" w:themeColor="text1"/>
          <w:sz w:val="24"/>
          <w:szCs w:val="24"/>
        </w:rPr>
      </w:pPr>
    </w:p>
    <w:p w:rsidR="00552685" w:rsidRDefault="00552685" w:rsidP="0036738D">
      <w:pPr>
        <w:pStyle w:val="Sinespaciado"/>
        <w:jc w:val="both"/>
        <w:rPr>
          <w:rFonts w:ascii="Century" w:hAnsi="Century"/>
          <w:color w:val="000000" w:themeColor="text1"/>
          <w:sz w:val="24"/>
          <w:szCs w:val="24"/>
        </w:rPr>
      </w:pPr>
    </w:p>
    <w:p w:rsidR="00552685" w:rsidRDefault="00552685" w:rsidP="0036738D">
      <w:pPr>
        <w:pStyle w:val="Sinespaciado"/>
        <w:jc w:val="both"/>
        <w:rPr>
          <w:rFonts w:ascii="Century" w:hAnsi="Century"/>
          <w:color w:val="000000" w:themeColor="text1"/>
          <w:sz w:val="24"/>
          <w:szCs w:val="24"/>
        </w:rPr>
      </w:pPr>
    </w:p>
    <w:p w:rsidR="00552685" w:rsidRDefault="00552685" w:rsidP="0036738D">
      <w:pPr>
        <w:pStyle w:val="Sinespaciado"/>
        <w:jc w:val="both"/>
        <w:rPr>
          <w:rFonts w:ascii="Century" w:hAnsi="Century"/>
          <w:color w:val="000000" w:themeColor="text1"/>
          <w:sz w:val="24"/>
          <w:szCs w:val="24"/>
        </w:rPr>
      </w:pPr>
    </w:p>
    <w:p w:rsidR="00FB5789" w:rsidRDefault="00FB5789" w:rsidP="0036738D">
      <w:pPr>
        <w:pStyle w:val="Sinespaciado"/>
        <w:jc w:val="both"/>
        <w:rPr>
          <w:rFonts w:ascii="Century" w:hAnsi="Century"/>
          <w:color w:val="000000" w:themeColor="text1"/>
          <w:sz w:val="24"/>
          <w:szCs w:val="24"/>
        </w:rPr>
      </w:pPr>
      <w:r>
        <w:rPr>
          <w:rFonts w:ascii="Century" w:hAnsi="Century"/>
          <w:color w:val="000000" w:themeColor="text1"/>
          <w:sz w:val="24"/>
          <w:szCs w:val="24"/>
        </w:rPr>
        <w:tab/>
        <w:t>En lo referente a la disminución progresiva de la matrícula</w:t>
      </w:r>
      <w:r w:rsidR="004674B2">
        <w:rPr>
          <w:rFonts w:ascii="Century" w:hAnsi="Century"/>
          <w:color w:val="000000" w:themeColor="text1"/>
          <w:sz w:val="24"/>
          <w:szCs w:val="24"/>
        </w:rPr>
        <w:t xml:space="preserve">, se </w:t>
      </w:r>
      <w:r>
        <w:rPr>
          <w:rFonts w:ascii="Century" w:hAnsi="Century"/>
          <w:color w:val="000000" w:themeColor="text1"/>
          <w:sz w:val="24"/>
          <w:szCs w:val="24"/>
        </w:rPr>
        <w:t>debe</w:t>
      </w:r>
      <w:r w:rsidR="004674B2">
        <w:rPr>
          <w:rFonts w:ascii="Century" w:hAnsi="Century"/>
          <w:color w:val="000000" w:themeColor="text1"/>
          <w:sz w:val="24"/>
          <w:szCs w:val="24"/>
        </w:rPr>
        <w:t>n</w:t>
      </w:r>
      <w:r>
        <w:rPr>
          <w:rFonts w:ascii="Century" w:hAnsi="Century"/>
          <w:color w:val="000000" w:themeColor="text1"/>
          <w:sz w:val="24"/>
          <w:szCs w:val="24"/>
        </w:rPr>
        <w:t xml:space="preserve"> analizar cuidadosamente las “causales” que influyen en la baja matrícula a corto o mediano plazo.  Para ello deberá existir una política en trabajo en conjunto entre la Dirección de cada Establecimiento Educacional y los organismos Municipales, con el propósito de identificar los casos críticos y generar instancias de intervención psicosocial y pedagógica que permitan aumentar la matrícula en el sistema de educación municipal y comunal.  Agregando a lo anterior que en su gran mayoría es la temática de escasos trabajos en la zona que permitan sostener a una familia; generando posibles fuentes laborales, en lo posible postular para estos efectos a programas </w:t>
      </w:r>
      <w:proofErr w:type="gramStart"/>
      <w:r>
        <w:rPr>
          <w:rFonts w:ascii="Century" w:hAnsi="Century"/>
          <w:color w:val="000000" w:themeColor="text1"/>
          <w:sz w:val="24"/>
          <w:szCs w:val="24"/>
        </w:rPr>
        <w:t>desarrolladas</w:t>
      </w:r>
      <w:proofErr w:type="gramEnd"/>
      <w:r>
        <w:rPr>
          <w:rFonts w:ascii="Century" w:hAnsi="Century"/>
          <w:color w:val="000000" w:themeColor="text1"/>
          <w:sz w:val="24"/>
          <w:szCs w:val="24"/>
        </w:rPr>
        <w:t xml:space="preserve"> a nivel municipal, privados y otros.</w:t>
      </w: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552685" w:rsidRDefault="00552685" w:rsidP="0036738D">
      <w:pPr>
        <w:pStyle w:val="Sinespaciado"/>
        <w:jc w:val="both"/>
        <w:rPr>
          <w:rFonts w:ascii="Century" w:hAnsi="Century"/>
          <w:color w:val="000000" w:themeColor="text1"/>
          <w:sz w:val="24"/>
          <w:szCs w:val="24"/>
        </w:rPr>
      </w:pPr>
    </w:p>
    <w:p w:rsidR="00326716" w:rsidRPr="00791D3B" w:rsidRDefault="00326716" w:rsidP="00326716">
      <w:pPr>
        <w:pStyle w:val="Sinespaciado"/>
        <w:jc w:val="center"/>
        <w:rPr>
          <w:rFonts w:ascii="Century" w:hAnsi="Century"/>
          <w:b/>
          <w:color w:val="000000" w:themeColor="text1"/>
          <w:sz w:val="24"/>
          <w:szCs w:val="24"/>
        </w:rPr>
      </w:pPr>
      <w:r w:rsidRPr="00791D3B">
        <w:rPr>
          <w:rFonts w:ascii="Century" w:hAnsi="Century"/>
          <w:b/>
          <w:color w:val="000000" w:themeColor="text1"/>
          <w:sz w:val="24"/>
          <w:szCs w:val="24"/>
        </w:rPr>
        <w:t>CAPITULO VIII</w:t>
      </w:r>
    </w:p>
    <w:p w:rsidR="007A2504" w:rsidRDefault="007A2504" w:rsidP="0036738D">
      <w:pPr>
        <w:pStyle w:val="Sinespaciado"/>
        <w:jc w:val="both"/>
        <w:rPr>
          <w:rFonts w:ascii="Century" w:hAnsi="Century"/>
          <w:color w:val="000000" w:themeColor="text1"/>
          <w:sz w:val="24"/>
          <w:szCs w:val="24"/>
        </w:rPr>
      </w:pPr>
    </w:p>
    <w:p w:rsidR="00552685" w:rsidRDefault="00552685" w:rsidP="0036738D">
      <w:pPr>
        <w:pStyle w:val="Sinespaciado"/>
        <w:jc w:val="both"/>
        <w:rPr>
          <w:rFonts w:ascii="Century" w:hAnsi="Century"/>
          <w:color w:val="000000" w:themeColor="text1"/>
          <w:sz w:val="24"/>
          <w:szCs w:val="24"/>
        </w:rPr>
      </w:pPr>
    </w:p>
    <w:p w:rsidR="007A2504" w:rsidRPr="00791D3B" w:rsidRDefault="007A2504" w:rsidP="007A2504">
      <w:pPr>
        <w:pStyle w:val="Sinespaciado"/>
        <w:jc w:val="center"/>
        <w:rPr>
          <w:rFonts w:ascii="Century" w:hAnsi="Century"/>
          <w:b/>
          <w:color w:val="000000" w:themeColor="text1"/>
          <w:sz w:val="24"/>
          <w:szCs w:val="24"/>
        </w:rPr>
      </w:pPr>
      <w:r w:rsidRPr="00791D3B">
        <w:rPr>
          <w:rFonts w:ascii="Century" w:hAnsi="Century"/>
          <w:b/>
          <w:color w:val="000000" w:themeColor="text1"/>
          <w:sz w:val="24"/>
          <w:szCs w:val="24"/>
        </w:rPr>
        <w:t>OBJETIVOS PARA LOS PLANES DE ACCIÓN 2013</w:t>
      </w:r>
    </w:p>
    <w:p w:rsidR="007A2504" w:rsidRDefault="007A2504" w:rsidP="0036738D">
      <w:pPr>
        <w:pStyle w:val="Sinespaciado"/>
        <w:jc w:val="both"/>
        <w:rPr>
          <w:rFonts w:ascii="Century" w:hAnsi="Century"/>
          <w:b/>
          <w:color w:val="000000" w:themeColor="text1"/>
          <w:sz w:val="24"/>
          <w:szCs w:val="24"/>
        </w:rPr>
      </w:pPr>
    </w:p>
    <w:p w:rsidR="00552685" w:rsidRPr="00791D3B" w:rsidRDefault="00552685" w:rsidP="0036738D">
      <w:pPr>
        <w:pStyle w:val="Sinespaciado"/>
        <w:jc w:val="both"/>
        <w:rPr>
          <w:rFonts w:ascii="Century" w:hAnsi="Century"/>
          <w:b/>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tbl>
      <w:tblPr>
        <w:tblStyle w:val="Tablaconcuadrcula"/>
        <w:tblW w:w="0" w:type="auto"/>
        <w:tblLook w:val="04A0"/>
      </w:tblPr>
      <w:tblGrid>
        <w:gridCol w:w="534"/>
        <w:gridCol w:w="3118"/>
        <w:gridCol w:w="6460"/>
      </w:tblGrid>
      <w:tr w:rsidR="007A2504" w:rsidTr="00B21FA3">
        <w:tc>
          <w:tcPr>
            <w:tcW w:w="534" w:type="dxa"/>
          </w:tcPr>
          <w:p w:rsidR="007A2504" w:rsidRPr="007A2504" w:rsidRDefault="007A2504" w:rsidP="0036738D">
            <w:pPr>
              <w:pStyle w:val="Sinespaciado"/>
              <w:jc w:val="both"/>
              <w:rPr>
                <w:rFonts w:ascii="Century" w:hAnsi="Century"/>
                <w:color w:val="000000" w:themeColor="text1"/>
              </w:rPr>
            </w:pPr>
            <w:r>
              <w:rPr>
                <w:rFonts w:ascii="Century" w:hAnsi="Century"/>
                <w:color w:val="000000" w:themeColor="text1"/>
              </w:rPr>
              <w:t>N°</w:t>
            </w:r>
          </w:p>
        </w:tc>
        <w:tc>
          <w:tcPr>
            <w:tcW w:w="3118" w:type="dxa"/>
          </w:tcPr>
          <w:p w:rsidR="007A2504" w:rsidRPr="007A2504" w:rsidRDefault="007A2504" w:rsidP="00B21FA3">
            <w:pPr>
              <w:pStyle w:val="Sinespaciado"/>
              <w:jc w:val="center"/>
              <w:rPr>
                <w:rFonts w:ascii="Century" w:hAnsi="Century"/>
                <w:color w:val="000000" w:themeColor="text1"/>
              </w:rPr>
            </w:pPr>
            <w:r>
              <w:rPr>
                <w:rFonts w:ascii="Century" w:hAnsi="Century"/>
                <w:color w:val="000000" w:themeColor="text1"/>
              </w:rPr>
              <w:t>LINEAS DE ACCIÓN</w:t>
            </w:r>
          </w:p>
        </w:tc>
        <w:tc>
          <w:tcPr>
            <w:tcW w:w="6460" w:type="dxa"/>
          </w:tcPr>
          <w:p w:rsidR="007A2504" w:rsidRPr="007A2504" w:rsidRDefault="007A2504" w:rsidP="00B21FA3">
            <w:pPr>
              <w:pStyle w:val="Sinespaciado"/>
              <w:jc w:val="center"/>
              <w:rPr>
                <w:rFonts w:ascii="Century" w:hAnsi="Century"/>
                <w:color w:val="000000" w:themeColor="text1"/>
              </w:rPr>
            </w:pPr>
            <w:r>
              <w:rPr>
                <w:rFonts w:ascii="Century" w:hAnsi="Century"/>
                <w:color w:val="000000" w:themeColor="text1"/>
              </w:rPr>
              <w:t>OBJETIVOS ESTRATÉGICOS</w:t>
            </w:r>
          </w:p>
        </w:tc>
      </w:tr>
      <w:tr w:rsidR="007A2504" w:rsidTr="00B21FA3">
        <w:tc>
          <w:tcPr>
            <w:tcW w:w="534" w:type="dxa"/>
          </w:tcPr>
          <w:p w:rsidR="007A2504" w:rsidRPr="007A2504" w:rsidRDefault="00B21FA3" w:rsidP="0036738D">
            <w:pPr>
              <w:pStyle w:val="Sinespaciado"/>
              <w:jc w:val="both"/>
              <w:rPr>
                <w:rFonts w:ascii="Century" w:hAnsi="Century"/>
                <w:color w:val="000000" w:themeColor="text1"/>
              </w:rPr>
            </w:pPr>
            <w:r>
              <w:rPr>
                <w:rFonts w:ascii="Century" w:hAnsi="Century"/>
                <w:color w:val="000000" w:themeColor="text1"/>
              </w:rPr>
              <w:t>01</w:t>
            </w:r>
          </w:p>
        </w:tc>
        <w:tc>
          <w:tcPr>
            <w:tcW w:w="3118" w:type="dxa"/>
          </w:tcPr>
          <w:p w:rsidR="007A2504" w:rsidRPr="007A2504" w:rsidRDefault="00B21FA3" w:rsidP="0036738D">
            <w:pPr>
              <w:pStyle w:val="Sinespaciado"/>
              <w:jc w:val="both"/>
              <w:rPr>
                <w:rFonts w:ascii="Century" w:hAnsi="Century"/>
                <w:color w:val="000000" w:themeColor="text1"/>
              </w:rPr>
            </w:pPr>
            <w:r>
              <w:rPr>
                <w:rFonts w:ascii="Century" w:hAnsi="Century"/>
                <w:color w:val="000000" w:themeColor="text1"/>
              </w:rPr>
              <w:t>Gestión Curricular</w:t>
            </w:r>
          </w:p>
        </w:tc>
        <w:tc>
          <w:tcPr>
            <w:tcW w:w="6460" w:type="dxa"/>
          </w:tcPr>
          <w:p w:rsidR="007A2504" w:rsidRPr="007A2504" w:rsidRDefault="00B21FA3" w:rsidP="007353D8">
            <w:pPr>
              <w:pStyle w:val="Sinespaciado"/>
              <w:numPr>
                <w:ilvl w:val="0"/>
                <w:numId w:val="25"/>
              </w:numPr>
              <w:jc w:val="both"/>
              <w:rPr>
                <w:rFonts w:ascii="Century" w:hAnsi="Century"/>
                <w:color w:val="000000" w:themeColor="text1"/>
              </w:rPr>
            </w:pPr>
            <w:r>
              <w:rPr>
                <w:rFonts w:ascii="Century" w:hAnsi="Century"/>
                <w:color w:val="000000" w:themeColor="text1"/>
              </w:rPr>
              <w:t>Mejorar los logros de aprendizaje de todos los estudiantes, en los distintos niveles de enseñanza, considerando la diversidad de necesidades educativas especiales, definiendo los niveles de aprendizaje, usando los mapas de progreso y marco curricular vigente.</w:t>
            </w:r>
          </w:p>
        </w:tc>
      </w:tr>
      <w:tr w:rsidR="007A2504" w:rsidTr="00B21FA3">
        <w:tc>
          <w:tcPr>
            <w:tcW w:w="534" w:type="dxa"/>
          </w:tcPr>
          <w:p w:rsidR="007A2504" w:rsidRPr="007A2504" w:rsidRDefault="00B21FA3" w:rsidP="0036738D">
            <w:pPr>
              <w:pStyle w:val="Sinespaciado"/>
              <w:jc w:val="both"/>
              <w:rPr>
                <w:rFonts w:ascii="Century" w:hAnsi="Century"/>
                <w:color w:val="000000" w:themeColor="text1"/>
              </w:rPr>
            </w:pPr>
            <w:r>
              <w:rPr>
                <w:rFonts w:ascii="Century" w:hAnsi="Century"/>
                <w:color w:val="000000" w:themeColor="text1"/>
              </w:rPr>
              <w:t>02</w:t>
            </w:r>
          </w:p>
        </w:tc>
        <w:tc>
          <w:tcPr>
            <w:tcW w:w="3118" w:type="dxa"/>
          </w:tcPr>
          <w:p w:rsidR="007A2504" w:rsidRPr="007A2504" w:rsidRDefault="00B21FA3" w:rsidP="0036738D">
            <w:pPr>
              <w:pStyle w:val="Sinespaciado"/>
              <w:jc w:val="both"/>
              <w:rPr>
                <w:rFonts w:ascii="Century" w:hAnsi="Century"/>
                <w:color w:val="000000" w:themeColor="text1"/>
              </w:rPr>
            </w:pPr>
            <w:r>
              <w:rPr>
                <w:rFonts w:ascii="Century" w:hAnsi="Century"/>
                <w:color w:val="000000" w:themeColor="text1"/>
              </w:rPr>
              <w:t>Gestión Curricular</w:t>
            </w:r>
          </w:p>
        </w:tc>
        <w:tc>
          <w:tcPr>
            <w:tcW w:w="6460" w:type="dxa"/>
          </w:tcPr>
          <w:p w:rsidR="007A2504" w:rsidRPr="007A2504" w:rsidRDefault="00B21FA3" w:rsidP="007353D8">
            <w:pPr>
              <w:pStyle w:val="Sinespaciado"/>
              <w:numPr>
                <w:ilvl w:val="0"/>
                <w:numId w:val="25"/>
              </w:numPr>
              <w:jc w:val="both"/>
              <w:rPr>
                <w:rFonts w:ascii="Century" w:hAnsi="Century"/>
                <w:color w:val="000000" w:themeColor="text1"/>
              </w:rPr>
            </w:pPr>
            <w:r>
              <w:rPr>
                <w:rFonts w:ascii="Century" w:hAnsi="Century"/>
                <w:color w:val="000000" w:themeColor="text1"/>
              </w:rPr>
              <w:t>Mejorar las prácticas pedagógicas en el aula, utilizando</w:t>
            </w:r>
            <w:r w:rsidR="00A35ED5">
              <w:rPr>
                <w:rFonts w:ascii="Century" w:hAnsi="Century"/>
                <w:color w:val="000000" w:themeColor="text1"/>
              </w:rPr>
              <w:t xml:space="preserve"> los mapas de progreso y el plan de mejoramiento de la Ley S.E.P.</w:t>
            </w:r>
          </w:p>
        </w:tc>
      </w:tr>
      <w:tr w:rsidR="00A35ED5" w:rsidTr="00B21FA3">
        <w:tc>
          <w:tcPr>
            <w:tcW w:w="534"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03</w:t>
            </w:r>
          </w:p>
        </w:tc>
        <w:tc>
          <w:tcPr>
            <w:tcW w:w="3118"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Gestión Curricular</w:t>
            </w:r>
          </w:p>
        </w:tc>
        <w:tc>
          <w:tcPr>
            <w:tcW w:w="6460" w:type="dxa"/>
          </w:tcPr>
          <w:p w:rsidR="00A35ED5" w:rsidRDefault="00A35ED5" w:rsidP="007353D8">
            <w:pPr>
              <w:pStyle w:val="Sinespaciado"/>
              <w:numPr>
                <w:ilvl w:val="0"/>
                <w:numId w:val="25"/>
              </w:numPr>
              <w:jc w:val="both"/>
              <w:rPr>
                <w:rFonts w:ascii="Century" w:hAnsi="Century"/>
                <w:color w:val="000000" w:themeColor="text1"/>
              </w:rPr>
            </w:pPr>
            <w:r>
              <w:rPr>
                <w:rFonts w:ascii="Century" w:hAnsi="Century"/>
                <w:color w:val="000000" w:themeColor="text1"/>
              </w:rPr>
              <w:t>Mejorar la atención de las Necesidades Educativas Especiales, permanentes y transitorias de los estudiantes de la comuna.</w:t>
            </w:r>
          </w:p>
        </w:tc>
      </w:tr>
      <w:tr w:rsidR="00A35ED5" w:rsidTr="00B21FA3">
        <w:tc>
          <w:tcPr>
            <w:tcW w:w="534"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04</w:t>
            </w:r>
          </w:p>
        </w:tc>
        <w:tc>
          <w:tcPr>
            <w:tcW w:w="3118"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Gestión Curricular</w:t>
            </w:r>
          </w:p>
        </w:tc>
        <w:tc>
          <w:tcPr>
            <w:tcW w:w="6460" w:type="dxa"/>
          </w:tcPr>
          <w:p w:rsidR="00A35ED5" w:rsidRDefault="00A35ED5" w:rsidP="007353D8">
            <w:pPr>
              <w:pStyle w:val="Sinespaciado"/>
              <w:numPr>
                <w:ilvl w:val="0"/>
                <w:numId w:val="25"/>
              </w:numPr>
              <w:jc w:val="both"/>
              <w:rPr>
                <w:rFonts w:ascii="Century" w:hAnsi="Century"/>
                <w:color w:val="000000" w:themeColor="text1"/>
              </w:rPr>
            </w:pPr>
            <w:r>
              <w:rPr>
                <w:rFonts w:ascii="Century" w:hAnsi="Century"/>
                <w:color w:val="000000" w:themeColor="text1"/>
              </w:rPr>
              <w:t>Mejorar la formación docente y de asistentes de la educación, a través de capacitaciones y perfeccionamiento, en el ámbito de los Planes de la SEP, o de otras instancias educativas.</w:t>
            </w:r>
          </w:p>
        </w:tc>
      </w:tr>
      <w:tr w:rsidR="00A35ED5" w:rsidTr="00B21FA3">
        <w:tc>
          <w:tcPr>
            <w:tcW w:w="534"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05</w:t>
            </w:r>
          </w:p>
        </w:tc>
        <w:tc>
          <w:tcPr>
            <w:tcW w:w="3118"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Convivencia Escolar</w:t>
            </w:r>
          </w:p>
        </w:tc>
        <w:tc>
          <w:tcPr>
            <w:tcW w:w="6460" w:type="dxa"/>
          </w:tcPr>
          <w:p w:rsidR="00A35ED5" w:rsidRDefault="00A35ED5" w:rsidP="007353D8">
            <w:pPr>
              <w:pStyle w:val="Sinespaciado"/>
              <w:numPr>
                <w:ilvl w:val="0"/>
                <w:numId w:val="25"/>
              </w:numPr>
              <w:jc w:val="both"/>
              <w:rPr>
                <w:rFonts w:ascii="Century" w:hAnsi="Century"/>
                <w:color w:val="000000" w:themeColor="text1"/>
              </w:rPr>
            </w:pPr>
            <w:r>
              <w:rPr>
                <w:rFonts w:ascii="Century" w:hAnsi="Century"/>
                <w:color w:val="000000" w:themeColor="text1"/>
              </w:rPr>
              <w:t>Mejorar los ambientes pedagógicos, clima escolar y de convivencia, en el marco del Plan de Mejora de la SEP</w:t>
            </w:r>
          </w:p>
        </w:tc>
      </w:tr>
      <w:tr w:rsidR="00A35ED5" w:rsidTr="00B21FA3">
        <w:tc>
          <w:tcPr>
            <w:tcW w:w="534"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06</w:t>
            </w:r>
          </w:p>
        </w:tc>
        <w:tc>
          <w:tcPr>
            <w:tcW w:w="3118"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Gestión de Recursos</w:t>
            </w:r>
          </w:p>
        </w:tc>
        <w:tc>
          <w:tcPr>
            <w:tcW w:w="6460" w:type="dxa"/>
          </w:tcPr>
          <w:p w:rsidR="00A35ED5" w:rsidRDefault="00A35ED5" w:rsidP="007353D8">
            <w:pPr>
              <w:pStyle w:val="Sinespaciado"/>
              <w:numPr>
                <w:ilvl w:val="0"/>
                <w:numId w:val="25"/>
              </w:numPr>
              <w:jc w:val="both"/>
              <w:rPr>
                <w:rFonts w:ascii="Century" w:hAnsi="Century"/>
                <w:color w:val="000000" w:themeColor="text1"/>
              </w:rPr>
            </w:pPr>
            <w:r>
              <w:rPr>
                <w:rFonts w:ascii="Century" w:hAnsi="Century"/>
                <w:color w:val="000000" w:themeColor="text1"/>
              </w:rPr>
              <w:t xml:space="preserve">Mejorar el uso pedagógico y cobertura de la utilización de las </w:t>
            </w:r>
            <w:proofErr w:type="spellStart"/>
            <w:r>
              <w:rPr>
                <w:rFonts w:ascii="Century" w:hAnsi="Century"/>
                <w:color w:val="000000" w:themeColor="text1"/>
              </w:rPr>
              <w:t>TICs</w:t>
            </w:r>
            <w:proofErr w:type="spellEnd"/>
            <w:r>
              <w:rPr>
                <w:rFonts w:ascii="Century" w:hAnsi="Century"/>
                <w:color w:val="000000" w:themeColor="text1"/>
              </w:rPr>
              <w:t>., en el aula.</w:t>
            </w:r>
          </w:p>
        </w:tc>
      </w:tr>
      <w:tr w:rsidR="00A35ED5" w:rsidTr="00B21FA3">
        <w:tc>
          <w:tcPr>
            <w:tcW w:w="534"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07</w:t>
            </w:r>
          </w:p>
        </w:tc>
        <w:tc>
          <w:tcPr>
            <w:tcW w:w="3118"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Convivencia Escolar</w:t>
            </w:r>
          </w:p>
        </w:tc>
        <w:tc>
          <w:tcPr>
            <w:tcW w:w="6460" w:type="dxa"/>
          </w:tcPr>
          <w:p w:rsidR="00A35ED5" w:rsidRDefault="00A35ED5" w:rsidP="007353D8">
            <w:pPr>
              <w:pStyle w:val="Sinespaciado"/>
              <w:numPr>
                <w:ilvl w:val="0"/>
                <w:numId w:val="25"/>
              </w:numPr>
              <w:jc w:val="both"/>
              <w:rPr>
                <w:rFonts w:ascii="Century" w:hAnsi="Century"/>
                <w:color w:val="000000" w:themeColor="text1"/>
              </w:rPr>
            </w:pPr>
            <w:r>
              <w:rPr>
                <w:rFonts w:ascii="Century" w:hAnsi="Century"/>
                <w:color w:val="000000" w:themeColor="text1"/>
              </w:rPr>
              <w:t>Fortalecimiento de las prácticas deportivas y recreativas, mediante un sistema de planificación y coordinación comunal.</w:t>
            </w:r>
          </w:p>
        </w:tc>
      </w:tr>
      <w:tr w:rsidR="00A35ED5" w:rsidTr="00B21FA3">
        <w:tc>
          <w:tcPr>
            <w:tcW w:w="534"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08</w:t>
            </w:r>
          </w:p>
        </w:tc>
        <w:tc>
          <w:tcPr>
            <w:tcW w:w="3118"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Convivencia Escolar</w:t>
            </w:r>
          </w:p>
        </w:tc>
        <w:tc>
          <w:tcPr>
            <w:tcW w:w="6460" w:type="dxa"/>
          </w:tcPr>
          <w:p w:rsidR="00A35ED5" w:rsidRDefault="00A35ED5" w:rsidP="007353D8">
            <w:pPr>
              <w:pStyle w:val="Sinespaciado"/>
              <w:numPr>
                <w:ilvl w:val="0"/>
                <w:numId w:val="25"/>
              </w:numPr>
              <w:jc w:val="both"/>
              <w:rPr>
                <w:rFonts w:ascii="Century" w:hAnsi="Century"/>
                <w:color w:val="000000" w:themeColor="text1"/>
              </w:rPr>
            </w:pPr>
            <w:r>
              <w:rPr>
                <w:rFonts w:ascii="Century" w:hAnsi="Century"/>
                <w:color w:val="000000" w:themeColor="text1"/>
              </w:rPr>
              <w:t xml:space="preserve">Fortalecimiento de las prácticas de la música, el folclor, el teatro, </w:t>
            </w:r>
            <w:proofErr w:type="spellStart"/>
            <w:r>
              <w:rPr>
                <w:rFonts w:ascii="Century" w:hAnsi="Century"/>
                <w:color w:val="000000" w:themeColor="text1"/>
              </w:rPr>
              <w:t>etc</w:t>
            </w:r>
            <w:proofErr w:type="spellEnd"/>
            <w:r>
              <w:rPr>
                <w:rFonts w:ascii="Century" w:hAnsi="Century"/>
                <w:color w:val="000000" w:themeColor="text1"/>
              </w:rPr>
              <w:t>, mediante un sistema de planificación y coordinación comunal.</w:t>
            </w:r>
          </w:p>
        </w:tc>
      </w:tr>
      <w:tr w:rsidR="00A35ED5" w:rsidTr="00B21FA3">
        <w:tc>
          <w:tcPr>
            <w:tcW w:w="534"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09</w:t>
            </w:r>
          </w:p>
        </w:tc>
        <w:tc>
          <w:tcPr>
            <w:tcW w:w="3118"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Gestión de Recursos</w:t>
            </w:r>
          </w:p>
        </w:tc>
        <w:tc>
          <w:tcPr>
            <w:tcW w:w="6460" w:type="dxa"/>
          </w:tcPr>
          <w:p w:rsidR="00A35ED5" w:rsidRDefault="00A35ED5" w:rsidP="007353D8">
            <w:pPr>
              <w:pStyle w:val="Sinespaciado"/>
              <w:numPr>
                <w:ilvl w:val="0"/>
                <w:numId w:val="25"/>
              </w:numPr>
              <w:jc w:val="both"/>
              <w:rPr>
                <w:rFonts w:ascii="Century" w:hAnsi="Century"/>
                <w:color w:val="000000" w:themeColor="text1"/>
              </w:rPr>
            </w:pPr>
            <w:r>
              <w:rPr>
                <w:rFonts w:ascii="Century" w:hAnsi="Century"/>
                <w:color w:val="000000" w:themeColor="text1"/>
              </w:rPr>
              <w:t xml:space="preserve">Mejoramiento en la eficiencia del uso de recursos del programa EIB del </w:t>
            </w:r>
            <w:proofErr w:type="gramStart"/>
            <w:r>
              <w:rPr>
                <w:rFonts w:ascii="Century" w:hAnsi="Century"/>
                <w:color w:val="000000" w:themeColor="text1"/>
              </w:rPr>
              <w:t>MINEDUC :</w:t>
            </w:r>
            <w:proofErr w:type="gramEnd"/>
            <w:r>
              <w:rPr>
                <w:rFonts w:ascii="Century" w:hAnsi="Century"/>
                <w:color w:val="000000" w:themeColor="text1"/>
              </w:rPr>
              <w:t xml:space="preserve"> Eficacia en la gestión de los recursos.</w:t>
            </w:r>
          </w:p>
        </w:tc>
      </w:tr>
      <w:tr w:rsidR="00A35ED5" w:rsidTr="00B21FA3">
        <w:tc>
          <w:tcPr>
            <w:tcW w:w="534"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10</w:t>
            </w:r>
          </w:p>
        </w:tc>
        <w:tc>
          <w:tcPr>
            <w:tcW w:w="3118" w:type="dxa"/>
          </w:tcPr>
          <w:p w:rsidR="00A35ED5" w:rsidRDefault="00A35ED5" w:rsidP="0036738D">
            <w:pPr>
              <w:pStyle w:val="Sinespaciado"/>
              <w:jc w:val="both"/>
              <w:rPr>
                <w:rFonts w:ascii="Century" w:hAnsi="Century"/>
                <w:color w:val="000000" w:themeColor="text1"/>
              </w:rPr>
            </w:pPr>
            <w:r>
              <w:rPr>
                <w:rFonts w:ascii="Century" w:hAnsi="Century"/>
                <w:color w:val="000000" w:themeColor="text1"/>
              </w:rPr>
              <w:t>Liderazgo Escolar</w:t>
            </w:r>
          </w:p>
        </w:tc>
        <w:tc>
          <w:tcPr>
            <w:tcW w:w="6460" w:type="dxa"/>
          </w:tcPr>
          <w:p w:rsidR="00A35ED5" w:rsidRDefault="00A35ED5" w:rsidP="007353D8">
            <w:pPr>
              <w:pStyle w:val="Sinespaciado"/>
              <w:numPr>
                <w:ilvl w:val="0"/>
                <w:numId w:val="25"/>
              </w:numPr>
              <w:jc w:val="both"/>
              <w:rPr>
                <w:rFonts w:ascii="Century" w:hAnsi="Century"/>
                <w:color w:val="000000" w:themeColor="text1"/>
              </w:rPr>
            </w:pPr>
            <w:r>
              <w:rPr>
                <w:rFonts w:ascii="Century" w:hAnsi="Century"/>
                <w:color w:val="000000" w:themeColor="text1"/>
              </w:rPr>
              <w:t xml:space="preserve">Mejoramiento en los canales de comunicación </w:t>
            </w:r>
            <w:r w:rsidR="006277D8">
              <w:rPr>
                <w:rFonts w:ascii="Century" w:hAnsi="Century"/>
                <w:color w:val="000000" w:themeColor="text1"/>
              </w:rPr>
              <w:t>al interior y exterior del establecimiento educativo.</w:t>
            </w:r>
          </w:p>
        </w:tc>
      </w:tr>
      <w:tr w:rsidR="006277D8" w:rsidTr="00B21FA3">
        <w:tc>
          <w:tcPr>
            <w:tcW w:w="534" w:type="dxa"/>
          </w:tcPr>
          <w:p w:rsidR="006277D8" w:rsidRDefault="006277D8" w:rsidP="0036738D">
            <w:pPr>
              <w:pStyle w:val="Sinespaciado"/>
              <w:jc w:val="both"/>
              <w:rPr>
                <w:rFonts w:ascii="Century" w:hAnsi="Century"/>
                <w:color w:val="000000" w:themeColor="text1"/>
              </w:rPr>
            </w:pPr>
            <w:r>
              <w:rPr>
                <w:rFonts w:ascii="Century" w:hAnsi="Century"/>
                <w:color w:val="000000" w:themeColor="text1"/>
              </w:rPr>
              <w:t>11</w:t>
            </w:r>
          </w:p>
        </w:tc>
        <w:tc>
          <w:tcPr>
            <w:tcW w:w="3118" w:type="dxa"/>
          </w:tcPr>
          <w:p w:rsidR="006277D8" w:rsidRDefault="006277D8" w:rsidP="0036738D">
            <w:pPr>
              <w:pStyle w:val="Sinespaciado"/>
              <w:jc w:val="both"/>
              <w:rPr>
                <w:rFonts w:ascii="Century" w:hAnsi="Century"/>
                <w:color w:val="000000" w:themeColor="text1"/>
              </w:rPr>
            </w:pPr>
            <w:r>
              <w:rPr>
                <w:rFonts w:ascii="Century" w:hAnsi="Century"/>
                <w:color w:val="000000" w:themeColor="text1"/>
              </w:rPr>
              <w:t>Gestión Propiamente tal</w:t>
            </w:r>
          </w:p>
        </w:tc>
        <w:tc>
          <w:tcPr>
            <w:tcW w:w="6460" w:type="dxa"/>
          </w:tcPr>
          <w:p w:rsidR="006277D8" w:rsidRDefault="006277D8" w:rsidP="007353D8">
            <w:pPr>
              <w:pStyle w:val="Sinespaciado"/>
              <w:numPr>
                <w:ilvl w:val="0"/>
                <w:numId w:val="25"/>
              </w:numPr>
              <w:jc w:val="both"/>
              <w:rPr>
                <w:rFonts w:ascii="Century" w:hAnsi="Century"/>
                <w:color w:val="000000" w:themeColor="text1"/>
              </w:rPr>
            </w:pPr>
            <w:r>
              <w:rPr>
                <w:rFonts w:ascii="Century" w:hAnsi="Century"/>
                <w:color w:val="000000" w:themeColor="text1"/>
              </w:rPr>
              <w:t>Llamar a concurso público cargos vacantes de acuerdo a la normativa.</w:t>
            </w:r>
          </w:p>
          <w:p w:rsidR="006277D8" w:rsidRDefault="006277D8" w:rsidP="007353D8">
            <w:pPr>
              <w:pStyle w:val="Sinespaciado"/>
              <w:numPr>
                <w:ilvl w:val="0"/>
                <w:numId w:val="25"/>
              </w:numPr>
              <w:jc w:val="both"/>
              <w:rPr>
                <w:rFonts w:ascii="Century" w:hAnsi="Century"/>
                <w:color w:val="000000" w:themeColor="text1"/>
              </w:rPr>
            </w:pPr>
            <w:r>
              <w:rPr>
                <w:rFonts w:ascii="Century" w:hAnsi="Century"/>
                <w:color w:val="000000" w:themeColor="text1"/>
              </w:rPr>
              <w:t>Cancelación asignaciones establecidas en el DFL N° 1.</w:t>
            </w:r>
          </w:p>
          <w:p w:rsidR="006277D8" w:rsidRDefault="006277D8" w:rsidP="007353D8">
            <w:pPr>
              <w:pStyle w:val="Sinespaciado"/>
              <w:numPr>
                <w:ilvl w:val="0"/>
                <w:numId w:val="25"/>
              </w:numPr>
              <w:jc w:val="both"/>
              <w:rPr>
                <w:rFonts w:ascii="Century" w:hAnsi="Century"/>
                <w:color w:val="000000" w:themeColor="text1"/>
              </w:rPr>
            </w:pPr>
            <w:r>
              <w:rPr>
                <w:rFonts w:ascii="Century" w:hAnsi="Century"/>
                <w:color w:val="000000" w:themeColor="text1"/>
              </w:rPr>
              <w:t>Solucionar los problemas de infraestructura de los Establecimientos Educacionales y casa de Profesores.</w:t>
            </w:r>
          </w:p>
        </w:tc>
      </w:tr>
    </w:tbl>
    <w:p w:rsidR="007A2504" w:rsidRDefault="007A2504" w:rsidP="0036738D">
      <w:pPr>
        <w:pStyle w:val="Sinespaciado"/>
        <w:jc w:val="both"/>
        <w:rPr>
          <w:rFonts w:ascii="Century" w:hAnsi="Century"/>
          <w:color w:val="000000" w:themeColor="text1"/>
          <w:sz w:val="24"/>
          <w:szCs w:val="24"/>
        </w:rPr>
      </w:pPr>
    </w:p>
    <w:p w:rsidR="007A2504" w:rsidRDefault="007A2504" w:rsidP="0036738D">
      <w:pPr>
        <w:pStyle w:val="Sinespaciado"/>
        <w:jc w:val="both"/>
        <w:rPr>
          <w:rFonts w:ascii="Century" w:hAnsi="Century"/>
          <w:color w:val="000000" w:themeColor="text1"/>
          <w:sz w:val="24"/>
          <w:szCs w:val="24"/>
        </w:rPr>
      </w:pPr>
    </w:p>
    <w:p w:rsidR="00AF5DF7" w:rsidRDefault="00AF5DF7" w:rsidP="0036738D">
      <w:pPr>
        <w:pStyle w:val="Sinespaciado"/>
        <w:jc w:val="both"/>
        <w:rPr>
          <w:rFonts w:ascii="Century" w:hAnsi="Century"/>
          <w:color w:val="000000" w:themeColor="text1"/>
          <w:sz w:val="24"/>
          <w:szCs w:val="24"/>
        </w:rPr>
      </w:pPr>
    </w:p>
    <w:p w:rsidR="00AF5DF7" w:rsidRDefault="00AF5DF7" w:rsidP="0036738D">
      <w:pPr>
        <w:pStyle w:val="Sinespaciado"/>
        <w:jc w:val="both"/>
        <w:rPr>
          <w:rFonts w:ascii="Century" w:hAnsi="Century"/>
          <w:color w:val="000000" w:themeColor="text1"/>
          <w:sz w:val="24"/>
          <w:szCs w:val="24"/>
        </w:rPr>
      </w:pPr>
    </w:p>
    <w:p w:rsidR="00AF5DF7" w:rsidRDefault="00AF5DF7" w:rsidP="00AF5DF7">
      <w:pPr>
        <w:pStyle w:val="Sinespaciado"/>
        <w:ind w:left="426" w:hanging="426"/>
        <w:jc w:val="both"/>
        <w:rPr>
          <w:rFonts w:ascii="Century" w:hAnsi="Century"/>
          <w:b/>
          <w:color w:val="000000" w:themeColor="text1"/>
          <w:sz w:val="24"/>
          <w:szCs w:val="24"/>
        </w:rPr>
      </w:pPr>
      <w:r w:rsidRPr="00791D3B">
        <w:rPr>
          <w:rFonts w:ascii="Century" w:hAnsi="Century"/>
          <w:b/>
          <w:color w:val="000000" w:themeColor="text1"/>
          <w:sz w:val="24"/>
          <w:szCs w:val="24"/>
        </w:rPr>
        <w:t>1.  OBJETIVO ESTRATEGICO PARA AREAS SEGÚN MODELO DE CALIDAD DE LA GESTION</w:t>
      </w:r>
    </w:p>
    <w:p w:rsidR="00552685" w:rsidRDefault="00552685" w:rsidP="00AF5DF7">
      <w:pPr>
        <w:pStyle w:val="Sinespaciado"/>
        <w:ind w:left="426" w:hanging="426"/>
        <w:jc w:val="both"/>
        <w:rPr>
          <w:rFonts w:ascii="Century" w:hAnsi="Century"/>
          <w:b/>
          <w:color w:val="000000" w:themeColor="text1"/>
          <w:sz w:val="24"/>
          <w:szCs w:val="24"/>
        </w:rPr>
      </w:pPr>
    </w:p>
    <w:p w:rsidR="00552685" w:rsidRPr="00791D3B" w:rsidRDefault="00552685" w:rsidP="00AF5DF7">
      <w:pPr>
        <w:pStyle w:val="Sinespaciado"/>
        <w:ind w:left="426" w:hanging="426"/>
        <w:jc w:val="both"/>
        <w:rPr>
          <w:rFonts w:ascii="Century" w:hAnsi="Century"/>
          <w:b/>
          <w:color w:val="000000" w:themeColor="text1"/>
          <w:sz w:val="24"/>
          <w:szCs w:val="24"/>
        </w:rPr>
      </w:pPr>
    </w:p>
    <w:p w:rsidR="00AF5DF7" w:rsidRDefault="00AF5DF7" w:rsidP="00AF5DF7">
      <w:pPr>
        <w:pStyle w:val="Sinespaciado"/>
        <w:ind w:left="426" w:hanging="426"/>
        <w:jc w:val="both"/>
        <w:rPr>
          <w:rFonts w:ascii="Century" w:hAnsi="Century"/>
          <w:color w:val="000000" w:themeColor="text1"/>
          <w:sz w:val="24"/>
          <w:szCs w:val="24"/>
        </w:rPr>
      </w:pPr>
    </w:p>
    <w:p w:rsidR="00AF5DF7" w:rsidRDefault="00AF5DF7" w:rsidP="00AF5DF7">
      <w:pPr>
        <w:pStyle w:val="Sinespaciado"/>
        <w:ind w:left="426" w:hanging="426"/>
        <w:jc w:val="both"/>
        <w:rPr>
          <w:rFonts w:ascii="Century" w:hAnsi="Century"/>
          <w:color w:val="000000" w:themeColor="text1"/>
          <w:sz w:val="24"/>
          <w:szCs w:val="24"/>
        </w:rPr>
      </w:pPr>
      <w:r>
        <w:rPr>
          <w:rFonts w:ascii="Century" w:hAnsi="Century"/>
          <w:color w:val="000000" w:themeColor="text1"/>
          <w:sz w:val="24"/>
          <w:szCs w:val="24"/>
        </w:rPr>
        <w:t>a)  Área de Liderazgo</w:t>
      </w:r>
    </w:p>
    <w:p w:rsidR="00AF5DF7" w:rsidRDefault="00AF5DF7" w:rsidP="00AF5DF7">
      <w:pPr>
        <w:pStyle w:val="Sinespaciado"/>
        <w:ind w:left="426" w:hanging="426"/>
        <w:jc w:val="both"/>
        <w:rPr>
          <w:rFonts w:ascii="Century" w:hAnsi="Century"/>
          <w:color w:val="000000" w:themeColor="text1"/>
          <w:sz w:val="24"/>
          <w:szCs w:val="24"/>
        </w:rPr>
      </w:pPr>
    </w:p>
    <w:p w:rsidR="00AF5DF7" w:rsidRDefault="00AF5DF7" w:rsidP="00AF5DF7">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  </w:t>
      </w:r>
      <w:r>
        <w:rPr>
          <w:rFonts w:ascii="Century" w:hAnsi="Century"/>
          <w:color w:val="000000" w:themeColor="text1"/>
          <w:sz w:val="24"/>
          <w:szCs w:val="24"/>
        </w:rPr>
        <w:tab/>
        <w:t>Propiciar climas organizacionales que faciliten  el desarrollo de una gestión escolar eficiente y eficaz para la consecución de objetivos y metas institucionales.</w:t>
      </w:r>
    </w:p>
    <w:p w:rsidR="00AF5DF7" w:rsidRDefault="00AF5DF7" w:rsidP="00AF5DF7">
      <w:pPr>
        <w:pStyle w:val="Sinespaciado"/>
        <w:jc w:val="both"/>
        <w:rPr>
          <w:rFonts w:ascii="Century" w:hAnsi="Century"/>
          <w:color w:val="000000" w:themeColor="text1"/>
          <w:sz w:val="24"/>
          <w:szCs w:val="24"/>
        </w:rPr>
      </w:pPr>
    </w:p>
    <w:p w:rsidR="00AF5DF7" w:rsidRDefault="00AF5DF7" w:rsidP="00AF5DF7">
      <w:pPr>
        <w:pStyle w:val="Sinespaciado"/>
        <w:jc w:val="both"/>
        <w:rPr>
          <w:rFonts w:ascii="Century" w:hAnsi="Century"/>
          <w:color w:val="000000" w:themeColor="text1"/>
          <w:sz w:val="24"/>
          <w:szCs w:val="24"/>
        </w:rPr>
      </w:pPr>
      <w:r>
        <w:rPr>
          <w:rFonts w:ascii="Century" w:hAnsi="Century"/>
          <w:color w:val="000000" w:themeColor="text1"/>
          <w:sz w:val="24"/>
          <w:szCs w:val="24"/>
        </w:rPr>
        <w:tab/>
        <w:t>Asegurar habilidades y competencias en los equipos directivos que permitan dar direccionalidad, coherencia, participación e integración a sus propios planes Educativos Institucionales en relación directa con los lineamientos educativos comunales PADEM.</w:t>
      </w:r>
    </w:p>
    <w:p w:rsidR="00AF5DF7" w:rsidRDefault="00AF5DF7" w:rsidP="00AF5DF7">
      <w:pPr>
        <w:pStyle w:val="Sinespaciado"/>
        <w:jc w:val="both"/>
        <w:rPr>
          <w:rFonts w:ascii="Century" w:hAnsi="Century"/>
          <w:color w:val="000000" w:themeColor="text1"/>
          <w:sz w:val="24"/>
          <w:szCs w:val="24"/>
        </w:rPr>
      </w:pPr>
    </w:p>
    <w:p w:rsidR="00AF5DF7" w:rsidRDefault="00AF5DF7" w:rsidP="00AF5DF7">
      <w:pPr>
        <w:pStyle w:val="Sinespaciado"/>
        <w:jc w:val="both"/>
        <w:rPr>
          <w:rFonts w:ascii="Century" w:hAnsi="Century"/>
          <w:color w:val="000000" w:themeColor="text1"/>
          <w:sz w:val="24"/>
          <w:szCs w:val="24"/>
        </w:rPr>
      </w:pPr>
      <w:r>
        <w:rPr>
          <w:rFonts w:ascii="Century" w:hAnsi="Century"/>
          <w:color w:val="000000" w:themeColor="text1"/>
          <w:sz w:val="24"/>
          <w:szCs w:val="24"/>
        </w:rPr>
        <w:tab/>
        <w:t>Fortalecer y coordinar la actuación de los actores de la comunidad escolar y comprometer a instituciones externas al establecimiento (MINEDUC, Universidades, Fundaciones y Otros) en el mejoramiento de los logros de aprendizaje.</w:t>
      </w:r>
    </w:p>
    <w:p w:rsidR="00AF5DF7" w:rsidRDefault="00AF5DF7" w:rsidP="00AF5DF7">
      <w:pPr>
        <w:pStyle w:val="Sinespaciado"/>
        <w:jc w:val="both"/>
        <w:rPr>
          <w:rFonts w:ascii="Century" w:hAnsi="Century"/>
          <w:color w:val="000000" w:themeColor="text1"/>
          <w:sz w:val="24"/>
          <w:szCs w:val="24"/>
        </w:rPr>
      </w:pPr>
    </w:p>
    <w:p w:rsidR="00AF5DF7" w:rsidRDefault="00AF5DF7" w:rsidP="00AF5DF7">
      <w:pPr>
        <w:pStyle w:val="Sinespaciado"/>
        <w:jc w:val="both"/>
        <w:rPr>
          <w:rFonts w:ascii="Century" w:hAnsi="Century"/>
          <w:color w:val="000000" w:themeColor="text1"/>
          <w:sz w:val="24"/>
          <w:szCs w:val="24"/>
        </w:rPr>
      </w:pPr>
      <w:r>
        <w:rPr>
          <w:rFonts w:ascii="Century" w:hAnsi="Century"/>
          <w:color w:val="000000" w:themeColor="text1"/>
          <w:sz w:val="24"/>
          <w:szCs w:val="24"/>
        </w:rPr>
        <w:t>b)  Área Gestión Curricular</w:t>
      </w:r>
    </w:p>
    <w:p w:rsidR="00AF5DF7" w:rsidRDefault="00AF5DF7" w:rsidP="00AF5DF7">
      <w:pPr>
        <w:pStyle w:val="Sinespaciado"/>
        <w:jc w:val="both"/>
        <w:rPr>
          <w:rFonts w:ascii="Century" w:hAnsi="Century"/>
          <w:color w:val="000000" w:themeColor="text1"/>
          <w:sz w:val="24"/>
          <w:szCs w:val="24"/>
        </w:rPr>
      </w:pPr>
    </w:p>
    <w:p w:rsidR="00AF5DF7" w:rsidRDefault="007F2A7E" w:rsidP="00AF5DF7">
      <w:pPr>
        <w:pStyle w:val="Sinespaciado"/>
        <w:jc w:val="both"/>
        <w:rPr>
          <w:rFonts w:ascii="Century" w:hAnsi="Century"/>
          <w:color w:val="000000" w:themeColor="text1"/>
          <w:sz w:val="24"/>
          <w:szCs w:val="24"/>
        </w:rPr>
      </w:pPr>
      <w:r>
        <w:rPr>
          <w:rFonts w:ascii="Century" w:hAnsi="Century"/>
          <w:color w:val="000000" w:themeColor="text1"/>
          <w:sz w:val="24"/>
          <w:szCs w:val="24"/>
        </w:rPr>
        <w:tab/>
        <w:t>A</w:t>
      </w:r>
      <w:r w:rsidR="00AF5DF7">
        <w:rPr>
          <w:rFonts w:ascii="Century" w:hAnsi="Century"/>
          <w:color w:val="000000" w:themeColor="text1"/>
          <w:sz w:val="24"/>
          <w:szCs w:val="24"/>
        </w:rPr>
        <w:t xml:space="preserve">segurar la </w:t>
      </w:r>
      <w:proofErr w:type="spellStart"/>
      <w:r w:rsidR="00AF5DF7">
        <w:rPr>
          <w:rFonts w:ascii="Century" w:hAnsi="Century"/>
          <w:color w:val="000000" w:themeColor="text1"/>
          <w:sz w:val="24"/>
          <w:szCs w:val="24"/>
        </w:rPr>
        <w:t>secuencialidad</w:t>
      </w:r>
      <w:proofErr w:type="spellEnd"/>
      <w:r w:rsidR="00AF5DF7">
        <w:rPr>
          <w:rFonts w:ascii="Century" w:hAnsi="Century"/>
          <w:color w:val="000000" w:themeColor="text1"/>
          <w:sz w:val="24"/>
          <w:szCs w:val="24"/>
        </w:rPr>
        <w:t xml:space="preserve"> de las metodologías de enseñanza entre los diversos niveles educativos y coordinación de los contenidos (conceptuales, procedimentales y </w:t>
      </w:r>
      <w:proofErr w:type="spellStart"/>
      <w:r w:rsidR="00AF5DF7">
        <w:rPr>
          <w:rFonts w:ascii="Century" w:hAnsi="Century"/>
          <w:color w:val="000000" w:themeColor="text1"/>
          <w:sz w:val="24"/>
          <w:szCs w:val="24"/>
        </w:rPr>
        <w:t>actitudinales</w:t>
      </w:r>
      <w:proofErr w:type="spellEnd"/>
      <w:r w:rsidR="00AF5DF7">
        <w:rPr>
          <w:rFonts w:ascii="Century" w:hAnsi="Century"/>
          <w:color w:val="000000" w:themeColor="text1"/>
          <w:sz w:val="24"/>
          <w:szCs w:val="24"/>
        </w:rPr>
        <w:t>) de l</w:t>
      </w:r>
      <w:r w:rsidR="004674B2">
        <w:rPr>
          <w:rFonts w:ascii="Century" w:hAnsi="Century"/>
          <w:color w:val="000000" w:themeColor="text1"/>
          <w:sz w:val="24"/>
          <w:szCs w:val="24"/>
        </w:rPr>
        <w:t>a</w:t>
      </w:r>
      <w:r w:rsidR="00AF5DF7">
        <w:rPr>
          <w:rFonts w:ascii="Century" w:hAnsi="Century"/>
          <w:color w:val="000000" w:themeColor="text1"/>
          <w:sz w:val="24"/>
          <w:szCs w:val="24"/>
        </w:rPr>
        <w:t>s distint</w:t>
      </w:r>
      <w:r w:rsidR="004674B2">
        <w:rPr>
          <w:rFonts w:ascii="Century" w:hAnsi="Century"/>
          <w:color w:val="000000" w:themeColor="text1"/>
          <w:sz w:val="24"/>
          <w:szCs w:val="24"/>
        </w:rPr>
        <w:t>a</w:t>
      </w:r>
      <w:r w:rsidR="00AF5DF7">
        <w:rPr>
          <w:rFonts w:ascii="Century" w:hAnsi="Century"/>
          <w:color w:val="000000" w:themeColor="text1"/>
          <w:sz w:val="24"/>
          <w:szCs w:val="24"/>
        </w:rPr>
        <w:t xml:space="preserve">s </w:t>
      </w:r>
      <w:r w:rsidR="004674B2">
        <w:rPr>
          <w:rFonts w:ascii="Century" w:hAnsi="Century"/>
          <w:color w:val="000000" w:themeColor="text1"/>
          <w:sz w:val="24"/>
          <w:szCs w:val="24"/>
        </w:rPr>
        <w:t>asignaturas</w:t>
      </w:r>
      <w:r w:rsidR="00AF5DF7">
        <w:rPr>
          <w:rFonts w:ascii="Century" w:hAnsi="Century"/>
          <w:color w:val="000000" w:themeColor="text1"/>
          <w:sz w:val="24"/>
          <w:szCs w:val="24"/>
        </w:rPr>
        <w:t>, con acciones de seguimiento de las planificaciones de sus profesores</w:t>
      </w:r>
      <w:r>
        <w:rPr>
          <w:rFonts w:ascii="Century" w:hAnsi="Century"/>
          <w:color w:val="000000" w:themeColor="text1"/>
          <w:sz w:val="24"/>
          <w:szCs w:val="24"/>
        </w:rPr>
        <w:t xml:space="preserve">  y de revisión de los instrumentos de evaluación.</w:t>
      </w:r>
    </w:p>
    <w:p w:rsidR="007F2A7E" w:rsidRDefault="007F2A7E" w:rsidP="00AF5DF7">
      <w:pPr>
        <w:pStyle w:val="Sinespaciado"/>
        <w:jc w:val="both"/>
        <w:rPr>
          <w:rFonts w:ascii="Century" w:hAnsi="Century"/>
          <w:color w:val="000000" w:themeColor="text1"/>
          <w:sz w:val="24"/>
          <w:szCs w:val="24"/>
        </w:rPr>
      </w:pPr>
    </w:p>
    <w:p w:rsidR="007F2A7E" w:rsidRDefault="007F2A7E" w:rsidP="00AF5DF7">
      <w:pPr>
        <w:pStyle w:val="Sinespaciado"/>
        <w:jc w:val="both"/>
        <w:rPr>
          <w:rFonts w:ascii="Century" w:hAnsi="Century"/>
          <w:color w:val="000000" w:themeColor="text1"/>
          <w:sz w:val="24"/>
          <w:szCs w:val="24"/>
        </w:rPr>
      </w:pPr>
      <w:r>
        <w:rPr>
          <w:rFonts w:ascii="Century" w:hAnsi="Century"/>
          <w:color w:val="000000" w:themeColor="text1"/>
          <w:sz w:val="24"/>
          <w:szCs w:val="24"/>
        </w:rPr>
        <w:tab/>
        <w:t>Promover el mejoramiento de los resultados de aprendizaje a través de la gestión directiva quienes realizan acciones de supervisión y apoyo a los docentes, tales como visitas al aula, revisión de planificación de aula, libros de clases y de cuadernos de los alumnos.</w:t>
      </w:r>
    </w:p>
    <w:p w:rsidR="007F2A7E" w:rsidRDefault="007F2A7E" w:rsidP="00AF5DF7">
      <w:pPr>
        <w:pStyle w:val="Sinespaciado"/>
        <w:jc w:val="both"/>
        <w:rPr>
          <w:rFonts w:ascii="Century" w:hAnsi="Century"/>
          <w:color w:val="000000" w:themeColor="text1"/>
          <w:sz w:val="24"/>
          <w:szCs w:val="24"/>
        </w:rPr>
      </w:pPr>
    </w:p>
    <w:p w:rsidR="000C4A7A" w:rsidRDefault="000C4A7A" w:rsidP="00AF5DF7">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Proporcionar una adecuada atención a los alumnos (as) de los establecimientos educacionales de la Comuna que tengan necesidades educativas especiales </w:t>
      </w:r>
      <w:r w:rsidR="004674B2">
        <w:rPr>
          <w:rFonts w:ascii="Century" w:hAnsi="Century"/>
          <w:color w:val="000000" w:themeColor="text1"/>
          <w:sz w:val="24"/>
          <w:szCs w:val="24"/>
        </w:rPr>
        <w:t>c</w:t>
      </w:r>
      <w:r>
        <w:rPr>
          <w:rFonts w:ascii="Century" w:hAnsi="Century"/>
          <w:color w:val="000000" w:themeColor="text1"/>
          <w:sz w:val="24"/>
          <w:szCs w:val="24"/>
        </w:rPr>
        <w:t xml:space="preserve">on y </w:t>
      </w:r>
      <w:r w:rsidR="004674B2">
        <w:rPr>
          <w:rFonts w:ascii="Century" w:hAnsi="Century"/>
          <w:color w:val="000000" w:themeColor="text1"/>
          <w:sz w:val="24"/>
          <w:szCs w:val="24"/>
        </w:rPr>
        <w:t>s</w:t>
      </w:r>
      <w:r>
        <w:rPr>
          <w:rFonts w:ascii="Century" w:hAnsi="Century"/>
          <w:color w:val="000000" w:themeColor="text1"/>
          <w:sz w:val="24"/>
          <w:szCs w:val="24"/>
        </w:rPr>
        <w:t>in Discapacidad.</w:t>
      </w:r>
    </w:p>
    <w:p w:rsidR="000C4A7A" w:rsidRDefault="000C4A7A" w:rsidP="00AF5DF7">
      <w:pPr>
        <w:pStyle w:val="Sinespaciado"/>
        <w:jc w:val="both"/>
        <w:rPr>
          <w:rFonts w:ascii="Century" w:hAnsi="Century"/>
          <w:color w:val="000000" w:themeColor="text1"/>
          <w:sz w:val="24"/>
          <w:szCs w:val="24"/>
        </w:rPr>
      </w:pPr>
    </w:p>
    <w:p w:rsidR="000C4A7A" w:rsidRDefault="000C4A7A" w:rsidP="00AF5DF7">
      <w:pPr>
        <w:pStyle w:val="Sinespaciado"/>
        <w:jc w:val="both"/>
        <w:rPr>
          <w:rFonts w:ascii="Century" w:hAnsi="Century"/>
          <w:color w:val="000000" w:themeColor="text1"/>
          <w:sz w:val="24"/>
          <w:szCs w:val="24"/>
        </w:rPr>
      </w:pPr>
      <w:r>
        <w:rPr>
          <w:rFonts w:ascii="Century" w:hAnsi="Century"/>
          <w:color w:val="000000" w:themeColor="text1"/>
          <w:sz w:val="24"/>
          <w:szCs w:val="24"/>
        </w:rPr>
        <w:t>c)  Área de convivencia Escolar y apoyo a los Estudiantes</w:t>
      </w:r>
    </w:p>
    <w:p w:rsidR="000C4A7A" w:rsidRDefault="000C4A7A" w:rsidP="00AF5DF7">
      <w:pPr>
        <w:pStyle w:val="Sinespaciado"/>
        <w:jc w:val="both"/>
        <w:rPr>
          <w:rFonts w:ascii="Century" w:hAnsi="Century"/>
          <w:color w:val="000000" w:themeColor="text1"/>
          <w:sz w:val="24"/>
          <w:szCs w:val="24"/>
        </w:rPr>
      </w:pPr>
    </w:p>
    <w:p w:rsidR="000C4A7A" w:rsidRDefault="000C4A7A" w:rsidP="00AF5DF7">
      <w:pPr>
        <w:pStyle w:val="Sinespaciado"/>
        <w:jc w:val="both"/>
        <w:rPr>
          <w:rFonts w:ascii="Century" w:hAnsi="Century"/>
          <w:color w:val="000000" w:themeColor="text1"/>
          <w:sz w:val="24"/>
          <w:szCs w:val="24"/>
        </w:rPr>
      </w:pPr>
      <w:r>
        <w:rPr>
          <w:rFonts w:ascii="Century" w:hAnsi="Century"/>
          <w:color w:val="000000" w:themeColor="text1"/>
          <w:sz w:val="24"/>
          <w:szCs w:val="24"/>
        </w:rPr>
        <w:tab/>
        <w:t>Generar eficientes climas organizacionales y adecuados canales de interacción internos basados en motivación, confianzas y compromisos de todos los actores de la comunidad escolar, y en la conformación de redes de apoyo externo, que promuevan colaboración y aporte de acuerdo a los PEI de cada establecimiento y a los lineamientos de la educación municipalizada.</w:t>
      </w:r>
    </w:p>
    <w:p w:rsidR="000C4A7A" w:rsidRDefault="000C4A7A" w:rsidP="00AF5DF7">
      <w:pPr>
        <w:pStyle w:val="Sinespaciado"/>
        <w:jc w:val="both"/>
        <w:rPr>
          <w:rFonts w:ascii="Century" w:hAnsi="Century"/>
          <w:color w:val="000000" w:themeColor="text1"/>
          <w:sz w:val="24"/>
          <w:szCs w:val="24"/>
        </w:rPr>
      </w:pPr>
    </w:p>
    <w:p w:rsidR="00552685" w:rsidRDefault="00552685" w:rsidP="00AF5DF7">
      <w:pPr>
        <w:pStyle w:val="Sinespaciado"/>
        <w:jc w:val="both"/>
        <w:rPr>
          <w:rFonts w:ascii="Century" w:hAnsi="Century"/>
          <w:color w:val="000000" w:themeColor="text1"/>
          <w:sz w:val="24"/>
          <w:szCs w:val="24"/>
        </w:rPr>
      </w:pPr>
    </w:p>
    <w:p w:rsidR="00552685" w:rsidRDefault="00552685" w:rsidP="00AF5DF7">
      <w:pPr>
        <w:pStyle w:val="Sinespaciado"/>
        <w:jc w:val="both"/>
        <w:rPr>
          <w:rFonts w:ascii="Century" w:hAnsi="Century"/>
          <w:color w:val="000000" w:themeColor="text1"/>
          <w:sz w:val="24"/>
          <w:szCs w:val="24"/>
        </w:rPr>
      </w:pPr>
    </w:p>
    <w:p w:rsidR="000C4A7A" w:rsidRDefault="000C4A7A" w:rsidP="00AF5DF7">
      <w:pPr>
        <w:pStyle w:val="Sinespaciado"/>
        <w:jc w:val="both"/>
        <w:rPr>
          <w:rFonts w:ascii="Century" w:hAnsi="Century"/>
          <w:color w:val="000000" w:themeColor="text1"/>
          <w:sz w:val="24"/>
          <w:szCs w:val="24"/>
        </w:rPr>
      </w:pPr>
      <w:r>
        <w:rPr>
          <w:rFonts w:ascii="Century" w:hAnsi="Century"/>
          <w:color w:val="000000" w:themeColor="text1"/>
          <w:sz w:val="24"/>
          <w:szCs w:val="24"/>
        </w:rPr>
        <w:tab/>
        <w:t>Generar acciones que promuevan la participación de todos los agentes de la comunidad educativa, generando un clima escolar adecuado que favorezca los procesos educativos para el logro de los objetivos propuestos, al interior de cada establecimiento.</w:t>
      </w:r>
    </w:p>
    <w:p w:rsidR="000C4A7A" w:rsidRDefault="000C4A7A" w:rsidP="00AF5DF7">
      <w:pPr>
        <w:pStyle w:val="Sinespaciado"/>
        <w:jc w:val="both"/>
        <w:rPr>
          <w:rFonts w:ascii="Century" w:hAnsi="Century"/>
          <w:color w:val="000000" w:themeColor="text1"/>
          <w:sz w:val="24"/>
          <w:szCs w:val="24"/>
        </w:rPr>
      </w:pPr>
      <w:r>
        <w:rPr>
          <w:rFonts w:ascii="Century" w:hAnsi="Century"/>
          <w:color w:val="000000" w:themeColor="text1"/>
          <w:sz w:val="24"/>
          <w:szCs w:val="24"/>
        </w:rPr>
        <w:t>*  Líneas de acción: Prevención</w:t>
      </w:r>
    </w:p>
    <w:p w:rsidR="008D20CA" w:rsidRDefault="008D20CA" w:rsidP="00AF5DF7">
      <w:pPr>
        <w:pStyle w:val="Sinespaciado"/>
        <w:jc w:val="both"/>
        <w:rPr>
          <w:rFonts w:ascii="Century" w:hAnsi="Century"/>
          <w:color w:val="000000" w:themeColor="text1"/>
          <w:sz w:val="24"/>
          <w:szCs w:val="24"/>
        </w:rPr>
      </w:pPr>
    </w:p>
    <w:p w:rsidR="000C4A7A" w:rsidRDefault="000C4A7A" w:rsidP="007353D8">
      <w:pPr>
        <w:pStyle w:val="Sinespaciado"/>
        <w:numPr>
          <w:ilvl w:val="0"/>
          <w:numId w:val="26"/>
        </w:numPr>
        <w:jc w:val="both"/>
        <w:rPr>
          <w:rFonts w:ascii="Century" w:hAnsi="Century"/>
          <w:color w:val="000000" w:themeColor="text1"/>
          <w:sz w:val="24"/>
          <w:szCs w:val="24"/>
        </w:rPr>
      </w:pPr>
      <w:r>
        <w:rPr>
          <w:rFonts w:ascii="Century" w:hAnsi="Century"/>
          <w:color w:val="000000" w:themeColor="text1"/>
          <w:sz w:val="24"/>
          <w:szCs w:val="24"/>
        </w:rPr>
        <w:t>Redes de prevención</w:t>
      </w:r>
      <w:r w:rsidR="008D20CA">
        <w:rPr>
          <w:rFonts w:ascii="Century" w:hAnsi="Century"/>
          <w:color w:val="000000" w:themeColor="text1"/>
          <w:sz w:val="24"/>
          <w:szCs w:val="24"/>
        </w:rPr>
        <w:t>.</w:t>
      </w:r>
    </w:p>
    <w:p w:rsidR="000C4A7A" w:rsidRDefault="000C4A7A" w:rsidP="007353D8">
      <w:pPr>
        <w:pStyle w:val="Sinespaciado"/>
        <w:numPr>
          <w:ilvl w:val="0"/>
          <w:numId w:val="26"/>
        </w:numPr>
        <w:jc w:val="both"/>
        <w:rPr>
          <w:rFonts w:ascii="Century" w:hAnsi="Century"/>
          <w:color w:val="000000" w:themeColor="text1"/>
          <w:sz w:val="24"/>
          <w:szCs w:val="24"/>
        </w:rPr>
      </w:pPr>
      <w:r>
        <w:rPr>
          <w:rFonts w:ascii="Century" w:hAnsi="Century"/>
          <w:color w:val="000000" w:themeColor="text1"/>
          <w:sz w:val="24"/>
          <w:szCs w:val="24"/>
        </w:rPr>
        <w:t>Redes de apoyo</w:t>
      </w:r>
      <w:r w:rsidR="008D20CA">
        <w:rPr>
          <w:rFonts w:ascii="Century" w:hAnsi="Century"/>
          <w:color w:val="000000" w:themeColor="text1"/>
          <w:sz w:val="24"/>
          <w:szCs w:val="24"/>
        </w:rPr>
        <w:t>.</w:t>
      </w:r>
    </w:p>
    <w:p w:rsidR="000C4A7A" w:rsidRDefault="000C4A7A" w:rsidP="007353D8">
      <w:pPr>
        <w:pStyle w:val="Sinespaciado"/>
        <w:numPr>
          <w:ilvl w:val="0"/>
          <w:numId w:val="26"/>
        </w:numPr>
        <w:jc w:val="both"/>
        <w:rPr>
          <w:rFonts w:ascii="Century" w:hAnsi="Century"/>
          <w:color w:val="000000" w:themeColor="text1"/>
          <w:sz w:val="24"/>
          <w:szCs w:val="24"/>
        </w:rPr>
      </w:pPr>
      <w:r>
        <w:rPr>
          <w:rFonts w:ascii="Century" w:hAnsi="Century"/>
          <w:color w:val="000000" w:themeColor="text1"/>
          <w:sz w:val="24"/>
          <w:szCs w:val="24"/>
        </w:rPr>
        <w:t>Participación de los padres y apoderados</w:t>
      </w:r>
      <w:r w:rsidR="008D20CA">
        <w:rPr>
          <w:rFonts w:ascii="Century" w:hAnsi="Century"/>
          <w:color w:val="000000" w:themeColor="text1"/>
          <w:sz w:val="24"/>
          <w:szCs w:val="24"/>
        </w:rPr>
        <w:t>.</w:t>
      </w:r>
    </w:p>
    <w:p w:rsidR="000C4A7A" w:rsidRDefault="000C4A7A" w:rsidP="007353D8">
      <w:pPr>
        <w:pStyle w:val="Sinespaciado"/>
        <w:numPr>
          <w:ilvl w:val="0"/>
          <w:numId w:val="26"/>
        </w:numPr>
        <w:jc w:val="both"/>
        <w:rPr>
          <w:rFonts w:ascii="Century" w:hAnsi="Century"/>
          <w:color w:val="000000" w:themeColor="text1"/>
          <w:sz w:val="24"/>
          <w:szCs w:val="24"/>
        </w:rPr>
      </w:pPr>
      <w:r>
        <w:rPr>
          <w:rFonts w:ascii="Century" w:hAnsi="Century"/>
          <w:color w:val="000000" w:themeColor="text1"/>
          <w:sz w:val="24"/>
          <w:szCs w:val="24"/>
        </w:rPr>
        <w:t xml:space="preserve">Fortalecer hábitos, valores, actitudes e ideales insertos en la Política Comunal  de </w:t>
      </w:r>
      <w:proofErr w:type="spellStart"/>
      <w:r>
        <w:rPr>
          <w:rFonts w:ascii="Century" w:hAnsi="Century"/>
          <w:color w:val="000000" w:themeColor="text1"/>
          <w:sz w:val="24"/>
          <w:szCs w:val="24"/>
        </w:rPr>
        <w:t>Transversalidad</w:t>
      </w:r>
      <w:proofErr w:type="spellEnd"/>
      <w:r>
        <w:rPr>
          <w:rFonts w:ascii="Century" w:hAnsi="Century"/>
          <w:color w:val="000000" w:themeColor="text1"/>
          <w:sz w:val="24"/>
          <w:szCs w:val="24"/>
        </w:rPr>
        <w:t xml:space="preserve"> Educativa para una adecuada convivencia en su grupo familiar escolar y en la comunidad a fin de que sean parte de su forma de vida</w:t>
      </w:r>
      <w:r w:rsidR="008D20CA">
        <w:rPr>
          <w:rFonts w:ascii="Century" w:hAnsi="Century"/>
          <w:color w:val="000000" w:themeColor="text1"/>
          <w:sz w:val="24"/>
          <w:szCs w:val="24"/>
        </w:rPr>
        <w:t>.</w:t>
      </w:r>
    </w:p>
    <w:p w:rsidR="000C4A7A" w:rsidRDefault="000C4A7A" w:rsidP="000C4A7A">
      <w:pPr>
        <w:pStyle w:val="Sinespaciado"/>
        <w:jc w:val="both"/>
        <w:rPr>
          <w:rFonts w:ascii="Century" w:hAnsi="Century"/>
          <w:color w:val="000000" w:themeColor="text1"/>
          <w:sz w:val="24"/>
          <w:szCs w:val="24"/>
        </w:rPr>
      </w:pPr>
    </w:p>
    <w:p w:rsidR="000C4A7A" w:rsidRDefault="000C4A7A" w:rsidP="000C4A7A">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  Líneas de acción: </w:t>
      </w:r>
      <w:proofErr w:type="spellStart"/>
      <w:r>
        <w:rPr>
          <w:rFonts w:ascii="Century" w:hAnsi="Century"/>
          <w:color w:val="000000" w:themeColor="text1"/>
          <w:sz w:val="24"/>
          <w:szCs w:val="24"/>
        </w:rPr>
        <w:t>Transversalidad</w:t>
      </w:r>
      <w:proofErr w:type="spellEnd"/>
      <w:r>
        <w:rPr>
          <w:rFonts w:ascii="Century" w:hAnsi="Century"/>
          <w:color w:val="000000" w:themeColor="text1"/>
          <w:sz w:val="24"/>
          <w:szCs w:val="24"/>
        </w:rPr>
        <w:t xml:space="preserve"> Educativa</w:t>
      </w:r>
    </w:p>
    <w:p w:rsidR="008D20CA" w:rsidRDefault="008D20CA" w:rsidP="000C4A7A">
      <w:pPr>
        <w:pStyle w:val="Sinespaciado"/>
        <w:jc w:val="both"/>
        <w:rPr>
          <w:rFonts w:ascii="Century" w:hAnsi="Century"/>
          <w:color w:val="000000" w:themeColor="text1"/>
          <w:sz w:val="24"/>
          <w:szCs w:val="24"/>
        </w:rPr>
      </w:pPr>
    </w:p>
    <w:p w:rsidR="000C4A7A" w:rsidRDefault="008D20CA" w:rsidP="007353D8">
      <w:pPr>
        <w:pStyle w:val="Sinespaciado"/>
        <w:numPr>
          <w:ilvl w:val="0"/>
          <w:numId w:val="27"/>
        </w:numPr>
        <w:jc w:val="both"/>
        <w:rPr>
          <w:rFonts w:ascii="Century" w:hAnsi="Century"/>
          <w:color w:val="000000" w:themeColor="text1"/>
          <w:sz w:val="24"/>
          <w:szCs w:val="24"/>
        </w:rPr>
      </w:pPr>
      <w:r>
        <w:rPr>
          <w:rFonts w:ascii="Century" w:hAnsi="Century"/>
          <w:color w:val="000000" w:themeColor="text1"/>
          <w:sz w:val="24"/>
          <w:szCs w:val="24"/>
        </w:rPr>
        <w:t xml:space="preserve">Implementar las Políticas de </w:t>
      </w:r>
      <w:proofErr w:type="spellStart"/>
      <w:r>
        <w:rPr>
          <w:rFonts w:ascii="Century" w:hAnsi="Century"/>
          <w:color w:val="000000" w:themeColor="text1"/>
          <w:sz w:val="24"/>
          <w:szCs w:val="24"/>
        </w:rPr>
        <w:t>Transversalidad</w:t>
      </w:r>
      <w:proofErr w:type="spellEnd"/>
      <w:r>
        <w:rPr>
          <w:rFonts w:ascii="Century" w:hAnsi="Century"/>
          <w:color w:val="000000" w:themeColor="text1"/>
          <w:sz w:val="24"/>
          <w:szCs w:val="24"/>
        </w:rPr>
        <w:t xml:space="preserve"> Educativa.</w:t>
      </w:r>
    </w:p>
    <w:p w:rsidR="008D20CA" w:rsidRDefault="008D20CA" w:rsidP="007353D8">
      <w:pPr>
        <w:pStyle w:val="Sinespaciado"/>
        <w:numPr>
          <w:ilvl w:val="0"/>
          <w:numId w:val="27"/>
        </w:numPr>
        <w:jc w:val="both"/>
        <w:rPr>
          <w:rFonts w:ascii="Century" w:hAnsi="Century"/>
          <w:color w:val="000000" w:themeColor="text1"/>
          <w:sz w:val="24"/>
          <w:szCs w:val="24"/>
        </w:rPr>
      </w:pPr>
      <w:r>
        <w:rPr>
          <w:rFonts w:ascii="Century" w:hAnsi="Century"/>
          <w:color w:val="000000" w:themeColor="text1"/>
          <w:sz w:val="24"/>
          <w:szCs w:val="24"/>
        </w:rPr>
        <w:t>Convivencia escolar.</w:t>
      </w:r>
    </w:p>
    <w:p w:rsidR="007F2A7E" w:rsidRDefault="007F2A7E" w:rsidP="00AF5DF7">
      <w:pPr>
        <w:pStyle w:val="Sinespaciado"/>
        <w:jc w:val="both"/>
        <w:rPr>
          <w:rFonts w:ascii="Century" w:hAnsi="Century"/>
          <w:color w:val="000000" w:themeColor="text1"/>
          <w:sz w:val="24"/>
          <w:szCs w:val="24"/>
        </w:rPr>
      </w:pPr>
    </w:p>
    <w:p w:rsidR="00F96AA9" w:rsidRDefault="00F96AA9" w:rsidP="00AF5DF7">
      <w:pPr>
        <w:pStyle w:val="Sinespaciado"/>
        <w:jc w:val="both"/>
        <w:rPr>
          <w:rFonts w:ascii="Century" w:hAnsi="Century"/>
          <w:color w:val="000000" w:themeColor="text1"/>
          <w:sz w:val="24"/>
          <w:szCs w:val="24"/>
        </w:rPr>
      </w:pPr>
    </w:p>
    <w:p w:rsidR="00F96AA9" w:rsidRDefault="00F96AA9" w:rsidP="00AF5DF7">
      <w:pPr>
        <w:pStyle w:val="Sinespaciado"/>
        <w:jc w:val="both"/>
        <w:rPr>
          <w:rFonts w:ascii="Century" w:hAnsi="Century"/>
          <w:color w:val="000000" w:themeColor="text1"/>
          <w:sz w:val="24"/>
          <w:szCs w:val="24"/>
        </w:rPr>
      </w:pPr>
      <w:r>
        <w:rPr>
          <w:rFonts w:ascii="Century" w:hAnsi="Century"/>
          <w:color w:val="000000" w:themeColor="text1"/>
          <w:sz w:val="24"/>
          <w:szCs w:val="24"/>
        </w:rPr>
        <w:t>d)  Área de Recursos</w:t>
      </w:r>
    </w:p>
    <w:p w:rsidR="007F2A7E" w:rsidRDefault="007F2A7E" w:rsidP="00AF5DF7">
      <w:pPr>
        <w:pStyle w:val="Sinespaciado"/>
        <w:jc w:val="both"/>
        <w:rPr>
          <w:rFonts w:ascii="Century" w:hAnsi="Century"/>
          <w:color w:val="000000" w:themeColor="text1"/>
          <w:sz w:val="24"/>
          <w:szCs w:val="24"/>
        </w:rPr>
      </w:pPr>
    </w:p>
    <w:p w:rsidR="00F96AA9" w:rsidRDefault="00F96AA9" w:rsidP="00AF5DF7">
      <w:pPr>
        <w:pStyle w:val="Sinespaciado"/>
        <w:jc w:val="both"/>
        <w:rPr>
          <w:rFonts w:ascii="Century" w:hAnsi="Century"/>
          <w:color w:val="000000" w:themeColor="text1"/>
          <w:sz w:val="24"/>
          <w:szCs w:val="24"/>
        </w:rPr>
      </w:pPr>
    </w:p>
    <w:p w:rsidR="00F96AA9" w:rsidRDefault="00F96AA9" w:rsidP="00AF5DF7">
      <w:pPr>
        <w:pStyle w:val="Sinespaciado"/>
        <w:jc w:val="both"/>
        <w:rPr>
          <w:rFonts w:ascii="Century" w:hAnsi="Century"/>
          <w:color w:val="000000" w:themeColor="text1"/>
          <w:sz w:val="24"/>
          <w:szCs w:val="24"/>
        </w:rPr>
      </w:pPr>
      <w:r>
        <w:rPr>
          <w:rFonts w:ascii="Century" w:hAnsi="Century"/>
          <w:color w:val="000000" w:themeColor="text1"/>
          <w:sz w:val="24"/>
          <w:szCs w:val="24"/>
        </w:rPr>
        <w:tab/>
        <w:t>Asegurar el desarrollo de los docentes y para docentes; la organización, mantención y optimización de los recursos y soportes en función del PEI y los resultados de aprendizaje de los estudiantes.</w:t>
      </w:r>
    </w:p>
    <w:p w:rsidR="00F96AA9" w:rsidRDefault="00F96AA9" w:rsidP="00AF5DF7">
      <w:pPr>
        <w:pStyle w:val="Sinespaciado"/>
        <w:jc w:val="both"/>
        <w:rPr>
          <w:rFonts w:ascii="Century" w:hAnsi="Century"/>
          <w:color w:val="000000" w:themeColor="text1"/>
          <w:sz w:val="24"/>
          <w:szCs w:val="24"/>
        </w:rPr>
      </w:pPr>
    </w:p>
    <w:p w:rsidR="00F96AA9" w:rsidRDefault="00F96AA9" w:rsidP="00AF5DF7">
      <w:pPr>
        <w:pStyle w:val="Sinespaciado"/>
        <w:jc w:val="both"/>
        <w:rPr>
          <w:rFonts w:ascii="Century" w:hAnsi="Century"/>
          <w:color w:val="000000" w:themeColor="text1"/>
          <w:sz w:val="24"/>
          <w:szCs w:val="24"/>
        </w:rPr>
      </w:pPr>
      <w:r>
        <w:rPr>
          <w:rFonts w:ascii="Century" w:hAnsi="Century"/>
          <w:color w:val="000000" w:themeColor="text1"/>
          <w:sz w:val="24"/>
          <w:szCs w:val="24"/>
        </w:rPr>
        <w:tab/>
        <w:t>Implementar nuevas tecnologías informáticas y computacionales para la modernización de la gestión administrativa y curricular del sistema comunal de educación.</w:t>
      </w:r>
    </w:p>
    <w:p w:rsidR="00F96AA9" w:rsidRDefault="00F96AA9" w:rsidP="00AF5DF7">
      <w:pPr>
        <w:pStyle w:val="Sinespaciado"/>
        <w:jc w:val="both"/>
        <w:rPr>
          <w:rFonts w:ascii="Century" w:hAnsi="Century"/>
          <w:color w:val="000000" w:themeColor="text1"/>
          <w:sz w:val="24"/>
          <w:szCs w:val="24"/>
        </w:rPr>
      </w:pPr>
    </w:p>
    <w:p w:rsidR="00F73EB0" w:rsidRDefault="00F73EB0" w:rsidP="00AF5DF7">
      <w:pPr>
        <w:pStyle w:val="Sinespaciado"/>
        <w:jc w:val="both"/>
        <w:rPr>
          <w:rFonts w:ascii="Century" w:hAnsi="Century"/>
          <w:color w:val="000000" w:themeColor="text1"/>
          <w:sz w:val="24"/>
          <w:szCs w:val="24"/>
        </w:rPr>
      </w:pPr>
    </w:p>
    <w:p w:rsidR="00F96AA9" w:rsidRPr="00791D3B" w:rsidRDefault="00F96AA9" w:rsidP="00AF5DF7">
      <w:pPr>
        <w:pStyle w:val="Sinespaciado"/>
        <w:jc w:val="both"/>
        <w:rPr>
          <w:rFonts w:ascii="Century" w:hAnsi="Century"/>
          <w:b/>
          <w:color w:val="000000" w:themeColor="text1"/>
          <w:sz w:val="24"/>
          <w:szCs w:val="24"/>
        </w:rPr>
      </w:pPr>
      <w:r w:rsidRPr="00791D3B">
        <w:rPr>
          <w:rFonts w:ascii="Century" w:hAnsi="Century"/>
          <w:b/>
          <w:color w:val="000000" w:themeColor="text1"/>
          <w:sz w:val="24"/>
          <w:szCs w:val="24"/>
        </w:rPr>
        <w:t>2.  PROGRAMA ENLACE</w:t>
      </w:r>
    </w:p>
    <w:p w:rsidR="00F96AA9" w:rsidRDefault="00F96AA9" w:rsidP="00AF5DF7">
      <w:pPr>
        <w:pStyle w:val="Sinespaciado"/>
        <w:jc w:val="both"/>
        <w:rPr>
          <w:rFonts w:ascii="Century" w:hAnsi="Century"/>
          <w:color w:val="000000" w:themeColor="text1"/>
          <w:sz w:val="24"/>
          <w:szCs w:val="24"/>
        </w:rPr>
      </w:pPr>
    </w:p>
    <w:p w:rsidR="00F96AA9" w:rsidRDefault="00F96AA9" w:rsidP="007353D8">
      <w:pPr>
        <w:pStyle w:val="Sinespaciado"/>
        <w:numPr>
          <w:ilvl w:val="0"/>
          <w:numId w:val="28"/>
        </w:numPr>
        <w:jc w:val="both"/>
        <w:rPr>
          <w:rFonts w:ascii="Century" w:hAnsi="Century"/>
          <w:color w:val="000000" w:themeColor="text1"/>
          <w:sz w:val="24"/>
          <w:szCs w:val="24"/>
        </w:rPr>
      </w:pPr>
      <w:r>
        <w:rPr>
          <w:rFonts w:ascii="Century" w:hAnsi="Century"/>
          <w:color w:val="000000" w:themeColor="text1"/>
          <w:sz w:val="24"/>
          <w:szCs w:val="24"/>
        </w:rPr>
        <w:t>Implementación de todos los Establecimientos Educacionales del Programa Tecnológico para una educación de calidad (TEC).</w:t>
      </w:r>
    </w:p>
    <w:p w:rsidR="00F96AA9" w:rsidRDefault="00F96AA9" w:rsidP="007353D8">
      <w:pPr>
        <w:pStyle w:val="Sinespaciado"/>
        <w:numPr>
          <w:ilvl w:val="0"/>
          <w:numId w:val="28"/>
        </w:numPr>
        <w:jc w:val="both"/>
        <w:rPr>
          <w:rFonts w:ascii="Century" w:hAnsi="Century"/>
          <w:color w:val="000000" w:themeColor="text1"/>
          <w:sz w:val="24"/>
          <w:szCs w:val="24"/>
        </w:rPr>
      </w:pPr>
      <w:r>
        <w:rPr>
          <w:rFonts w:ascii="Century" w:hAnsi="Century"/>
          <w:color w:val="000000" w:themeColor="text1"/>
          <w:sz w:val="24"/>
          <w:szCs w:val="24"/>
        </w:rPr>
        <w:t>Implementación en dos</w:t>
      </w:r>
      <w:r w:rsidR="00F73EB0">
        <w:rPr>
          <w:rFonts w:ascii="Century" w:hAnsi="Century"/>
          <w:color w:val="000000" w:themeColor="text1"/>
          <w:sz w:val="24"/>
          <w:szCs w:val="24"/>
        </w:rPr>
        <w:t xml:space="preserve"> Establecimientos Educacionales Municipales del Programa Tecnológicos de la Información y las comunicaciones (TIC).</w:t>
      </w:r>
    </w:p>
    <w:p w:rsidR="00F73EB0" w:rsidRDefault="00F73EB0" w:rsidP="00F73EB0">
      <w:pPr>
        <w:pStyle w:val="Sinespaciado"/>
        <w:jc w:val="both"/>
        <w:rPr>
          <w:rFonts w:ascii="Century" w:hAnsi="Century"/>
          <w:color w:val="000000" w:themeColor="text1"/>
          <w:sz w:val="24"/>
          <w:szCs w:val="24"/>
        </w:rPr>
      </w:pPr>
    </w:p>
    <w:p w:rsidR="00F73EB0" w:rsidRDefault="00F73EB0" w:rsidP="00F73EB0">
      <w:pPr>
        <w:pStyle w:val="Sinespaciado"/>
        <w:ind w:firstLine="424"/>
        <w:jc w:val="both"/>
        <w:rPr>
          <w:rFonts w:ascii="Century" w:hAnsi="Century"/>
          <w:color w:val="000000" w:themeColor="text1"/>
          <w:sz w:val="24"/>
          <w:szCs w:val="24"/>
        </w:rPr>
      </w:pPr>
      <w:r>
        <w:rPr>
          <w:rFonts w:ascii="Century" w:hAnsi="Century"/>
          <w:color w:val="000000" w:themeColor="text1"/>
          <w:sz w:val="24"/>
          <w:szCs w:val="24"/>
        </w:rPr>
        <w:t>Fortalecer y hacer efectivo los mecanismos existentes para facilitar y registrar el uso de los recursos didácticos y tecnológicos, en función del diseño de  enseñanza y la propuesta curricular del establecimiento con la incorporación oportuna y pertinente de estos recursos en las planificaciones de los profesores.</w:t>
      </w:r>
    </w:p>
    <w:p w:rsidR="00F73EB0" w:rsidRDefault="00F73EB0" w:rsidP="00F73EB0">
      <w:pPr>
        <w:pStyle w:val="Sinespaciado"/>
        <w:jc w:val="both"/>
        <w:rPr>
          <w:rFonts w:ascii="Century" w:hAnsi="Century"/>
          <w:color w:val="000000" w:themeColor="text1"/>
          <w:sz w:val="24"/>
          <w:szCs w:val="24"/>
        </w:rPr>
      </w:pPr>
    </w:p>
    <w:p w:rsidR="00754756" w:rsidRDefault="00754756" w:rsidP="00F73EB0">
      <w:pPr>
        <w:pStyle w:val="Sinespaciado"/>
        <w:jc w:val="both"/>
        <w:rPr>
          <w:rFonts w:ascii="Century" w:hAnsi="Century"/>
          <w:color w:val="000000" w:themeColor="text1"/>
          <w:sz w:val="24"/>
          <w:szCs w:val="24"/>
        </w:rPr>
      </w:pPr>
    </w:p>
    <w:p w:rsidR="00754756" w:rsidRDefault="00754756" w:rsidP="00F73EB0">
      <w:pPr>
        <w:pStyle w:val="Sinespaciado"/>
        <w:jc w:val="both"/>
        <w:rPr>
          <w:rFonts w:ascii="Century" w:hAnsi="Century"/>
          <w:color w:val="000000" w:themeColor="text1"/>
          <w:sz w:val="24"/>
          <w:szCs w:val="24"/>
        </w:rPr>
      </w:pPr>
    </w:p>
    <w:p w:rsidR="00754756" w:rsidRDefault="00754756" w:rsidP="00F73EB0">
      <w:pPr>
        <w:pStyle w:val="Sinespaciado"/>
        <w:jc w:val="both"/>
        <w:rPr>
          <w:rFonts w:ascii="Century" w:hAnsi="Century"/>
          <w:color w:val="000000" w:themeColor="text1"/>
          <w:sz w:val="24"/>
          <w:szCs w:val="24"/>
        </w:rPr>
      </w:pPr>
    </w:p>
    <w:p w:rsidR="007F2A7E" w:rsidRPr="00791D3B" w:rsidRDefault="00F73EB0" w:rsidP="00AF5DF7">
      <w:pPr>
        <w:pStyle w:val="Sinespaciado"/>
        <w:jc w:val="both"/>
        <w:rPr>
          <w:rFonts w:ascii="Century" w:hAnsi="Century"/>
          <w:b/>
          <w:color w:val="000000" w:themeColor="text1"/>
          <w:sz w:val="24"/>
          <w:szCs w:val="24"/>
        </w:rPr>
      </w:pPr>
      <w:r w:rsidRPr="00791D3B">
        <w:rPr>
          <w:rFonts w:ascii="Century" w:hAnsi="Century"/>
          <w:b/>
          <w:color w:val="000000" w:themeColor="text1"/>
          <w:sz w:val="24"/>
          <w:szCs w:val="24"/>
        </w:rPr>
        <w:t>3.  OBJETIVOS DAEM AÑO 2013</w:t>
      </w:r>
    </w:p>
    <w:p w:rsidR="00754756" w:rsidRDefault="00754756" w:rsidP="00AF5DF7">
      <w:pPr>
        <w:pStyle w:val="Sinespaciado"/>
        <w:jc w:val="both"/>
        <w:rPr>
          <w:rFonts w:ascii="Century" w:hAnsi="Century"/>
          <w:color w:val="000000" w:themeColor="text1"/>
          <w:sz w:val="24"/>
          <w:szCs w:val="24"/>
        </w:rPr>
      </w:pPr>
    </w:p>
    <w:p w:rsidR="00754756" w:rsidRDefault="00754756" w:rsidP="00AF5DF7">
      <w:pPr>
        <w:pStyle w:val="Sinespaciado"/>
        <w:jc w:val="both"/>
        <w:rPr>
          <w:rFonts w:ascii="Century" w:hAnsi="Century"/>
          <w:color w:val="000000" w:themeColor="text1"/>
          <w:sz w:val="24"/>
          <w:szCs w:val="24"/>
        </w:rPr>
      </w:pPr>
      <w:r>
        <w:rPr>
          <w:rFonts w:ascii="Century" w:hAnsi="Century"/>
          <w:color w:val="000000" w:themeColor="text1"/>
          <w:sz w:val="24"/>
          <w:szCs w:val="24"/>
        </w:rPr>
        <w:t>a)  GESTION LIDERAZGO:</w:t>
      </w:r>
    </w:p>
    <w:p w:rsidR="00754756" w:rsidRDefault="00754756" w:rsidP="00AF5DF7">
      <w:pPr>
        <w:pStyle w:val="Sinespaciado"/>
        <w:jc w:val="both"/>
        <w:rPr>
          <w:rFonts w:ascii="Century" w:hAnsi="Century"/>
          <w:color w:val="000000" w:themeColor="text1"/>
          <w:sz w:val="24"/>
          <w:szCs w:val="24"/>
        </w:rPr>
      </w:pPr>
    </w:p>
    <w:p w:rsidR="00754756" w:rsidRDefault="00754756" w:rsidP="007353D8">
      <w:pPr>
        <w:pStyle w:val="Sinespaciado"/>
        <w:numPr>
          <w:ilvl w:val="0"/>
          <w:numId w:val="29"/>
        </w:numPr>
        <w:jc w:val="both"/>
        <w:rPr>
          <w:rFonts w:ascii="Century" w:hAnsi="Century"/>
          <w:color w:val="000000" w:themeColor="text1"/>
          <w:sz w:val="24"/>
          <w:szCs w:val="24"/>
        </w:rPr>
      </w:pPr>
      <w:r w:rsidRPr="00754756">
        <w:rPr>
          <w:rFonts w:ascii="Century" w:hAnsi="Century"/>
          <w:color w:val="000000" w:themeColor="text1"/>
          <w:sz w:val="24"/>
          <w:szCs w:val="24"/>
        </w:rPr>
        <w:t>El Director y equipo directivo ejercen liderazgo y gestionan los cambios en los establecimientos educacionales.</w:t>
      </w:r>
    </w:p>
    <w:p w:rsidR="00754756" w:rsidRPr="00754756" w:rsidRDefault="00754756" w:rsidP="00754756">
      <w:pPr>
        <w:pStyle w:val="Sinespaciado"/>
        <w:ind w:left="720"/>
        <w:jc w:val="both"/>
        <w:rPr>
          <w:rFonts w:ascii="Century" w:hAnsi="Century"/>
          <w:color w:val="000000" w:themeColor="text1"/>
          <w:sz w:val="24"/>
          <w:szCs w:val="24"/>
        </w:rPr>
      </w:pPr>
    </w:p>
    <w:p w:rsidR="00754756" w:rsidRDefault="00754756"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El Director y equipo directivo comunican sus puntos de vista con claridad y entienden las perspectivas de otros actores.</w:t>
      </w:r>
    </w:p>
    <w:p w:rsidR="00754756" w:rsidRDefault="00754756" w:rsidP="00754756">
      <w:pPr>
        <w:pStyle w:val="Sinespaciado"/>
        <w:ind w:left="720"/>
        <w:jc w:val="both"/>
        <w:rPr>
          <w:rFonts w:ascii="Century" w:hAnsi="Century"/>
          <w:color w:val="000000" w:themeColor="text1"/>
          <w:sz w:val="24"/>
          <w:szCs w:val="24"/>
        </w:rPr>
      </w:pPr>
    </w:p>
    <w:p w:rsidR="00754756" w:rsidRDefault="00754756"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El Director y equipo directivo garantizan el uso de información útil para la toma de decisiones.</w:t>
      </w:r>
    </w:p>
    <w:p w:rsidR="00754756" w:rsidRDefault="00754756" w:rsidP="00754756">
      <w:pPr>
        <w:pStyle w:val="Sinespaciado"/>
        <w:ind w:left="720"/>
        <w:jc w:val="both"/>
        <w:rPr>
          <w:rFonts w:ascii="Century" w:hAnsi="Century"/>
          <w:color w:val="000000" w:themeColor="text1"/>
          <w:sz w:val="24"/>
          <w:szCs w:val="24"/>
        </w:rPr>
      </w:pPr>
    </w:p>
    <w:p w:rsidR="00754756" w:rsidRDefault="00754756"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El Director y equipo directivo son capaces de resolver conflictos y problemas.</w:t>
      </w:r>
    </w:p>
    <w:p w:rsidR="00754756" w:rsidRDefault="00754756" w:rsidP="00754756">
      <w:pPr>
        <w:pStyle w:val="Sinespaciado"/>
        <w:ind w:left="720"/>
        <w:jc w:val="both"/>
        <w:rPr>
          <w:rFonts w:ascii="Century" w:hAnsi="Century"/>
          <w:color w:val="000000" w:themeColor="text1"/>
          <w:sz w:val="24"/>
          <w:szCs w:val="24"/>
        </w:rPr>
      </w:pPr>
    </w:p>
    <w:p w:rsidR="00754756" w:rsidRDefault="00754756"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El Director y equipo directivo aseguran la promoción y difusión del PADEM.</w:t>
      </w:r>
    </w:p>
    <w:p w:rsidR="00754756" w:rsidRDefault="00754756" w:rsidP="00754756">
      <w:pPr>
        <w:pStyle w:val="Sinespaciado"/>
        <w:ind w:left="720"/>
        <w:jc w:val="both"/>
        <w:rPr>
          <w:rFonts w:ascii="Century" w:hAnsi="Century"/>
          <w:color w:val="000000" w:themeColor="text1"/>
          <w:sz w:val="24"/>
          <w:szCs w:val="24"/>
        </w:rPr>
      </w:pPr>
    </w:p>
    <w:p w:rsidR="00754756" w:rsidRDefault="00754756"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 xml:space="preserve">Estructurar, reorganizar, ajustar, hacer concursos, destinaciones y adecuar las dotaciones directiva y docente, en el DAEM.  En la Escuela Internado Visviri, y en los establecimientos de </w:t>
      </w:r>
      <w:proofErr w:type="spellStart"/>
      <w:r>
        <w:rPr>
          <w:rFonts w:ascii="Century" w:hAnsi="Century"/>
          <w:color w:val="000000" w:themeColor="text1"/>
          <w:sz w:val="24"/>
          <w:szCs w:val="24"/>
        </w:rPr>
        <w:t>bi</w:t>
      </w:r>
      <w:proofErr w:type="spellEnd"/>
      <w:r>
        <w:rPr>
          <w:rFonts w:ascii="Century" w:hAnsi="Century"/>
          <w:color w:val="000000" w:themeColor="text1"/>
          <w:sz w:val="24"/>
          <w:szCs w:val="24"/>
        </w:rPr>
        <w:t xml:space="preserve"> y </w:t>
      </w:r>
      <w:proofErr w:type="spellStart"/>
      <w:r>
        <w:rPr>
          <w:rFonts w:ascii="Century" w:hAnsi="Century"/>
          <w:color w:val="000000" w:themeColor="text1"/>
          <w:sz w:val="24"/>
          <w:szCs w:val="24"/>
        </w:rPr>
        <w:t>unidocentes</w:t>
      </w:r>
      <w:proofErr w:type="spellEnd"/>
      <w:r>
        <w:rPr>
          <w:rFonts w:ascii="Century" w:hAnsi="Century"/>
          <w:color w:val="000000" w:themeColor="text1"/>
          <w:sz w:val="24"/>
          <w:szCs w:val="24"/>
        </w:rPr>
        <w:t>, que sean necesarios, del año escolar 2013.</w:t>
      </w:r>
    </w:p>
    <w:p w:rsidR="00754756" w:rsidRDefault="00754756" w:rsidP="00754756">
      <w:pPr>
        <w:pStyle w:val="Sinespaciado"/>
        <w:ind w:left="720"/>
        <w:jc w:val="both"/>
        <w:rPr>
          <w:rFonts w:ascii="Century" w:hAnsi="Century"/>
          <w:color w:val="000000" w:themeColor="text1"/>
          <w:sz w:val="24"/>
          <w:szCs w:val="24"/>
        </w:rPr>
      </w:pPr>
    </w:p>
    <w:p w:rsidR="00754756" w:rsidRDefault="00754756"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Desarrollar programas y proyectos de inversión del Ministerio de Educación.</w:t>
      </w:r>
    </w:p>
    <w:p w:rsidR="00754756" w:rsidRDefault="00754756" w:rsidP="00754756">
      <w:pPr>
        <w:pStyle w:val="Sinespaciado"/>
        <w:ind w:left="720"/>
        <w:jc w:val="both"/>
        <w:rPr>
          <w:rFonts w:ascii="Century" w:hAnsi="Century"/>
          <w:color w:val="000000" w:themeColor="text1"/>
          <w:sz w:val="24"/>
          <w:szCs w:val="24"/>
        </w:rPr>
      </w:pPr>
    </w:p>
    <w:p w:rsidR="00754756" w:rsidRDefault="00754756"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Acompañar, orientar y hacer seguimiento de los Planes de Mejora de cada establecimiento educativo.</w:t>
      </w:r>
    </w:p>
    <w:p w:rsidR="00754756" w:rsidRDefault="00754756" w:rsidP="00754756">
      <w:pPr>
        <w:pStyle w:val="Sinespaciado"/>
        <w:ind w:left="720"/>
        <w:jc w:val="both"/>
        <w:rPr>
          <w:rFonts w:ascii="Century" w:hAnsi="Century"/>
          <w:color w:val="000000" w:themeColor="text1"/>
          <w:sz w:val="24"/>
          <w:szCs w:val="24"/>
        </w:rPr>
      </w:pPr>
    </w:p>
    <w:p w:rsidR="00754756" w:rsidRDefault="00754756"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Coordinar la realización del programa de Educación Intercultural Bilingüe.</w:t>
      </w:r>
    </w:p>
    <w:p w:rsidR="00AF469F" w:rsidRDefault="00AF469F" w:rsidP="00AF469F">
      <w:pPr>
        <w:pStyle w:val="Sinespaciado"/>
        <w:ind w:left="720"/>
        <w:jc w:val="both"/>
        <w:rPr>
          <w:rFonts w:ascii="Century" w:hAnsi="Century"/>
          <w:color w:val="000000" w:themeColor="text1"/>
          <w:sz w:val="24"/>
          <w:szCs w:val="24"/>
        </w:rPr>
      </w:pPr>
    </w:p>
    <w:p w:rsidR="00754756" w:rsidRDefault="00754756"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Fortalecer la participación ciudadana y comunitaria en el proceso educativo.</w:t>
      </w:r>
    </w:p>
    <w:p w:rsidR="00811265" w:rsidRDefault="00811265" w:rsidP="00811265">
      <w:pPr>
        <w:pStyle w:val="Sinespaciado"/>
        <w:ind w:left="720"/>
        <w:jc w:val="both"/>
        <w:rPr>
          <w:rFonts w:ascii="Century" w:hAnsi="Century"/>
          <w:color w:val="000000" w:themeColor="text1"/>
          <w:sz w:val="24"/>
          <w:szCs w:val="24"/>
        </w:rPr>
      </w:pPr>
    </w:p>
    <w:p w:rsidR="00AF469F" w:rsidRDefault="00AF469F"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Establecer Convenios con Universidades, Centros de Formación Técnica y otros.</w:t>
      </w:r>
    </w:p>
    <w:p w:rsidR="00811265" w:rsidRDefault="00811265" w:rsidP="00811265">
      <w:pPr>
        <w:pStyle w:val="Sinespaciado"/>
        <w:ind w:left="720"/>
        <w:jc w:val="both"/>
        <w:rPr>
          <w:rFonts w:ascii="Century" w:hAnsi="Century"/>
          <w:color w:val="000000" w:themeColor="text1"/>
          <w:sz w:val="24"/>
          <w:szCs w:val="24"/>
        </w:rPr>
      </w:pPr>
    </w:p>
    <w:p w:rsidR="00AF469F" w:rsidRDefault="00AF469F"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Coordinar acciones con la red asistencial educacional: JUNAEB, CONACE, Medio Ambiente.</w:t>
      </w:r>
    </w:p>
    <w:p w:rsidR="00811265" w:rsidRDefault="00811265" w:rsidP="00811265">
      <w:pPr>
        <w:pStyle w:val="Sinespaciado"/>
        <w:ind w:left="720"/>
        <w:jc w:val="both"/>
        <w:rPr>
          <w:rFonts w:ascii="Century" w:hAnsi="Century"/>
          <w:color w:val="000000" w:themeColor="text1"/>
          <w:sz w:val="24"/>
          <w:szCs w:val="24"/>
        </w:rPr>
      </w:pPr>
    </w:p>
    <w:p w:rsidR="00AF469F" w:rsidRDefault="00AF469F"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Coordinar acciones de fortalecimiento de la formación ciudadana de niñas, niños y jóvenes, con el INJUV  y Servicio País de la provincia de Parinacota.</w:t>
      </w:r>
    </w:p>
    <w:p w:rsidR="00811265" w:rsidRDefault="00811265" w:rsidP="00811265">
      <w:pPr>
        <w:pStyle w:val="Sinespaciado"/>
        <w:ind w:left="720"/>
        <w:jc w:val="both"/>
        <w:rPr>
          <w:rFonts w:ascii="Century" w:hAnsi="Century"/>
          <w:color w:val="000000" w:themeColor="text1"/>
          <w:sz w:val="24"/>
          <w:szCs w:val="24"/>
        </w:rPr>
      </w:pPr>
    </w:p>
    <w:p w:rsidR="00AF469F" w:rsidRDefault="00AF469F"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Promover, coordinar y ejecutar acciones de fomento del deporte y la recreación: Chile Deportes y la Escuela.</w:t>
      </w:r>
    </w:p>
    <w:p w:rsidR="00811265" w:rsidRDefault="00811265" w:rsidP="00811265">
      <w:pPr>
        <w:pStyle w:val="Sinespaciado"/>
        <w:ind w:left="720"/>
        <w:jc w:val="both"/>
        <w:rPr>
          <w:rFonts w:ascii="Century" w:hAnsi="Century"/>
          <w:color w:val="000000" w:themeColor="text1"/>
          <w:sz w:val="24"/>
          <w:szCs w:val="24"/>
        </w:rPr>
      </w:pPr>
    </w:p>
    <w:p w:rsidR="00AF469F" w:rsidRDefault="00AF469F"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Promover, coordinar y ejecutar acciones de fomento de las actividades culturales.</w:t>
      </w:r>
    </w:p>
    <w:p w:rsidR="00811265" w:rsidRDefault="00811265" w:rsidP="00811265">
      <w:pPr>
        <w:pStyle w:val="Sinespaciado"/>
        <w:ind w:left="720"/>
        <w:jc w:val="both"/>
        <w:rPr>
          <w:rFonts w:ascii="Century" w:hAnsi="Century"/>
          <w:color w:val="000000" w:themeColor="text1"/>
          <w:sz w:val="24"/>
          <w:szCs w:val="24"/>
        </w:rPr>
      </w:pPr>
    </w:p>
    <w:p w:rsidR="00AF469F" w:rsidRDefault="00AF469F"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 xml:space="preserve">Fortalecer, apoyar y financiar las iniciativas de </w:t>
      </w:r>
      <w:proofErr w:type="spellStart"/>
      <w:r>
        <w:rPr>
          <w:rFonts w:ascii="Century" w:hAnsi="Century"/>
          <w:color w:val="000000" w:themeColor="text1"/>
          <w:sz w:val="24"/>
          <w:szCs w:val="24"/>
        </w:rPr>
        <w:t>transversabilidad</w:t>
      </w:r>
      <w:proofErr w:type="spellEnd"/>
      <w:r>
        <w:rPr>
          <w:rFonts w:ascii="Century" w:hAnsi="Century"/>
          <w:color w:val="000000" w:themeColor="text1"/>
          <w:sz w:val="24"/>
          <w:szCs w:val="24"/>
        </w:rPr>
        <w:t xml:space="preserve"> del MINEDUC.</w:t>
      </w:r>
    </w:p>
    <w:p w:rsidR="00811265" w:rsidRDefault="00811265" w:rsidP="00811265">
      <w:pPr>
        <w:pStyle w:val="Sinespaciado"/>
        <w:ind w:left="720"/>
        <w:jc w:val="both"/>
        <w:rPr>
          <w:rFonts w:ascii="Century" w:hAnsi="Century"/>
          <w:color w:val="000000" w:themeColor="text1"/>
          <w:sz w:val="24"/>
          <w:szCs w:val="24"/>
        </w:rPr>
      </w:pPr>
    </w:p>
    <w:p w:rsidR="00AF469F" w:rsidRDefault="00AF469F"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Formular, presentar y ejecutar iniciativas presentadas al Fondo de Apoyo al Mejoramiento de la Gestión Municipal en Educación.</w:t>
      </w:r>
    </w:p>
    <w:p w:rsidR="00811265" w:rsidRDefault="00811265" w:rsidP="00811265">
      <w:pPr>
        <w:pStyle w:val="Sinespaciado"/>
        <w:ind w:left="720"/>
        <w:jc w:val="both"/>
        <w:rPr>
          <w:rFonts w:ascii="Century" w:hAnsi="Century"/>
          <w:color w:val="000000" w:themeColor="text1"/>
          <w:sz w:val="24"/>
          <w:szCs w:val="24"/>
        </w:rPr>
      </w:pPr>
    </w:p>
    <w:p w:rsidR="00AF469F" w:rsidRDefault="00AF469F"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Capacitar al personal Docente y Asistentes de la Educación.</w:t>
      </w:r>
    </w:p>
    <w:p w:rsidR="00811265" w:rsidRDefault="00811265" w:rsidP="00811265">
      <w:pPr>
        <w:pStyle w:val="Sinespaciado"/>
        <w:ind w:left="720"/>
        <w:jc w:val="both"/>
        <w:rPr>
          <w:rFonts w:ascii="Century" w:hAnsi="Century"/>
          <w:color w:val="000000" w:themeColor="text1"/>
          <w:sz w:val="24"/>
          <w:szCs w:val="24"/>
        </w:rPr>
      </w:pPr>
    </w:p>
    <w:p w:rsidR="00AF469F" w:rsidRDefault="00AF469F"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Establecer convenio con SUBTEL y MINEDUC para instalar señal de Internet.</w:t>
      </w:r>
    </w:p>
    <w:p w:rsidR="00811265" w:rsidRDefault="00811265" w:rsidP="00811265">
      <w:pPr>
        <w:pStyle w:val="Sinespaciado"/>
        <w:ind w:left="720"/>
        <w:jc w:val="both"/>
        <w:rPr>
          <w:rFonts w:ascii="Century" w:hAnsi="Century"/>
          <w:color w:val="000000" w:themeColor="text1"/>
          <w:sz w:val="24"/>
          <w:szCs w:val="24"/>
        </w:rPr>
      </w:pPr>
    </w:p>
    <w:p w:rsidR="00AF469F" w:rsidRDefault="00AF469F"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Coordinar la ampliación de la cobertura del programa de residencia familiar.</w:t>
      </w:r>
    </w:p>
    <w:p w:rsidR="00811265" w:rsidRDefault="00811265" w:rsidP="00811265">
      <w:pPr>
        <w:pStyle w:val="Sinespaciado"/>
        <w:ind w:left="720"/>
        <w:jc w:val="both"/>
        <w:rPr>
          <w:rFonts w:ascii="Century" w:hAnsi="Century"/>
          <w:color w:val="000000" w:themeColor="text1"/>
          <w:sz w:val="24"/>
          <w:szCs w:val="24"/>
        </w:rPr>
      </w:pPr>
    </w:p>
    <w:p w:rsidR="00AF469F" w:rsidRDefault="00AF469F"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Incorporar profesionales y técnicos al Departamento de Educación: Profesionales y administrativos, para mejorar la gestión.</w:t>
      </w:r>
    </w:p>
    <w:p w:rsidR="00811265" w:rsidRDefault="00811265" w:rsidP="00811265">
      <w:pPr>
        <w:pStyle w:val="Sinespaciado"/>
        <w:ind w:left="720"/>
        <w:jc w:val="both"/>
        <w:rPr>
          <w:rFonts w:ascii="Century" w:hAnsi="Century"/>
          <w:color w:val="000000" w:themeColor="text1"/>
          <w:sz w:val="24"/>
          <w:szCs w:val="24"/>
        </w:rPr>
      </w:pPr>
    </w:p>
    <w:p w:rsidR="00AF469F" w:rsidRDefault="00AF469F"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Evaluar y calificar la gestión técnica, administrativa, de responsabilidad, manejo de subvenciones, de los profesores encargados.</w:t>
      </w:r>
    </w:p>
    <w:p w:rsidR="00811265" w:rsidRDefault="00811265" w:rsidP="00811265">
      <w:pPr>
        <w:pStyle w:val="Sinespaciado"/>
        <w:ind w:left="720"/>
        <w:jc w:val="both"/>
        <w:rPr>
          <w:rFonts w:ascii="Century" w:hAnsi="Century"/>
          <w:color w:val="000000" w:themeColor="text1"/>
          <w:sz w:val="24"/>
          <w:szCs w:val="24"/>
        </w:rPr>
      </w:pPr>
    </w:p>
    <w:p w:rsidR="00811265" w:rsidRDefault="00811265"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Solicitar y monitorear cuenta pública física y on-line a los directores y encargados de establecimientos.</w:t>
      </w:r>
    </w:p>
    <w:p w:rsidR="00811265" w:rsidRDefault="00811265" w:rsidP="00811265">
      <w:pPr>
        <w:pStyle w:val="Sinespaciado"/>
        <w:ind w:left="720"/>
        <w:jc w:val="both"/>
        <w:rPr>
          <w:rFonts w:ascii="Century" w:hAnsi="Century"/>
          <w:color w:val="000000" w:themeColor="text1"/>
          <w:sz w:val="24"/>
          <w:szCs w:val="24"/>
        </w:rPr>
      </w:pPr>
    </w:p>
    <w:p w:rsidR="00811265" w:rsidRDefault="00811265"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Crear centros de costos por cada establecimiento educativo, identificando ingresos de la Subvención Escolar Preferencial, Fondo de Apoyo a la Gestión, Proyecto de Integración Escolar, etc.</w:t>
      </w:r>
    </w:p>
    <w:p w:rsidR="00811265" w:rsidRDefault="00811265" w:rsidP="00811265">
      <w:pPr>
        <w:pStyle w:val="Sinespaciado"/>
        <w:ind w:left="720"/>
        <w:jc w:val="both"/>
        <w:rPr>
          <w:rFonts w:ascii="Century" w:hAnsi="Century"/>
          <w:color w:val="000000" w:themeColor="text1"/>
          <w:sz w:val="24"/>
          <w:szCs w:val="24"/>
        </w:rPr>
      </w:pPr>
    </w:p>
    <w:p w:rsidR="00811265" w:rsidRPr="00754756" w:rsidRDefault="00811265" w:rsidP="007353D8">
      <w:pPr>
        <w:pStyle w:val="Sinespaciado"/>
        <w:numPr>
          <w:ilvl w:val="0"/>
          <w:numId w:val="29"/>
        </w:numPr>
        <w:jc w:val="both"/>
        <w:rPr>
          <w:rFonts w:ascii="Century" w:hAnsi="Century"/>
          <w:color w:val="000000" w:themeColor="text1"/>
          <w:sz w:val="24"/>
          <w:szCs w:val="24"/>
        </w:rPr>
      </w:pPr>
      <w:r>
        <w:rPr>
          <w:rFonts w:ascii="Century" w:hAnsi="Century"/>
          <w:color w:val="000000" w:themeColor="text1"/>
          <w:sz w:val="24"/>
          <w:szCs w:val="24"/>
        </w:rPr>
        <w:t xml:space="preserve">Promover la </w:t>
      </w:r>
      <w:r w:rsidRPr="00811265">
        <w:rPr>
          <w:rFonts w:ascii="Century" w:hAnsi="Century"/>
          <w:b/>
          <w:color w:val="000000" w:themeColor="text1"/>
          <w:sz w:val="24"/>
          <w:szCs w:val="24"/>
        </w:rPr>
        <w:t>Igualdad de Género</w:t>
      </w:r>
      <w:r>
        <w:rPr>
          <w:rFonts w:ascii="Century" w:hAnsi="Century"/>
          <w:color w:val="000000" w:themeColor="text1"/>
          <w:sz w:val="24"/>
          <w:szCs w:val="24"/>
        </w:rPr>
        <w:t xml:space="preserve"> en todos los contextos de diario vivir, respetar y proteger el </w:t>
      </w:r>
      <w:r w:rsidRPr="00811265">
        <w:rPr>
          <w:rFonts w:ascii="Century" w:hAnsi="Century"/>
          <w:b/>
          <w:color w:val="000000" w:themeColor="text1"/>
          <w:sz w:val="24"/>
          <w:szCs w:val="24"/>
        </w:rPr>
        <w:t>Medio Ecológico</w:t>
      </w:r>
      <w:r>
        <w:rPr>
          <w:rFonts w:ascii="Century" w:hAnsi="Century"/>
          <w:color w:val="000000" w:themeColor="text1"/>
          <w:sz w:val="24"/>
          <w:szCs w:val="24"/>
        </w:rPr>
        <w:t xml:space="preserve"> de nuestro hábitat, empoderarse de las </w:t>
      </w:r>
      <w:r w:rsidRPr="00811265">
        <w:rPr>
          <w:rFonts w:ascii="Century" w:hAnsi="Century"/>
          <w:b/>
          <w:color w:val="000000" w:themeColor="text1"/>
          <w:sz w:val="24"/>
          <w:szCs w:val="24"/>
        </w:rPr>
        <w:t>Energías Sustentables</w:t>
      </w:r>
      <w:r>
        <w:rPr>
          <w:rFonts w:ascii="Century" w:hAnsi="Century"/>
          <w:color w:val="000000" w:themeColor="text1"/>
          <w:sz w:val="24"/>
          <w:szCs w:val="24"/>
        </w:rPr>
        <w:t xml:space="preserve"> como medio de consumo del futuro, participar, promover y difundir nuestra </w:t>
      </w:r>
      <w:r w:rsidRPr="00811265">
        <w:rPr>
          <w:rFonts w:ascii="Century" w:hAnsi="Century"/>
          <w:b/>
          <w:color w:val="000000" w:themeColor="text1"/>
          <w:sz w:val="24"/>
          <w:szCs w:val="24"/>
        </w:rPr>
        <w:t>Identidad Cultural</w:t>
      </w:r>
      <w:r>
        <w:rPr>
          <w:rFonts w:ascii="Century" w:hAnsi="Century"/>
          <w:color w:val="000000" w:themeColor="text1"/>
          <w:sz w:val="24"/>
          <w:szCs w:val="24"/>
        </w:rPr>
        <w:t xml:space="preserve">, como medio de presentación en frente del urbanismo y otras Etnias, todos estos </w:t>
      </w:r>
      <w:r w:rsidRPr="00811265">
        <w:rPr>
          <w:rFonts w:ascii="Century" w:hAnsi="Century"/>
          <w:color w:val="000000" w:themeColor="text1"/>
          <w:sz w:val="24"/>
          <w:szCs w:val="24"/>
          <w:u w:val="single"/>
        </w:rPr>
        <w:t>Ámbitos</w:t>
      </w:r>
      <w:r>
        <w:rPr>
          <w:rFonts w:ascii="Century" w:hAnsi="Century"/>
          <w:color w:val="000000" w:themeColor="text1"/>
          <w:sz w:val="24"/>
          <w:szCs w:val="24"/>
        </w:rPr>
        <w:t>, con la participación comprometida de la Comunidad.</w:t>
      </w:r>
    </w:p>
    <w:p w:rsidR="007F2A7E" w:rsidRDefault="007F2A7E"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552685" w:rsidRDefault="00552685" w:rsidP="00AF5DF7">
      <w:pPr>
        <w:pStyle w:val="Sinespaciado"/>
        <w:jc w:val="both"/>
        <w:rPr>
          <w:rFonts w:ascii="Century" w:hAnsi="Century"/>
          <w:color w:val="000000" w:themeColor="text1"/>
          <w:sz w:val="24"/>
          <w:szCs w:val="24"/>
        </w:rPr>
      </w:pPr>
    </w:p>
    <w:p w:rsidR="00AE2A83" w:rsidRDefault="00AE2A83" w:rsidP="00AF5DF7">
      <w:pPr>
        <w:pStyle w:val="Sinespaciado"/>
        <w:jc w:val="both"/>
        <w:rPr>
          <w:rFonts w:ascii="Century" w:hAnsi="Century"/>
          <w:color w:val="000000" w:themeColor="text1"/>
          <w:sz w:val="24"/>
          <w:szCs w:val="24"/>
        </w:rPr>
      </w:pPr>
    </w:p>
    <w:p w:rsidR="00AE2A83" w:rsidRDefault="00AE2A83" w:rsidP="00AE2A83">
      <w:pPr>
        <w:pStyle w:val="Sinespaciado"/>
        <w:jc w:val="both"/>
        <w:rPr>
          <w:rFonts w:ascii="Century" w:hAnsi="Century"/>
          <w:color w:val="000000" w:themeColor="text1"/>
          <w:sz w:val="24"/>
          <w:szCs w:val="24"/>
        </w:rPr>
      </w:pPr>
      <w:r>
        <w:rPr>
          <w:rFonts w:ascii="Century" w:hAnsi="Century"/>
          <w:color w:val="000000" w:themeColor="text1"/>
          <w:sz w:val="24"/>
          <w:szCs w:val="24"/>
        </w:rPr>
        <w:t>b)  GESTION CURRICULAR:</w:t>
      </w:r>
    </w:p>
    <w:p w:rsidR="00AE2A83" w:rsidRDefault="00AE2A83" w:rsidP="00AE2A83">
      <w:pPr>
        <w:pStyle w:val="Sinespaciado"/>
        <w:jc w:val="both"/>
        <w:rPr>
          <w:rFonts w:ascii="Century" w:hAnsi="Century"/>
          <w:color w:val="000000" w:themeColor="text1"/>
          <w:sz w:val="24"/>
          <w:szCs w:val="24"/>
        </w:rPr>
      </w:pPr>
    </w:p>
    <w:p w:rsidR="00AE2A83" w:rsidRDefault="00AE2A83" w:rsidP="00AE2A83">
      <w:pPr>
        <w:pStyle w:val="Sinespaciado"/>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Promover el conocimiento y capacitación del Marco para la Buena Enseñanza en el personal docente.</w:t>
      </w:r>
    </w:p>
    <w:p w:rsidR="00AE2A83" w:rsidRDefault="00AE2A83" w:rsidP="00AE2A83">
      <w:pPr>
        <w:pStyle w:val="Sinespaciado"/>
        <w:ind w:left="720"/>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Promover el conocimiento y capacitación del Marco para la Buena Dirección en el personal directivo.</w:t>
      </w:r>
    </w:p>
    <w:p w:rsidR="00AE2A83" w:rsidRDefault="00AE2A83" w:rsidP="00AE2A83">
      <w:pPr>
        <w:pStyle w:val="Sinespaciado"/>
        <w:ind w:left="720"/>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Organizar en forma efectiva los tiempos de implementación curricular en el aula.</w:t>
      </w:r>
    </w:p>
    <w:p w:rsidR="00AE2A83" w:rsidRDefault="00AE2A83" w:rsidP="00AE2A83">
      <w:pPr>
        <w:pStyle w:val="Sinespaciado"/>
        <w:ind w:left="720"/>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Garantizar la calidad de las estrategias didácticas y procesos pedagógicos en el aula.</w:t>
      </w:r>
    </w:p>
    <w:p w:rsidR="00AE2A83" w:rsidRDefault="00AE2A83" w:rsidP="00AE2A83">
      <w:pPr>
        <w:pStyle w:val="Sinespaciado"/>
        <w:ind w:left="720"/>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Establecer mecanismos de monitoreo y evaluación de la implementación curricular.</w:t>
      </w:r>
    </w:p>
    <w:p w:rsidR="00AE2A83" w:rsidRDefault="00AE2A83" w:rsidP="00AE2A83">
      <w:pPr>
        <w:pStyle w:val="Sinespaciado"/>
        <w:ind w:left="720"/>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Establecer mecanismos de monitoreo y evaluación de los Planes de Mejora de la SEP y ajuste curricular conjuntamente con el Ministerio de Educación.</w:t>
      </w:r>
    </w:p>
    <w:p w:rsidR="00982F00" w:rsidRDefault="00982F00" w:rsidP="00982F00">
      <w:pPr>
        <w:pStyle w:val="Sinespaciado"/>
        <w:ind w:left="720"/>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Establecer mecanismos de monitoreo y evaluación de los Proyectos EIB.</w:t>
      </w:r>
    </w:p>
    <w:p w:rsidR="00982F00" w:rsidRDefault="00982F00" w:rsidP="00982F00">
      <w:pPr>
        <w:pStyle w:val="Sinespaciado"/>
        <w:ind w:left="720"/>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 xml:space="preserve">Establecer mecanismos de implementación, monitoreo y evaluación de la incorporación de la lengua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 en Primero, Segundo y Tercer año Básico.</w:t>
      </w:r>
    </w:p>
    <w:p w:rsidR="00982F00" w:rsidRDefault="00982F00" w:rsidP="00982F00">
      <w:pPr>
        <w:pStyle w:val="Sinespaciado"/>
        <w:ind w:left="720"/>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 xml:space="preserve">Capacitar a los asistentes de la educación y docentes en Lengua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w:t>
      </w:r>
    </w:p>
    <w:p w:rsidR="00982F00" w:rsidRDefault="00982F00" w:rsidP="00982F00">
      <w:pPr>
        <w:pStyle w:val="Sinespaciado"/>
        <w:ind w:left="720"/>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Incorporar el componente del Medio Ambiente, en forma transversal en la vida escolar de cada unidad educativa y comunidad educativa.</w:t>
      </w:r>
    </w:p>
    <w:p w:rsidR="00982F00" w:rsidRDefault="00982F00" w:rsidP="00982F00">
      <w:pPr>
        <w:pStyle w:val="Sinespaciado"/>
        <w:ind w:left="720"/>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Mejorar los resultados de la Prueba SIMCE.</w:t>
      </w:r>
    </w:p>
    <w:p w:rsidR="00982F00" w:rsidRDefault="00982F00" w:rsidP="00982F00">
      <w:pPr>
        <w:pStyle w:val="Sinespaciado"/>
        <w:ind w:left="720"/>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Atender a los estudiantes con necesidades educativas especiales.</w:t>
      </w:r>
    </w:p>
    <w:p w:rsidR="00982F00" w:rsidRDefault="00982F00" w:rsidP="00982F00">
      <w:pPr>
        <w:pStyle w:val="Sinespaciado"/>
        <w:ind w:left="720"/>
        <w:jc w:val="both"/>
        <w:rPr>
          <w:rFonts w:ascii="Century" w:hAnsi="Century"/>
          <w:color w:val="000000" w:themeColor="text1"/>
          <w:sz w:val="24"/>
          <w:szCs w:val="24"/>
        </w:rPr>
      </w:pPr>
    </w:p>
    <w:p w:rsidR="00AE2A83" w:rsidRDefault="00AE2A83"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Formular módulos de orientación en prevención de consumo de drogas y alcohol.</w:t>
      </w:r>
    </w:p>
    <w:p w:rsidR="00AE2A83" w:rsidRDefault="00AE2A83" w:rsidP="00AE2A83">
      <w:pPr>
        <w:pStyle w:val="Sinespaciado"/>
        <w:jc w:val="both"/>
        <w:rPr>
          <w:rFonts w:ascii="Century" w:hAnsi="Century"/>
          <w:color w:val="000000" w:themeColor="text1"/>
          <w:sz w:val="24"/>
          <w:szCs w:val="24"/>
        </w:rPr>
      </w:pPr>
    </w:p>
    <w:p w:rsidR="00982F00" w:rsidRDefault="00982F00" w:rsidP="00AE2A83">
      <w:pPr>
        <w:pStyle w:val="Sinespaciado"/>
        <w:jc w:val="both"/>
        <w:rPr>
          <w:rFonts w:ascii="Century" w:hAnsi="Century"/>
          <w:color w:val="000000" w:themeColor="text1"/>
          <w:sz w:val="24"/>
          <w:szCs w:val="24"/>
        </w:rPr>
      </w:pPr>
    </w:p>
    <w:p w:rsidR="00982F00" w:rsidRDefault="00982F00" w:rsidP="00AE2A83">
      <w:pPr>
        <w:pStyle w:val="Sinespaciado"/>
        <w:jc w:val="both"/>
        <w:rPr>
          <w:rFonts w:ascii="Century" w:hAnsi="Century"/>
          <w:color w:val="000000" w:themeColor="text1"/>
          <w:sz w:val="24"/>
          <w:szCs w:val="24"/>
        </w:rPr>
      </w:pPr>
    </w:p>
    <w:p w:rsidR="00982F00" w:rsidRDefault="00982F00" w:rsidP="00AE2A83">
      <w:pPr>
        <w:pStyle w:val="Sinespaciado"/>
        <w:jc w:val="both"/>
        <w:rPr>
          <w:rFonts w:ascii="Century" w:hAnsi="Century"/>
          <w:color w:val="000000" w:themeColor="text1"/>
          <w:sz w:val="24"/>
          <w:szCs w:val="24"/>
        </w:rPr>
      </w:pPr>
    </w:p>
    <w:p w:rsidR="00982F00" w:rsidRDefault="00982F00" w:rsidP="00AE2A83">
      <w:pPr>
        <w:pStyle w:val="Sinespaciado"/>
        <w:jc w:val="both"/>
        <w:rPr>
          <w:rFonts w:ascii="Century" w:hAnsi="Century"/>
          <w:color w:val="000000" w:themeColor="text1"/>
          <w:sz w:val="24"/>
          <w:szCs w:val="24"/>
        </w:rPr>
      </w:pPr>
    </w:p>
    <w:p w:rsidR="00982F00" w:rsidRDefault="00982F00" w:rsidP="00AE2A83">
      <w:pPr>
        <w:pStyle w:val="Sinespaciado"/>
        <w:jc w:val="both"/>
        <w:rPr>
          <w:rFonts w:ascii="Century" w:hAnsi="Century"/>
          <w:color w:val="000000" w:themeColor="text1"/>
          <w:sz w:val="24"/>
          <w:szCs w:val="24"/>
        </w:rPr>
      </w:pPr>
    </w:p>
    <w:p w:rsidR="00982F00" w:rsidRDefault="00982F00" w:rsidP="00AE2A83">
      <w:pPr>
        <w:pStyle w:val="Sinespaciado"/>
        <w:jc w:val="both"/>
        <w:rPr>
          <w:rFonts w:ascii="Century" w:hAnsi="Century"/>
          <w:color w:val="000000" w:themeColor="text1"/>
          <w:sz w:val="24"/>
          <w:szCs w:val="24"/>
        </w:rPr>
      </w:pPr>
    </w:p>
    <w:p w:rsidR="00982F00" w:rsidRDefault="00982F00" w:rsidP="00AE2A83">
      <w:pPr>
        <w:pStyle w:val="Sinespaciado"/>
        <w:jc w:val="both"/>
        <w:rPr>
          <w:rFonts w:ascii="Century" w:hAnsi="Century"/>
          <w:color w:val="000000" w:themeColor="text1"/>
          <w:sz w:val="24"/>
          <w:szCs w:val="24"/>
        </w:rPr>
      </w:pPr>
    </w:p>
    <w:p w:rsidR="00982F00" w:rsidRDefault="00982F00" w:rsidP="00AE2A83">
      <w:pPr>
        <w:pStyle w:val="Sinespaciado"/>
        <w:jc w:val="both"/>
        <w:rPr>
          <w:rFonts w:ascii="Century" w:hAnsi="Century"/>
          <w:color w:val="000000" w:themeColor="text1"/>
          <w:sz w:val="24"/>
          <w:szCs w:val="24"/>
        </w:rPr>
      </w:pPr>
    </w:p>
    <w:p w:rsidR="00552685" w:rsidRDefault="00552685" w:rsidP="00AE2A83">
      <w:pPr>
        <w:pStyle w:val="Sinespaciado"/>
        <w:jc w:val="both"/>
        <w:rPr>
          <w:rFonts w:ascii="Century" w:hAnsi="Century"/>
          <w:color w:val="000000" w:themeColor="text1"/>
          <w:sz w:val="24"/>
          <w:szCs w:val="24"/>
        </w:rPr>
      </w:pPr>
    </w:p>
    <w:p w:rsidR="00982F00" w:rsidRDefault="00982F00" w:rsidP="00AE2A83">
      <w:pPr>
        <w:pStyle w:val="Sinespaciado"/>
        <w:jc w:val="both"/>
        <w:rPr>
          <w:rFonts w:ascii="Century" w:hAnsi="Century"/>
          <w:color w:val="000000" w:themeColor="text1"/>
          <w:sz w:val="24"/>
          <w:szCs w:val="24"/>
        </w:rPr>
      </w:pPr>
    </w:p>
    <w:p w:rsidR="00982F00" w:rsidRDefault="00982F00" w:rsidP="00982F00">
      <w:pPr>
        <w:pStyle w:val="Sinespaciado"/>
        <w:jc w:val="both"/>
        <w:rPr>
          <w:rFonts w:ascii="Century" w:hAnsi="Century"/>
          <w:color w:val="000000" w:themeColor="text1"/>
          <w:sz w:val="24"/>
          <w:szCs w:val="24"/>
        </w:rPr>
      </w:pPr>
      <w:r>
        <w:rPr>
          <w:rFonts w:ascii="Century" w:hAnsi="Century"/>
          <w:color w:val="000000" w:themeColor="text1"/>
          <w:sz w:val="24"/>
          <w:szCs w:val="24"/>
        </w:rPr>
        <w:t>c)  GESTION DE RECURSOS:</w:t>
      </w:r>
    </w:p>
    <w:p w:rsidR="00982F00" w:rsidRDefault="00982F00" w:rsidP="00982F00">
      <w:pPr>
        <w:pStyle w:val="Sinespaciado"/>
        <w:jc w:val="both"/>
        <w:rPr>
          <w:rFonts w:ascii="Century" w:hAnsi="Century"/>
          <w:color w:val="000000" w:themeColor="text1"/>
          <w:sz w:val="24"/>
          <w:szCs w:val="24"/>
        </w:rPr>
      </w:pPr>
    </w:p>
    <w:p w:rsidR="00982F00" w:rsidRDefault="00982F00" w:rsidP="00982F00">
      <w:pPr>
        <w:pStyle w:val="Sinespaciado"/>
        <w:jc w:val="both"/>
        <w:rPr>
          <w:rFonts w:ascii="Century" w:hAnsi="Century"/>
          <w:color w:val="000000" w:themeColor="text1"/>
          <w:sz w:val="24"/>
          <w:szCs w:val="24"/>
        </w:rPr>
      </w:pPr>
    </w:p>
    <w:p w:rsidR="00982F00" w:rsidRDefault="00982F00"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 xml:space="preserve">Gestionar, postular, administrar y rendir la subvención de escolaridad, SEP, y el uso de recursos </w:t>
      </w:r>
      <w:proofErr w:type="spellStart"/>
      <w:r>
        <w:rPr>
          <w:rFonts w:ascii="Century" w:hAnsi="Century"/>
          <w:color w:val="000000" w:themeColor="text1"/>
          <w:sz w:val="24"/>
          <w:szCs w:val="24"/>
        </w:rPr>
        <w:t>concursables</w:t>
      </w:r>
      <w:proofErr w:type="spellEnd"/>
      <w:r>
        <w:rPr>
          <w:rFonts w:ascii="Century" w:hAnsi="Century"/>
          <w:color w:val="000000" w:themeColor="text1"/>
          <w:sz w:val="24"/>
          <w:szCs w:val="24"/>
        </w:rPr>
        <w:t>, en función de los Proyectos Educativos Institucionales de cada establecimiento y del Depto. de Educación Municipal,: Fondo de Apoyo al Mejoramiento de la Gestión, Recursos SEP, EIB, PIE, FIE, etc.</w:t>
      </w:r>
    </w:p>
    <w:p w:rsidR="00982F00" w:rsidRDefault="00982F00" w:rsidP="00982F00">
      <w:pPr>
        <w:pStyle w:val="Sinespaciado"/>
        <w:ind w:left="720"/>
        <w:jc w:val="both"/>
        <w:rPr>
          <w:rFonts w:ascii="Century" w:hAnsi="Century"/>
          <w:color w:val="000000" w:themeColor="text1"/>
          <w:sz w:val="24"/>
          <w:szCs w:val="24"/>
        </w:rPr>
      </w:pPr>
    </w:p>
    <w:p w:rsidR="00982F00" w:rsidRDefault="00982F00" w:rsidP="007353D8">
      <w:pPr>
        <w:pStyle w:val="Sinespaciado"/>
        <w:numPr>
          <w:ilvl w:val="0"/>
          <w:numId w:val="30"/>
        </w:numPr>
        <w:jc w:val="both"/>
        <w:rPr>
          <w:rFonts w:ascii="Century" w:hAnsi="Century"/>
          <w:color w:val="000000" w:themeColor="text1"/>
          <w:sz w:val="24"/>
          <w:szCs w:val="24"/>
        </w:rPr>
      </w:pPr>
      <w:r w:rsidRPr="00982F00">
        <w:rPr>
          <w:rFonts w:ascii="Century" w:hAnsi="Century"/>
          <w:color w:val="000000" w:themeColor="text1"/>
          <w:sz w:val="24"/>
          <w:szCs w:val="24"/>
        </w:rPr>
        <w:t>Administrar eficientemente el personal, para aumentar la efectividad del establecimiento educativo.</w:t>
      </w:r>
    </w:p>
    <w:p w:rsidR="006337EE" w:rsidRDefault="006337EE" w:rsidP="006337EE">
      <w:pPr>
        <w:pStyle w:val="Sinespaciado"/>
        <w:ind w:left="720"/>
        <w:jc w:val="both"/>
        <w:rPr>
          <w:rFonts w:ascii="Century" w:hAnsi="Century"/>
          <w:color w:val="000000" w:themeColor="text1"/>
          <w:sz w:val="24"/>
          <w:szCs w:val="24"/>
        </w:rPr>
      </w:pPr>
    </w:p>
    <w:p w:rsidR="00982F00" w:rsidRDefault="00982F00"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Generar condiciones institucionales, para la selección del personal docente, asistentes de la educación y administrativos.</w:t>
      </w:r>
    </w:p>
    <w:p w:rsidR="006337EE" w:rsidRDefault="006337EE" w:rsidP="006337EE">
      <w:pPr>
        <w:pStyle w:val="Sinespaciado"/>
        <w:ind w:left="720"/>
        <w:jc w:val="both"/>
        <w:rPr>
          <w:rFonts w:ascii="Century" w:hAnsi="Century"/>
          <w:color w:val="000000" w:themeColor="text1"/>
          <w:sz w:val="24"/>
          <w:szCs w:val="24"/>
        </w:rPr>
      </w:pPr>
    </w:p>
    <w:p w:rsidR="00982F00" w:rsidRDefault="00982F00"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Gestionar los recursos de financiamiento de los Planes de Acción de cada establecimiento y  del DAEM.</w:t>
      </w:r>
    </w:p>
    <w:p w:rsidR="006337EE" w:rsidRDefault="006337EE" w:rsidP="006337EE">
      <w:pPr>
        <w:pStyle w:val="Sinespaciado"/>
        <w:ind w:left="720"/>
        <w:jc w:val="both"/>
        <w:rPr>
          <w:rFonts w:ascii="Century" w:hAnsi="Century"/>
          <w:color w:val="000000" w:themeColor="text1"/>
          <w:sz w:val="24"/>
          <w:szCs w:val="24"/>
        </w:rPr>
      </w:pPr>
    </w:p>
    <w:p w:rsidR="006337EE" w:rsidRDefault="006337EE"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Implementar un botiquín con materiales básicos de primeros auxilios en los internados escolares y en todas las escuelas de la comuna.</w:t>
      </w:r>
    </w:p>
    <w:p w:rsidR="006337EE" w:rsidRDefault="006337EE" w:rsidP="006337EE">
      <w:pPr>
        <w:pStyle w:val="Sinespaciado"/>
        <w:ind w:left="720"/>
        <w:jc w:val="both"/>
        <w:rPr>
          <w:rFonts w:ascii="Century" w:hAnsi="Century"/>
          <w:color w:val="000000" w:themeColor="text1"/>
          <w:sz w:val="24"/>
          <w:szCs w:val="24"/>
        </w:rPr>
      </w:pPr>
    </w:p>
    <w:p w:rsidR="006337EE" w:rsidRDefault="006337EE"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Contratar profesionales, técnicos, docentes de aula, directivos y administrativos en establecimientos y administración DAEM, necesarios para atender la cobertura de necesidades de gestión y educativas.</w:t>
      </w:r>
    </w:p>
    <w:p w:rsidR="006337EE" w:rsidRDefault="006337EE" w:rsidP="006337EE">
      <w:pPr>
        <w:pStyle w:val="Sinespaciado"/>
        <w:ind w:left="720"/>
        <w:jc w:val="both"/>
        <w:rPr>
          <w:rFonts w:ascii="Century" w:hAnsi="Century"/>
          <w:color w:val="000000" w:themeColor="text1"/>
          <w:sz w:val="24"/>
          <w:szCs w:val="24"/>
        </w:rPr>
      </w:pPr>
    </w:p>
    <w:p w:rsidR="006337EE" w:rsidRDefault="004674B2"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Implementar red</w:t>
      </w:r>
      <w:r w:rsidR="006337EE">
        <w:rPr>
          <w:rFonts w:ascii="Century" w:hAnsi="Century"/>
          <w:color w:val="000000" w:themeColor="text1"/>
          <w:sz w:val="24"/>
          <w:szCs w:val="24"/>
        </w:rPr>
        <w:t xml:space="preserve"> de Internet y televisión satelital en todos los establecimientos.</w:t>
      </w:r>
    </w:p>
    <w:p w:rsidR="006337EE" w:rsidRDefault="006337EE" w:rsidP="006337EE">
      <w:pPr>
        <w:pStyle w:val="Sinespaciado"/>
        <w:ind w:left="720"/>
        <w:jc w:val="both"/>
        <w:rPr>
          <w:rFonts w:ascii="Century" w:hAnsi="Century"/>
          <w:color w:val="000000" w:themeColor="text1"/>
          <w:sz w:val="24"/>
          <w:szCs w:val="24"/>
        </w:rPr>
      </w:pPr>
    </w:p>
    <w:p w:rsidR="006337EE" w:rsidRDefault="006337EE"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Gestionar procedimientos de retiro docente en el marco de la Ley N° 20.501 sobre Calidad y Equidad de la Educación.</w:t>
      </w: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r>
        <w:rPr>
          <w:rFonts w:ascii="Century" w:hAnsi="Century"/>
          <w:color w:val="000000" w:themeColor="text1"/>
          <w:sz w:val="24"/>
          <w:szCs w:val="24"/>
        </w:rPr>
        <w:t>d)  GESTION DEL CLIMA ORGANIZACIONAL Y CONVIVENCIA:</w:t>
      </w:r>
    </w:p>
    <w:p w:rsidR="00AE47F0" w:rsidRDefault="00AE47F0" w:rsidP="00AE47F0">
      <w:pPr>
        <w:pStyle w:val="Sinespaciado"/>
        <w:jc w:val="both"/>
        <w:rPr>
          <w:rFonts w:ascii="Century" w:hAnsi="Century"/>
          <w:color w:val="000000" w:themeColor="text1"/>
          <w:sz w:val="24"/>
          <w:szCs w:val="24"/>
        </w:rPr>
      </w:pPr>
    </w:p>
    <w:p w:rsidR="00AE47F0" w:rsidRDefault="00AE47F0" w:rsidP="00AE47F0">
      <w:pPr>
        <w:pStyle w:val="Sinespaciado"/>
        <w:jc w:val="both"/>
        <w:rPr>
          <w:rFonts w:ascii="Century" w:hAnsi="Century"/>
          <w:color w:val="000000" w:themeColor="text1"/>
          <w:sz w:val="24"/>
          <w:szCs w:val="24"/>
        </w:rPr>
      </w:pPr>
    </w:p>
    <w:p w:rsidR="00AE47F0" w:rsidRDefault="00AE47F0"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Promover los valores institucionales del trabajo en equipo y solidaridad, un clima de confianza y de colaboración en los establecimientos educacionales y el Departamento de Educación.</w:t>
      </w:r>
    </w:p>
    <w:p w:rsidR="00B86D9B" w:rsidRDefault="00B86D9B" w:rsidP="00B86D9B">
      <w:pPr>
        <w:pStyle w:val="Sinespaciado"/>
        <w:ind w:left="720"/>
        <w:jc w:val="both"/>
        <w:rPr>
          <w:rFonts w:ascii="Century" w:hAnsi="Century"/>
          <w:color w:val="000000" w:themeColor="text1"/>
          <w:sz w:val="24"/>
          <w:szCs w:val="24"/>
        </w:rPr>
      </w:pPr>
    </w:p>
    <w:p w:rsidR="00AE47F0" w:rsidRDefault="00AE47F0"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Promover un clima de colaboración entre el establecimiento educacional, los estudiantes y los padres y apoderados.</w:t>
      </w:r>
    </w:p>
    <w:p w:rsidR="00B86D9B" w:rsidRDefault="00B86D9B" w:rsidP="00B86D9B">
      <w:pPr>
        <w:pStyle w:val="Sinespaciado"/>
        <w:ind w:left="720"/>
        <w:jc w:val="both"/>
        <w:rPr>
          <w:rFonts w:ascii="Century" w:hAnsi="Century"/>
          <w:color w:val="000000" w:themeColor="text1"/>
          <w:sz w:val="24"/>
          <w:szCs w:val="24"/>
        </w:rPr>
      </w:pPr>
    </w:p>
    <w:p w:rsidR="00AE47F0" w:rsidRDefault="00AE47F0"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Relacionar y articular, a los establecimientos con instituciones de la comunidad, para potenciar el Proyecto Educativo Institucional, generando redes de apoyo permanente.</w:t>
      </w:r>
    </w:p>
    <w:p w:rsidR="00B86D9B" w:rsidRDefault="00B86D9B" w:rsidP="00B86D9B">
      <w:pPr>
        <w:pStyle w:val="Sinespaciado"/>
        <w:ind w:left="720"/>
        <w:jc w:val="both"/>
        <w:rPr>
          <w:rFonts w:ascii="Century" w:hAnsi="Century"/>
          <w:color w:val="000000" w:themeColor="text1"/>
          <w:sz w:val="24"/>
          <w:szCs w:val="24"/>
        </w:rPr>
      </w:pPr>
    </w:p>
    <w:p w:rsidR="00AE47F0" w:rsidRDefault="00AE47F0" w:rsidP="007353D8">
      <w:pPr>
        <w:pStyle w:val="Sinespaciado"/>
        <w:numPr>
          <w:ilvl w:val="0"/>
          <w:numId w:val="30"/>
        </w:numPr>
        <w:jc w:val="both"/>
        <w:rPr>
          <w:rFonts w:ascii="Century" w:hAnsi="Century"/>
          <w:color w:val="000000" w:themeColor="text1"/>
          <w:sz w:val="24"/>
          <w:szCs w:val="24"/>
        </w:rPr>
      </w:pPr>
      <w:r w:rsidRPr="00AE47F0">
        <w:rPr>
          <w:rFonts w:ascii="Century" w:hAnsi="Century"/>
          <w:color w:val="000000" w:themeColor="text1"/>
          <w:sz w:val="24"/>
          <w:szCs w:val="24"/>
        </w:rPr>
        <w:t>Mantener informada a la comunidad educativa de los logros, dificultades, acciones</w:t>
      </w:r>
      <w:r>
        <w:rPr>
          <w:rFonts w:ascii="Century" w:hAnsi="Century"/>
          <w:color w:val="000000" w:themeColor="text1"/>
          <w:sz w:val="24"/>
          <w:szCs w:val="24"/>
        </w:rPr>
        <w:t xml:space="preserve"> a remediar y necesidades de los establecimientos.</w:t>
      </w:r>
    </w:p>
    <w:p w:rsidR="00B86D9B" w:rsidRDefault="00B86D9B" w:rsidP="00B86D9B">
      <w:pPr>
        <w:pStyle w:val="Sinespaciado"/>
        <w:ind w:left="720"/>
        <w:jc w:val="both"/>
        <w:rPr>
          <w:rFonts w:ascii="Century" w:hAnsi="Century"/>
          <w:color w:val="000000" w:themeColor="text1"/>
          <w:sz w:val="24"/>
          <w:szCs w:val="24"/>
        </w:rPr>
      </w:pPr>
    </w:p>
    <w:p w:rsidR="00AE47F0" w:rsidRDefault="00AE47F0"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Difundir los Reglamentos</w:t>
      </w:r>
      <w:r w:rsidR="00B86D9B">
        <w:rPr>
          <w:rFonts w:ascii="Century" w:hAnsi="Century"/>
          <w:color w:val="000000" w:themeColor="text1"/>
          <w:sz w:val="24"/>
          <w:szCs w:val="24"/>
        </w:rPr>
        <w:t xml:space="preserve"> de Convivencia Escolar a los padres, madres y apoderados en forma oportuna y formal.</w:t>
      </w:r>
    </w:p>
    <w:p w:rsidR="00B86D9B" w:rsidRDefault="00B86D9B" w:rsidP="00B86D9B">
      <w:pPr>
        <w:pStyle w:val="Sinespaciado"/>
        <w:ind w:left="720"/>
        <w:jc w:val="both"/>
        <w:rPr>
          <w:rFonts w:ascii="Century" w:hAnsi="Century"/>
          <w:color w:val="000000" w:themeColor="text1"/>
          <w:sz w:val="24"/>
          <w:szCs w:val="24"/>
        </w:rPr>
      </w:pPr>
    </w:p>
    <w:p w:rsidR="00B86D9B" w:rsidRDefault="00B86D9B"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Realizar las actividades de acuerdo al Calendario Escolar Regional, Efemérides, Celebraciones.</w:t>
      </w:r>
    </w:p>
    <w:p w:rsidR="00B86D9B" w:rsidRDefault="00B86D9B" w:rsidP="00B86D9B">
      <w:pPr>
        <w:pStyle w:val="Sinespaciado"/>
        <w:ind w:left="720"/>
        <w:jc w:val="both"/>
        <w:rPr>
          <w:rFonts w:ascii="Century" w:hAnsi="Century"/>
          <w:color w:val="000000" w:themeColor="text1"/>
          <w:sz w:val="24"/>
          <w:szCs w:val="24"/>
        </w:rPr>
      </w:pPr>
    </w:p>
    <w:p w:rsidR="00B86D9B" w:rsidRDefault="00B86D9B"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Incorporar acciones de cuidado y mejoramiento permanente del medio ambiente.</w:t>
      </w:r>
    </w:p>
    <w:p w:rsidR="00B86D9B" w:rsidRDefault="00B86D9B" w:rsidP="00B86D9B">
      <w:pPr>
        <w:pStyle w:val="Sinespaciado"/>
        <w:ind w:left="720"/>
        <w:jc w:val="both"/>
        <w:rPr>
          <w:rFonts w:ascii="Century" w:hAnsi="Century"/>
          <w:color w:val="000000" w:themeColor="text1"/>
          <w:sz w:val="24"/>
          <w:szCs w:val="24"/>
        </w:rPr>
      </w:pPr>
    </w:p>
    <w:p w:rsidR="00B86D9B" w:rsidRDefault="00B86D9B"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Monitorear y orientar las acciones del Consejo Escolar, Centro de Padres, y de Alumnos.</w:t>
      </w:r>
    </w:p>
    <w:p w:rsidR="00B86D9B" w:rsidRDefault="00B86D9B" w:rsidP="00B86D9B">
      <w:pPr>
        <w:pStyle w:val="Sinespaciado"/>
        <w:ind w:left="720"/>
        <w:jc w:val="both"/>
        <w:rPr>
          <w:rFonts w:ascii="Century" w:hAnsi="Century"/>
          <w:color w:val="000000" w:themeColor="text1"/>
          <w:sz w:val="24"/>
          <w:szCs w:val="24"/>
        </w:rPr>
      </w:pPr>
    </w:p>
    <w:p w:rsidR="00B86D9B" w:rsidRDefault="00B86D9B"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Actualizar reglamentos internos en función de los roles y funciones de cada establecimiento.</w:t>
      </w:r>
    </w:p>
    <w:p w:rsidR="00B86D9B" w:rsidRDefault="00B86D9B" w:rsidP="00B86D9B">
      <w:pPr>
        <w:pStyle w:val="Sinespaciado"/>
        <w:ind w:left="720"/>
        <w:jc w:val="both"/>
        <w:rPr>
          <w:rFonts w:ascii="Century" w:hAnsi="Century"/>
          <w:color w:val="000000" w:themeColor="text1"/>
          <w:sz w:val="24"/>
          <w:szCs w:val="24"/>
        </w:rPr>
      </w:pPr>
    </w:p>
    <w:p w:rsidR="00B86D9B" w:rsidRDefault="00B86D9B"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Desarrollar y ejecutar la programación de celebraciones y efemérides tradicionales escolares.</w:t>
      </w:r>
    </w:p>
    <w:p w:rsidR="00B86D9B" w:rsidRDefault="00B86D9B" w:rsidP="00E02CA4">
      <w:pPr>
        <w:pStyle w:val="Sinespaciado"/>
        <w:ind w:left="720"/>
        <w:jc w:val="both"/>
        <w:rPr>
          <w:rFonts w:ascii="Century" w:hAnsi="Century"/>
          <w:color w:val="000000" w:themeColor="text1"/>
          <w:sz w:val="24"/>
          <w:szCs w:val="24"/>
        </w:rPr>
      </w:pPr>
    </w:p>
    <w:p w:rsidR="00B86D9B" w:rsidRDefault="00B86D9B"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Implementar y difundir el Plan Integral de Seguridad Escolar en todos los establecimientos.</w:t>
      </w:r>
    </w:p>
    <w:p w:rsidR="00B86D9B" w:rsidRDefault="00B86D9B" w:rsidP="00B86D9B">
      <w:pPr>
        <w:pStyle w:val="Sinespaciado"/>
        <w:jc w:val="both"/>
        <w:rPr>
          <w:rFonts w:ascii="Century" w:hAnsi="Century"/>
          <w:color w:val="000000" w:themeColor="text1"/>
          <w:sz w:val="24"/>
          <w:szCs w:val="24"/>
        </w:rPr>
      </w:pPr>
    </w:p>
    <w:p w:rsidR="00B86D9B" w:rsidRDefault="00B86D9B" w:rsidP="00B86D9B">
      <w:pPr>
        <w:pStyle w:val="Sinespaciado"/>
        <w:jc w:val="both"/>
        <w:rPr>
          <w:rFonts w:ascii="Century" w:hAnsi="Century"/>
          <w:color w:val="000000" w:themeColor="text1"/>
          <w:sz w:val="24"/>
          <w:szCs w:val="24"/>
        </w:rPr>
      </w:pPr>
    </w:p>
    <w:p w:rsidR="00B86D9B" w:rsidRDefault="00B86D9B" w:rsidP="00B86D9B">
      <w:pPr>
        <w:pStyle w:val="Sinespaciado"/>
        <w:jc w:val="both"/>
        <w:rPr>
          <w:rFonts w:ascii="Century" w:hAnsi="Century"/>
          <w:color w:val="000000" w:themeColor="text1"/>
          <w:sz w:val="24"/>
          <w:szCs w:val="24"/>
        </w:rPr>
      </w:pPr>
    </w:p>
    <w:p w:rsidR="00B86D9B" w:rsidRDefault="00B86D9B" w:rsidP="00B86D9B">
      <w:pPr>
        <w:pStyle w:val="Sinespaciado"/>
        <w:jc w:val="both"/>
        <w:rPr>
          <w:rFonts w:ascii="Century" w:hAnsi="Century"/>
          <w:color w:val="000000" w:themeColor="text1"/>
          <w:sz w:val="24"/>
          <w:szCs w:val="24"/>
        </w:rPr>
      </w:pPr>
    </w:p>
    <w:p w:rsidR="00B86D9B" w:rsidRDefault="00B86D9B" w:rsidP="00B86D9B">
      <w:pPr>
        <w:pStyle w:val="Sinespaciado"/>
        <w:jc w:val="both"/>
        <w:rPr>
          <w:rFonts w:ascii="Century" w:hAnsi="Century"/>
          <w:color w:val="000000" w:themeColor="text1"/>
          <w:sz w:val="24"/>
          <w:szCs w:val="24"/>
        </w:rPr>
      </w:pPr>
    </w:p>
    <w:p w:rsidR="00B86D9B" w:rsidRDefault="00B86D9B" w:rsidP="00B86D9B">
      <w:pPr>
        <w:pStyle w:val="Sinespaciado"/>
        <w:jc w:val="both"/>
        <w:rPr>
          <w:rFonts w:ascii="Century" w:hAnsi="Century"/>
          <w:color w:val="000000" w:themeColor="text1"/>
          <w:sz w:val="24"/>
          <w:szCs w:val="24"/>
        </w:rPr>
      </w:pPr>
    </w:p>
    <w:p w:rsidR="00B86D9B" w:rsidRDefault="00B86D9B" w:rsidP="00B86D9B">
      <w:pPr>
        <w:pStyle w:val="Sinespaciado"/>
        <w:jc w:val="both"/>
        <w:rPr>
          <w:rFonts w:ascii="Century" w:hAnsi="Century"/>
          <w:color w:val="000000" w:themeColor="text1"/>
          <w:sz w:val="24"/>
          <w:szCs w:val="24"/>
        </w:rPr>
      </w:pPr>
    </w:p>
    <w:p w:rsidR="00B86D9B" w:rsidRDefault="00B86D9B" w:rsidP="00B86D9B">
      <w:pPr>
        <w:pStyle w:val="Sinespaciado"/>
        <w:jc w:val="both"/>
        <w:rPr>
          <w:rFonts w:ascii="Century" w:hAnsi="Century"/>
          <w:color w:val="000000" w:themeColor="text1"/>
          <w:sz w:val="24"/>
          <w:szCs w:val="24"/>
        </w:rPr>
      </w:pPr>
    </w:p>
    <w:p w:rsidR="00B86D9B" w:rsidRDefault="00B86D9B" w:rsidP="00B86D9B">
      <w:pPr>
        <w:pStyle w:val="Sinespaciado"/>
        <w:jc w:val="both"/>
        <w:rPr>
          <w:rFonts w:ascii="Century" w:hAnsi="Century"/>
          <w:color w:val="000000" w:themeColor="text1"/>
          <w:sz w:val="24"/>
          <w:szCs w:val="24"/>
        </w:rPr>
      </w:pPr>
    </w:p>
    <w:p w:rsidR="00B86D9B" w:rsidRDefault="00B86D9B" w:rsidP="00B86D9B">
      <w:pPr>
        <w:pStyle w:val="Sinespaciado"/>
        <w:jc w:val="both"/>
        <w:rPr>
          <w:rFonts w:ascii="Century" w:hAnsi="Century"/>
          <w:color w:val="000000" w:themeColor="text1"/>
          <w:sz w:val="24"/>
          <w:szCs w:val="24"/>
        </w:rPr>
      </w:pPr>
    </w:p>
    <w:p w:rsidR="00090B98" w:rsidRDefault="00090B98" w:rsidP="00090B98">
      <w:pPr>
        <w:pStyle w:val="Sinespaciado"/>
        <w:jc w:val="both"/>
        <w:rPr>
          <w:rFonts w:ascii="Century" w:hAnsi="Century"/>
          <w:color w:val="000000" w:themeColor="text1"/>
          <w:sz w:val="24"/>
          <w:szCs w:val="24"/>
        </w:rPr>
      </w:pPr>
      <w:r>
        <w:rPr>
          <w:rFonts w:ascii="Century" w:hAnsi="Century"/>
          <w:color w:val="000000" w:themeColor="text1"/>
          <w:sz w:val="24"/>
          <w:szCs w:val="24"/>
        </w:rPr>
        <w:t>e)  GESTION PROPIAMENTE TAL:</w:t>
      </w:r>
    </w:p>
    <w:p w:rsidR="00090B98" w:rsidRDefault="00090B98" w:rsidP="00090B98">
      <w:pPr>
        <w:pStyle w:val="Sinespaciado"/>
        <w:jc w:val="both"/>
        <w:rPr>
          <w:rFonts w:ascii="Century" w:hAnsi="Century"/>
          <w:color w:val="000000" w:themeColor="text1"/>
          <w:sz w:val="24"/>
          <w:szCs w:val="24"/>
        </w:rPr>
      </w:pPr>
    </w:p>
    <w:p w:rsidR="00090B98" w:rsidRDefault="00090B98" w:rsidP="00090B98">
      <w:pPr>
        <w:pStyle w:val="Sinespaciado"/>
        <w:jc w:val="both"/>
        <w:rPr>
          <w:rFonts w:ascii="Century" w:hAnsi="Century"/>
          <w:color w:val="000000" w:themeColor="text1"/>
          <w:sz w:val="24"/>
          <w:szCs w:val="24"/>
        </w:rPr>
      </w:pPr>
    </w:p>
    <w:p w:rsidR="00090B98" w:rsidRDefault="00090B98" w:rsidP="007353D8">
      <w:pPr>
        <w:pStyle w:val="Sinespaciado"/>
        <w:numPr>
          <w:ilvl w:val="0"/>
          <w:numId w:val="30"/>
        </w:numPr>
        <w:jc w:val="both"/>
        <w:rPr>
          <w:rFonts w:ascii="Century" w:hAnsi="Century"/>
          <w:color w:val="000000" w:themeColor="text1"/>
          <w:sz w:val="24"/>
          <w:szCs w:val="24"/>
        </w:rPr>
      </w:pPr>
      <w:r w:rsidRPr="00090B98">
        <w:rPr>
          <w:rFonts w:ascii="Century" w:hAnsi="Century"/>
          <w:color w:val="000000" w:themeColor="text1"/>
          <w:sz w:val="24"/>
          <w:szCs w:val="24"/>
        </w:rPr>
        <w:t>Nombrar al Director del Depto. de Educación por el periodo 2013 – 2018 elegido de acuerdo a la normativa legal vigente que rige para estos efectos.</w:t>
      </w:r>
    </w:p>
    <w:p w:rsidR="00090B98" w:rsidRDefault="00090B98" w:rsidP="00090B98">
      <w:pPr>
        <w:pStyle w:val="Sinespaciado"/>
        <w:ind w:left="720"/>
        <w:jc w:val="both"/>
        <w:rPr>
          <w:rFonts w:ascii="Century" w:hAnsi="Century"/>
          <w:color w:val="000000" w:themeColor="text1"/>
          <w:sz w:val="24"/>
          <w:szCs w:val="24"/>
        </w:rPr>
      </w:pPr>
      <w:r w:rsidRPr="00090B98">
        <w:rPr>
          <w:rFonts w:ascii="Century" w:hAnsi="Century"/>
          <w:color w:val="000000" w:themeColor="text1"/>
          <w:sz w:val="24"/>
          <w:szCs w:val="24"/>
        </w:rPr>
        <w:t xml:space="preserve"> </w:t>
      </w:r>
    </w:p>
    <w:p w:rsidR="00090B98" w:rsidRDefault="00090B98"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Cancelar el 100% de las asignaciones que establece el estatuto docente para el profesorado en los montos y porcentajes que señala el cuerpo legal.</w:t>
      </w:r>
    </w:p>
    <w:p w:rsidR="00090B98" w:rsidRDefault="00090B98" w:rsidP="00090B98">
      <w:pPr>
        <w:pStyle w:val="Sinespaciado"/>
        <w:ind w:left="720"/>
        <w:jc w:val="both"/>
        <w:rPr>
          <w:rFonts w:ascii="Century" w:hAnsi="Century"/>
          <w:color w:val="000000" w:themeColor="text1"/>
          <w:sz w:val="24"/>
          <w:szCs w:val="24"/>
        </w:rPr>
      </w:pPr>
    </w:p>
    <w:p w:rsidR="00090B98" w:rsidRDefault="00090B98"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Mejorar la infraestructura de los establecimientos educacionales y vivienda de los profesores.</w:t>
      </w:r>
    </w:p>
    <w:p w:rsidR="00090B98" w:rsidRDefault="00090B98" w:rsidP="00090B98">
      <w:pPr>
        <w:pStyle w:val="Sinespaciado"/>
        <w:ind w:left="720"/>
        <w:jc w:val="both"/>
        <w:rPr>
          <w:rFonts w:ascii="Century" w:hAnsi="Century"/>
          <w:color w:val="000000" w:themeColor="text1"/>
          <w:sz w:val="24"/>
          <w:szCs w:val="24"/>
        </w:rPr>
      </w:pPr>
    </w:p>
    <w:p w:rsidR="00090B98" w:rsidRDefault="00090B98"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Contratar vacantes del personal administrativo y asistentes de la educación.</w:t>
      </w:r>
    </w:p>
    <w:p w:rsidR="00090B98" w:rsidRDefault="00090B98" w:rsidP="00090B98">
      <w:pPr>
        <w:pStyle w:val="Sinespaciado"/>
        <w:ind w:left="720"/>
        <w:jc w:val="both"/>
        <w:rPr>
          <w:rFonts w:ascii="Century" w:hAnsi="Century"/>
          <w:color w:val="000000" w:themeColor="text1"/>
          <w:sz w:val="24"/>
          <w:szCs w:val="24"/>
        </w:rPr>
      </w:pPr>
    </w:p>
    <w:p w:rsidR="00090B98" w:rsidRDefault="00090B98" w:rsidP="007353D8">
      <w:pPr>
        <w:pStyle w:val="Sinespaciado"/>
        <w:numPr>
          <w:ilvl w:val="0"/>
          <w:numId w:val="30"/>
        </w:numPr>
        <w:jc w:val="both"/>
        <w:rPr>
          <w:rFonts w:ascii="Century" w:hAnsi="Century"/>
          <w:color w:val="000000" w:themeColor="text1"/>
          <w:sz w:val="24"/>
          <w:szCs w:val="24"/>
        </w:rPr>
      </w:pPr>
      <w:r>
        <w:rPr>
          <w:rFonts w:ascii="Century" w:hAnsi="Century"/>
          <w:color w:val="000000" w:themeColor="text1"/>
          <w:sz w:val="24"/>
          <w:szCs w:val="24"/>
        </w:rPr>
        <w:t>Solicitar recursos económicos al Ministerio de Educación por efecto de la Ley 20501, indemnizaciones específicamente la del Director del Departamento de Educación.</w:t>
      </w:r>
    </w:p>
    <w:p w:rsidR="00090B98" w:rsidRDefault="00090B98" w:rsidP="00090B98">
      <w:pPr>
        <w:pStyle w:val="Prrafodelista"/>
        <w:rPr>
          <w:rFonts w:ascii="Century" w:hAnsi="Century"/>
          <w:color w:val="000000" w:themeColor="text1"/>
          <w:sz w:val="24"/>
          <w:szCs w:val="24"/>
        </w:rPr>
      </w:pPr>
    </w:p>
    <w:p w:rsidR="00982F00" w:rsidRDefault="00982F00" w:rsidP="00AE2A83">
      <w:pPr>
        <w:pStyle w:val="Sinespaciado"/>
        <w:jc w:val="both"/>
        <w:rPr>
          <w:rFonts w:ascii="Century" w:hAnsi="Century"/>
          <w:color w:val="000000" w:themeColor="text1"/>
          <w:sz w:val="24"/>
          <w:szCs w:val="24"/>
        </w:rPr>
      </w:pPr>
    </w:p>
    <w:p w:rsidR="00AE2A83" w:rsidRDefault="00AE2A83"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Default="00284AFC" w:rsidP="00AE2A83">
      <w:pPr>
        <w:pStyle w:val="Sinespaciado"/>
        <w:jc w:val="both"/>
        <w:rPr>
          <w:rFonts w:ascii="Century" w:hAnsi="Century"/>
          <w:color w:val="000000" w:themeColor="text1"/>
          <w:sz w:val="24"/>
          <w:szCs w:val="24"/>
        </w:rPr>
      </w:pPr>
    </w:p>
    <w:p w:rsidR="00284AFC" w:rsidRPr="00791D3B" w:rsidRDefault="00284AFC" w:rsidP="00AE2A83">
      <w:pPr>
        <w:pStyle w:val="Sinespaciado"/>
        <w:jc w:val="both"/>
        <w:rPr>
          <w:rFonts w:ascii="Century" w:hAnsi="Century"/>
          <w:b/>
          <w:color w:val="000000" w:themeColor="text1"/>
          <w:sz w:val="24"/>
          <w:szCs w:val="24"/>
        </w:rPr>
      </w:pPr>
      <w:r w:rsidRPr="00791D3B">
        <w:rPr>
          <w:rFonts w:ascii="Century" w:hAnsi="Century"/>
          <w:b/>
          <w:color w:val="000000" w:themeColor="text1"/>
          <w:sz w:val="24"/>
          <w:szCs w:val="24"/>
        </w:rPr>
        <w:lastRenderedPageBreak/>
        <w:t>4.  METAS PARA EL AÑO 2013</w:t>
      </w:r>
    </w:p>
    <w:tbl>
      <w:tblPr>
        <w:tblStyle w:val="Tablaconcuadrcula"/>
        <w:tblW w:w="0" w:type="auto"/>
        <w:tblLook w:val="04A0"/>
      </w:tblPr>
      <w:tblGrid>
        <w:gridCol w:w="1668"/>
        <w:gridCol w:w="567"/>
        <w:gridCol w:w="7877"/>
      </w:tblGrid>
      <w:tr w:rsidR="00F7155D" w:rsidTr="00F7155D">
        <w:tc>
          <w:tcPr>
            <w:tcW w:w="1668" w:type="dxa"/>
          </w:tcPr>
          <w:p w:rsidR="00F7155D" w:rsidRPr="00F7155D" w:rsidRDefault="00F7155D" w:rsidP="00AE2A83">
            <w:pPr>
              <w:pStyle w:val="Sinespaciado"/>
              <w:jc w:val="both"/>
              <w:rPr>
                <w:rFonts w:ascii="Century" w:hAnsi="Century"/>
                <w:color w:val="000000" w:themeColor="text1"/>
              </w:rPr>
            </w:pPr>
            <w:r>
              <w:rPr>
                <w:rFonts w:ascii="Century" w:hAnsi="Century"/>
                <w:color w:val="000000" w:themeColor="text1"/>
              </w:rPr>
              <w:t xml:space="preserve">DIMENSIÓN </w:t>
            </w:r>
          </w:p>
        </w:tc>
        <w:tc>
          <w:tcPr>
            <w:tcW w:w="567" w:type="dxa"/>
          </w:tcPr>
          <w:p w:rsidR="00F7155D" w:rsidRPr="00F7155D" w:rsidRDefault="00F7155D" w:rsidP="00AE2A83">
            <w:pPr>
              <w:pStyle w:val="Sinespaciado"/>
              <w:jc w:val="both"/>
              <w:rPr>
                <w:rFonts w:ascii="Century" w:hAnsi="Century"/>
                <w:color w:val="000000" w:themeColor="text1"/>
              </w:rPr>
            </w:pPr>
            <w:r>
              <w:rPr>
                <w:rFonts w:ascii="Century" w:hAnsi="Century"/>
                <w:color w:val="000000" w:themeColor="text1"/>
              </w:rPr>
              <w:t>N°</w:t>
            </w:r>
          </w:p>
        </w:tc>
        <w:tc>
          <w:tcPr>
            <w:tcW w:w="7877" w:type="dxa"/>
          </w:tcPr>
          <w:p w:rsidR="00F7155D" w:rsidRPr="00F7155D" w:rsidRDefault="00F7155D" w:rsidP="00AE2A83">
            <w:pPr>
              <w:pStyle w:val="Sinespaciado"/>
              <w:jc w:val="both"/>
              <w:rPr>
                <w:rFonts w:ascii="Century" w:hAnsi="Century"/>
                <w:color w:val="000000" w:themeColor="text1"/>
              </w:rPr>
            </w:pPr>
            <w:r>
              <w:rPr>
                <w:rFonts w:ascii="Century" w:hAnsi="Century"/>
                <w:color w:val="000000" w:themeColor="text1"/>
              </w:rPr>
              <w:t>METAS DEL DAEM</w:t>
            </w:r>
          </w:p>
        </w:tc>
      </w:tr>
      <w:tr w:rsidR="007B3FAC" w:rsidTr="00F7155D">
        <w:tc>
          <w:tcPr>
            <w:tcW w:w="1668" w:type="dxa"/>
            <w:vMerge w:val="restart"/>
          </w:tcPr>
          <w:p w:rsidR="007B3FAC" w:rsidRDefault="007B3FAC" w:rsidP="00AE2A83">
            <w:pPr>
              <w:pStyle w:val="Sinespaciado"/>
              <w:jc w:val="both"/>
              <w:rPr>
                <w:rFonts w:ascii="Century" w:hAnsi="Century"/>
                <w:color w:val="000000" w:themeColor="text1"/>
              </w:rPr>
            </w:pPr>
          </w:p>
          <w:p w:rsidR="007B3FAC" w:rsidRPr="00F7155D" w:rsidRDefault="007B3FAC" w:rsidP="00AE2A83">
            <w:pPr>
              <w:pStyle w:val="Sinespaciado"/>
              <w:jc w:val="both"/>
              <w:rPr>
                <w:rFonts w:ascii="Century" w:hAnsi="Century"/>
                <w:color w:val="000000" w:themeColor="text1"/>
              </w:rPr>
            </w:pPr>
            <w:r>
              <w:rPr>
                <w:rFonts w:ascii="Century" w:hAnsi="Century"/>
                <w:color w:val="000000" w:themeColor="text1"/>
              </w:rPr>
              <w:t>Liderazgo</w:t>
            </w:r>
          </w:p>
        </w:tc>
        <w:tc>
          <w:tcPr>
            <w:tcW w:w="567" w:type="dxa"/>
          </w:tcPr>
          <w:p w:rsidR="007B3FAC" w:rsidRPr="00F7155D" w:rsidRDefault="007B3FAC" w:rsidP="00AE2A83">
            <w:pPr>
              <w:pStyle w:val="Sinespaciado"/>
              <w:jc w:val="both"/>
              <w:rPr>
                <w:rFonts w:ascii="Century" w:hAnsi="Century"/>
                <w:color w:val="000000" w:themeColor="text1"/>
              </w:rPr>
            </w:pPr>
            <w:r>
              <w:rPr>
                <w:rFonts w:ascii="Century" w:hAnsi="Century"/>
                <w:color w:val="000000" w:themeColor="text1"/>
              </w:rPr>
              <w:t>01</w:t>
            </w:r>
          </w:p>
        </w:tc>
        <w:tc>
          <w:tcPr>
            <w:tcW w:w="7877" w:type="dxa"/>
          </w:tcPr>
          <w:p w:rsidR="007B3FAC" w:rsidRPr="00F7155D" w:rsidRDefault="007B3FAC" w:rsidP="00AE2A83">
            <w:pPr>
              <w:pStyle w:val="Sinespaciado"/>
              <w:jc w:val="both"/>
              <w:rPr>
                <w:rFonts w:ascii="Century" w:hAnsi="Century"/>
                <w:color w:val="000000" w:themeColor="text1"/>
              </w:rPr>
            </w:pPr>
            <w:r>
              <w:rPr>
                <w:rFonts w:ascii="Century" w:hAnsi="Century"/>
                <w:color w:val="000000" w:themeColor="text1"/>
              </w:rPr>
              <w:t>Incorporar profesionales, técnicos y administrativo en el DAEM y en los Establecimientos, entre Enero y Marzo</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Pr="00F7155D" w:rsidRDefault="007B3FAC" w:rsidP="00AE2A83">
            <w:pPr>
              <w:pStyle w:val="Sinespaciado"/>
              <w:jc w:val="both"/>
              <w:rPr>
                <w:rFonts w:ascii="Century" w:hAnsi="Century"/>
                <w:color w:val="000000" w:themeColor="text1"/>
              </w:rPr>
            </w:pPr>
            <w:r>
              <w:rPr>
                <w:rFonts w:ascii="Century" w:hAnsi="Century"/>
                <w:color w:val="000000" w:themeColor="text1"/>
              </w:rPr>
              <w:t>02</w:t>
            </w:r>
          </w:p>
        </w:tc>
        <w:tc>
          <w:tcPr>
            <w:tcW w:w="7877" w:type="dxa"/>
          </w:tcPr>
          <w:p w:rsidR="007B3FAC" w:rsidRPr="00F7155D" w:rsidRDefault="007B3FAC" w:rsidP="00AE2A83">
            <w:pPr>
              <w:pStyle w:val="Sinespaciado"/>
              <w:jc w:val="both"/>
              <w:rPr>
                <w:rFonts w:ascii="Century" w:hAnsi="Century"/>
                <w:color w:val="000000" w:themeColor="text1"/>
              </w:rPr>
            </w:pPr>
            <w:r>
              <w:rPr>
                <w:rFonts w:ascii="Century" w:hAnsi="Century"/>
                <w:color w:val="000000" w:themeColor="text1"/>
              </w:rPr>
              <w:t>Ejecutar re-estructuración, reorganización y destinaciones del personal directivo, docentes, profesionales y administrativos, durante el 1° trimestre, o cuando surja la necesidad de algún cambio en las dotaciones: Llamar a concursos públicos</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03</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Ejecutar los Programas y Proyectos del MINEDUC</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04</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Monitorear en forma mensual el avance técnico y financiero de los Planes de Mejora</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05</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Monitorear el avance y desarrollo de la EIB, mediante informes de avance</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06</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Monitorear el desarrollo pedagógico del Sector de Lengua Indígena</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07</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Realizar jornadas de trabajo trimestral con la comunidad: UTP – MINEDUC – Docentes</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08</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Realizar reuniones de coordinación con JUNAEB, para análisis y ejecución de proyectos</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09</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Realizar seguimiento a las acciones de fomento deportivo</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10</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Realizar seguimiento a las acciones de fomento cultural</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11</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Diseñar Plan Operativo anual de Educación Extraescolar: Efemérides y eventos</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12</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Postular al FAGME 2013</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13</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Capacitar a los docentes en Inglés, Matemática, Lenguaje y Ciencias a contar del 1° trimestre y asistentes de la educación mediante la SEP</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14</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Buscar alternativas para mejorar el sistema de banda ancha</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15</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Incorporar profesionales y técnicos al DAEM y establecimientos educativos</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16</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Solicitar rendición de cuenta pública a los encargado de escuela, en diciembre</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17</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Realizar reuniones de trabajo de coordinación en forma bimensual con personal docente, técnicos y profesionales de la Municipalidad</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18</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Realizar reuniones de trabajo de coordinación en forma mensual con personal docente, técnicos y profesionales</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19</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Mantener canales de comunicación claros y oportunos con las unidades municipales</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20</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Establecer reuniones trimestrales de información a los establecimientos</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21</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Formar un equipo de gestión de resolución de conflictos en cada establecimiento</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22</w:t>
            </w:r>
          </w:p>
        </w:tc>
        <w:tc>
          <w:tcPr>
            <w:tcW w:w="7877" w:type="dxa"/>
          </w:tcPr>
          <w:p w:rsidR="007B3FAC" w:rsidRDefault="007B3FAC" w:rsidP="007B3FAC">
            <w:pPr>
              <w:pStyle w:val="Sinespaciado"/>
              <w:jc w:val="both"/>
              <w:rPr>
                <w:rFonts w:ascii="Century" w:hAnsi="Century"/>
                <w:color w:val="000000" w:themeColor="text1"/>
              </w:rPr>
            </w:pPr>
            <w:r>
              <w:rPr>
                <w:rFonts w:ascii="Century" w:hAnsi="Century"/>
                <w:color w:val="000000" w:themeColor="text1"/>
              </w:rPr>
              <w:t>Difundir oportunamente el PADEM a la comunidad, servicios y establecimientos</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23</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Nombrar al Director del DAEM periodo 2013 – 2018</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24</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Establecer redes de apoyo, convenios, acuerdos y programas de mejoramiento</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25</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Gestionar capacitaciones del personal docente y asistentes de la educación</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26</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Gestionar destinaciones docentes</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27</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Gestionar concursos públicos de acuerdo a la legislación vigente</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28</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Realizar seguimiento de control de gestión de recursos SEP, FAGEM, etc.</w:t>
            </w:r>
          </w:p>
        </w:tc>
      </w:tr>
      <w:tr w:rsidR="007B3FAC" w:rsidTr="00F7155D">
        <w:tc>
          <w:tcPr>
            <w:tcW w:w="1668" w:type="dxa"/>
            <w:vMerge/>
          </w:tcPr>
          <w:p w:rsidR="007B3FAC" w:rsidRPr="00F7155D" w:rsidRDefault="007B3FAC" w:rsidP="00AE2A83">
            <w:pPr>
              <w:pStyle w:val="Sinespaciado"/>
              <w:jc w:val="both"/>
              <w:rPr>
                <w:rFonts w:ascii="Century" w:hAnsi="Century"/>
                <w:color w:val="000000" w:themeColor="text1"/>
              </w:rPr>
            </w:pPr>
          </w:p>
        </w:tc>
        <w:tc>
          <w:tcPr>
            <w:tcW w:w="56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29</w:t>
            </w:r>
          </w:p>
        </w:tc>
        <w:tc>
          <w:tcPr>
            <w:tcW w:w="7877" w:type="dxa"/>
          </w:tcPr>
          <w:p w:rsidR="007B3FAC" w:rsidRDefault="007B3FAC" w:rsidP="00AE2A83">
            <w:pPr>
              <w:pStyle w:val="Sinespaciado"/>
              <w:jc w:val="both"/>
              <w:rPr>
                <w:rFonts w:ascii="Century" w:hAnsi="Century"/>
                <w:color w:val="000000" w:themeColor="text1"/>
              </w:rPr>
            </w:pPr>
            <w:r>
              <w:rPr>
                <w:rFonts w:ascii="Century" w:hAnsi="Century"/>
                <w:color w:val="000000" w:themeColor="text1"/>
              </w:rPr>
              <w:t>Realizar seguimiento a programas y proyectos educacionales del MINEDUC</w:t>
            </w:r>
          </w:p>
        </w:tc>
      </w:tr>
    </w:tbl>
    <w:p w:rsidR="00E856BF" w:rsidRDefault="00E856BF" w:rsidP="00AE2A83">
      <w:pPr>
        <w:pStyle w:val="Sinespaciado"/>
        <w:jc w:val="both"/>
        <w:rPr>
          <w:rFonts w:ascii="Century" w:hAnsi="Century"/>
          <w:color w:val="000000" w:themeColor="text1"/>
          <w:sz w:val="24"/>
          <w:szCs w:val="24"/>
        </w:rPr>
      </w:pPr>
    </w:p>
    <w:tbl>
      <w:tblPr>
        <w:tblStyle w:val="Tablaconcuadrcula"/>
        <w:tblW w:w="0" w:type="auto"/>
        <w:tblLook w:val="04A0"/>
      </w:tblPr>
      <w:tblGrid>
        <w:gridCol w:w="1668"/>
        <w:gridCol w:w="567"/>
        <w:gridCol w:w="7877"/>
      </w:tblGrid>
      <w:tr w:rsidR="00E856BF" w:rsidTr="00DF16EA">
        <w:tc>
          <w:tcPr>
            <w:tcW w:w="1668"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 xml:space="preserve">DIMENSIÓN </w:t>
            </w:r>
          </w:p>
        </w:tc>
        <w:tc>
          <w:tcPr>
            <w:tcW w:w="567"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N°</w:t>
            </w:r>
          </w:p>
        </w:tc>
        <w:tc>
          <w:tcPr>
            <w:tcW w:w="7877"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METAS DEL DAEM</w:t>
            </w:r>
          </w:p>
        </w:tc>
      </w:tr>
      <w:tr w:rsidR="00E856BF" w:rsidTr="00DF16EA">
        <w:tc>
          <w:tcPr>
            <w:tcW w:w="1668" w:type="dxa"/>
            <w:vMerge w:val="restart"/>
          </w:tcPr>
          <w:p w:rsidR="00E856BF" w:rsidRDefault="00E856BF" w:rsidP="00DF16EA">
            <w:pPr>
              <w:pStyle w:val="Sinespaciado"/>
              <w:jc w:val="both"/>
              <w:rPr>
                <w:rFonts w:ascii="Century" w:hAnsi="Century"/>
                <w:color w:val="000000" w:themeColor="text1"/>
              </w:rPr>
            </w:pPr>
          </w:p>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Curricular</w:t>
            </w:r>
          </w:p>
        </w:tc>
        <w:tc>
          <w:tcPr>
            <w:tcW w:w="567"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01</w:t>
            </w:r>
          </w:p>
        </w:tc>
        <w:tc>
          <w:tcPr>
            <w:tcW w:w="7877" w:type="dxa"/>
          </w:tcPr>
          <w:p w:rsidR="00E856BF" w:rsidRPr="00F7155D" w:rsidRDefault="00E856BF" w:rsidP="00E856BF">
            <w:pPr>
              <w:pStyle w:val="Sinespaciado"/>
              <w:jc w:val="both"/>
              <w:rPr>
                <w:rFonts w:ascii="Century" w:hAnsi="Century"/>
                <w:color w:val="000000" w:themeColor="text1"/>
              </w:rPr>
            </w:pPr>
            <w:r>
              <w:rPr>
                <w:rFonts w:ascii="Century" w:hAnsi="Century"/>
                <w:color w:val="000000" w:themeColor="text1"/>
              </w:rPr>
              <w:t>Mantener canales de comunicación claros y oportunos con los ATP MINEDUC</w:t>
            </w:r>
          </w:p>
        </w:tc>
      </w:tr>
      <w:tr w:rsidR="00E856BF" w:rsidTr="00DF16EA">
        <w:tc>
          <w:tcPr>
            <w:tcW w:w="1668" w:type="dxa"/>
            <w:vMerge/>
          </w:tcPr>
          <w:p w:rsidR="00E856BF" w:rsidRPr="00F7155D" w:rsidRDefault="00E856BF" w:rsidP="00DF16EA">
            <w:pPr>
              <w:pStyle w:val="Sinespaciado"/>
              <w:jc w:val="both"/>
              <w:rPr>
                <w:rFonts w:ascii="Century" w:hAnsi="Century"/>
                <w:color w:val="000000" w:themeColor="text1"/>
              </w:rPr>
            </w:pPr>
          </w:p>
        </w:tc>
        <w:tc>
          <w:tcPr>
            <w:tcW w:w="567"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02</w:t>
            </w:r>
          </w:p>
        </w:tc>
        <w:tc>
          <w:tcPr>
            <w:tcW w:w="7877"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Establecer reuniones trimestrales de información a los establecimientos: UTP</w:t>
            </w:r>
          </w:p>
        </w:tc>
      </w:tr>
      <w:tr w:rsidR="00E856BF" w:rsidTr="00DF16EA">
        <w:tc>
          <w:tcPr>
            <w:tcW w:w="1668" w:type="dxa"/>
            <w:vMerge/>
          </w:tcPr>
          <w:p w:rsidR="00E856BF" w:rsidRPr="00F7155D" w:rsidRDefault="00E856BF" w:rsidP="00DF16EA">
            <w:pPr>
              <w:pStyle w:val="Sinespaciado"/>
              <w:jc w:val="both"/>
              <w:rPr>
                <w:rFonts w:ascii="Century" w:hAnsi="Century"/>
                <w:color w:val="000000" w:themeColor="text1"/>
              </w:rPr>
            </w:pPr>
          </w:p>
        </w:tc>
        <w:tc>
          <w:tcPr>
            <w:tcW w:w="567" w:type="dxa"/>
          </w:tcPr>
          <w:p w:rsidR="00E856BF" w:rsidRDefault="00E856BF" w:rsidP="00DF16EA">
            <w:pPr>
              <w:pStyle w:val="Sinespaciado"/>
              <w:jc w:val="both"/>
              <w:rPr>
                <w:rFonts w:ascii="Century" w:hAnsi="Century"/>
                <w:color w:val="000000" w:themeColor="text1"/>
              </w:rPr>
            </w:pPr>
            <w:r>
              <w:rPr>
                <w:rFonts w:ascii="Century" w:hAnsi="Century"/>
                <w:color w:val="000000" w:themeColor="text1"/>
              </w:rPr>
              <w:t>03</w:t>
            </w:r>
          </w:p>
        </w:tc>
        <w:tc>
          <w:tcPr>
            <w:tcW w:w="7877" w:type="dxa"/>
          </w:tcPr>
          <w:p w:rsidR="00E856BF" w:rsidRDefault="00E856BF" w:rsidP="00E856BF">
            <w:pPr>
              <w:pStyle w:val="Sinespaciado"/>
              <w:jc w:val="both"/>
              <w:rPr>
                <w:rFonts w:ascii="Century" w:hAnsi="Century"/>
                <w:color w:val="000000" w:themeColor="text1"/>
              </w:rPr>
            </w:pPr>
            <w:r>
              <w:rPr>
                <w:rFonts w:ascii="Century" w:hAnsi="Century"/>
                <w:color w:val="000000" w:themeColor="text1"/>
              </w:rPr>
              <w:t>Medir mensualmente el avance pedagógico de los alumnos: UTP</w:t>
            </w:r>
          </w:p>
        </w:tc>
      </w:tr>
      <w:tr w:rsidR="00E856BF" w:rsidTr="00DF16EA">
        <w:tc>
          <w:tcPr>
            <w:tcW w:w="1668" w:type="dxa"/>
            <w:vMerge/>
          </w:tcPr>
          <w:p w:rsidR="00E856BF" w:rsidRPr="00F7155D" w:rsidRDefault="00E856BF" w:rsidP="00DF16EA">
            <w:pPr>
              <w:pStyle w:val="Sinespaciado"/>
              <w:jc w:val="both"/>
              <w:rPr>
                <w:rFonts w:ascii="Century" w:hAnsi="Century"/>
                <w:color w:val="000000" w:themeColor="text1"/>
              </w:rPr>
            </w:pPr>
          </w:p>
        </w:tc>
        <w:tc>
          <w:tcPr>
            <w:tcW w:w="567" w:type="dxa"/>
          </w:tcPr>
          <w:p w:rsidR="00E856BF" w:rsidRDefault="00E856BF" w:rsidP="00DF16EA">
            <w:pPr>
              <w:pStyle w:val="Sinespaciado"/>
              <w:jc w:val="both"/>
              <w:rPr>
                <w:rFonts w:ascii="Century" w:hAnsi="Century"/>
                <w:color w:val="000000" w:themeColor="text1"/>
              </w:rPr>
            </w:pPr>
            <w:r>
              <w:rPr>
                <w:rFonts w:ascii="Century" w:hAnsi="Century"/>
                <w:color w:val="000000" w:themeColor="text1"/>
              </w:rPr>
              <w:t>04</w:t>
            </w:r>
          </w:p>
        </w:tc>
        <w:tc>
          <w:tcPr>
            <w:tcW w:w="7877" w:type="dxa"/>
          </w:tcPr>
          <w:p w:rsidR="00E856BF" w:rsidRDefault="00E856BF" w:rsidP="00E856BF">
            <w:pPr>
              <w:pStyle w:val="Sinespaciado"/>
              <w:jc w:val="both"/>
              <w:rPr>
                <w:rFonts w:ascii="Century" w:hAnsi="Century"/>
                <w:color w:val="000000" w:themeColor="text1"/>
              </w:rPr>
            </w:pPr>
            <w:r>
              <w:rPr>
                <w:rFonts w:ascii="Century" w:hAnsi="Century"/>
                <w:color w:val="000000" w:themeColor="text1"/>
              </w:rPr>
              <w:t>Adecuar Planes de Mejoramiento en gestión curricular</w:t>
            </w:r>
          </w:p>
        </w:tc>
      </w:tr>
      <w:tr w:rsidR="00E856BF" w:rsidTr="00DF16EA">
        <w:tc>
          <w:tcPr>
            <w:tcW w:w="1668" w:type="dxa"/>
            <w:vMerge/>
          </w:tcPr>
          <w:p w:rsidR="00E856BF" w:rsidRPr="00F7155D" w:rsidRDefault="00E856BF" w:rsidP="00DF16EA">
            <w:pPr>
              <w:pStyle w:val="Sinespaciado"/>
              <w:jc w:val="both"/>
              <w:rPr>
                <w:rFonts w:ascii="Century" w:hAnsi="Century"/>
                <w:color w:val="000000" w:themeColor="text1"/>
              </w:rPr>
            </w:pPr>
          </w:p>
        </w:tc>
        <w:tc>
          <w:tcPr>
            <w:tcW w:w="567" w:type="dxa"/>
          </w:tcPr>
          <w:p w:rsidR="00E856BF" w:rsidRDefault="00E856BF" w:rsidP="00DF16EA">
            <w:pPr>
              <w:pStyle w:val="Sinespaciado"/>
              <w:jc w:val="both"/>
              <w:rPr>
                <w:rFonts w:ascii="Century" w:hAnsi="Century"/>
                <w:color w:val="000000" w:themeColor="text1"/>
              </w:rPr>
            </w:pPr>
            <w:r>
              <w:rPr>
                <w:rFonts w:ascii="Century" w:hAnsi="Century"/>
                <w:color w:val="000000" w:themeColor="text1"/>
              </w:rPr>
              <w:t>05</w:t>
            </w:r>
          </w:p>
        </w:tc>
        <w:tc>
          <w:tcPr>
            <w:tcW w:w="7877" w:type="dxa"/>
          </w:tcPr>
          <w:p w:rsidR="00E856BF" w:rsidRDefault="00E856BF" w:rsidP="00E856BF">
            <w:pPr>
              <w:pStyle w:val="Sinespaciado"/>
              <w:jc w:val="both"/>
              <w:rPr>
                <w:rFonts w:ascii="Century" w:hAnsi="Century"/>
                <w:color w:val="000000" w:themeColor="text1"/>
              </w:rPr>
            </w:pPr>
            <w:r>
              <w:rPr>
                <w:rFonts w:ascii="Century" w:hAnsi="Century"/>
                <w:color w:val="000000" w:themeColor="text1"/>
              </w:rPr>
              <w:t>Incorporar el ajuste curricular en los Planes de Estudios</w:t>
            </w:r>
          </w:p>
        </w:tc>
      </w:tr>
      <w:tr w:rsidR="00E856BF" w:rsidTr="00DF16EA">
        <w:tc>
          <w:tcPr>
            <w:tcW w:w="1668" w:type="dxa"/>
            <w:vMerge/>
          </w:tcPr>
          <w:p w:rsidR="00E856BF" w:rsidRPr="00F7155D" w:rsidRDefault="00E856BF" w:rsidP="00DF16EA">
            <w:pPr>
              <w:pStyle w:val="Sinespaciado"/>
              <w:jc w:val="both"/>
              <w:rPr>
                <w:rFonts w:ascii="Century" w:hAnsi="Century"/>
                <w:color w:val="000000" w:themeColor="text1"/>
              </w:rPr>
            </w:pPr>
          </w:p>
        </w:tc>
        <w:tc>
          <w:tcPr>
            <w:tcW w:w="567" w:type="dxa"/>
          </w:tcPr>
          <w:p w:rsidR="00E856BF" w:rsidRDefault="00E856BF" w:rsidP="00DF16EA">
            <w:pPr>
              <w:pStyle w:val="Sinespaciado"/>
              <w:jc w:val="both"/>
              <w:rPr>
                <w:rFonts w:ascii="Century" w:hAnsi="Century"/>
                <w:color w:val="000000" w:themeColor="text1"/>
              </w:rPr>
            </w:pPr>
            <w:r>
              <w:rPr>
                <w:rFonts w:ascii="Century" w:hAnsi="Century"/>
                <w:color w:val="000000" w:themeColor="text1"/>
              </w:rPr>
              <w:t>06</w:t>
            </w:r>
          </w:p>
        </w:tc>
        <w:tc>
          <w:tcPr>
            <w:tcW w:w="7877" w:type="dxa"/>
          </w:tcPr>
          <w:p w:rsidR="00E856BF" w:rsidRDefault="00E856BF" w:rsidP="00E856BF">
            <w:pPr>
              <w:pStyle w:val="Sinespaciado"/>
              <w:jc w:val="both"/>
              <w:rPr>
                <w:rFonts w:ascii="Century" w:hAnsi="Century"/>
                <w:color w:val="000000" w:themeColor="text1"/>
              </w:rPr>
            </w:pPr>
            <w:r>
              <w:rPr>
                <w:rFonts w:ascii="Century" w:hAnsi="Century"/>
                <w:color w:val="000000" w:themeColor="text1"/>
              </w:rPr>
              <w:t>Establecer redes de apoyo, convenios, acuerdos y programas de mejoramiento</w:t>
            </w:r>
          </w:p>
        </w:tc>
      </w:tr>
    </w:tbl>
    <w:p w:rsidR="00E856BF" w:rsidRDefault="00E856BF" w:rsidP="00AE2A83">
      <w:pPr>
        <w:pStyle w:val="Sinespaciado"/>
        <w:jc w:val="both"/>
        <w:rPr>
          <w:rFonts w:ascii="Century" w:hAnsi="Century"/>
          <w:color w:val="000000" w:themeColor="text1"/>
          <w:sz w:val="24"/>
          <w:szCs w:val="24"/>
        </w:rPr>
      </w:pPr>
    </w:p>
    <w:p w:rsidR="00E856BF" w:rsidRDefault="00E856BF" w:rsidP="00AE2A83">
      <w:pPr>
        <w:pStyle w:val="Sinespaciado"/>
        <w:jc w:val="both"/>
        <w:rPr>
          <w:rFonts w:ascii="Century" w:hAnsi="Century"/>
          <w:color w:val="000000" w:themeColor="text1"/>
          <w:sz w:val="24"/>
          <w:szCs w:val="24"/>
        </w:rPr>
      </w:pPr>
    </w:p>
    <w:tbl>
      <w:tblPr>
        <w:tblStyle w:val="Tablaconcuadrcula"/>
        <w:tblW w:w="0" w:type="auto"/>
        <w:tblLook w:val="04A0"/>
      </w:tblPr>
      <w:tblGrid>
        <w:gridCol w:w="1668"/>
        <w:gridCol w:w="567"/>
        <w:gridCol w:w="7877"/>
      </w:tblGrid>
      <w:tr w:rsidR="00E856BF" w:rsidTr="00DF16EA">
        <w:tc>
          <w:tcPr>
            <w:tcW w:w="1668"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 xml:space="preserve">DIMENSIÓN </w:t>
            </w:r>
          </w:p>
        </w:tc>
        <w:tc>
          <w:tcPr>
            <w:tcW w:w="567"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N°</w:t>
            </w:r>
          </w:p>
        </w:tc>
        <w:tc>
          <w:tcPr>
            <w:tcW w:w="7877"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METAS DEL DAEM</w:t>
            </w:r>
          </w:p>
        </w:tc>
      </w:tr>
      <w:tr w:rsidR="00E856BF" w:rsidTr="00DF16EA">
        <w:tc>
          <w:tcPr>
            <w:tcW w:w="1668" w:type="dxa"/>
            <w:vMerge w:val="restart"/>
          </w:tcPr>
          <w:p w:rsidR="00E856BF" w:rsidRDefault="00E856BF" w:rsidP="00DF16EA">
            <w:pPr>
              <w:pStyle w:val="Sinespaciado"/>
              <w:jc w:val="both"/>
              <w:rPr>
                <w:rFonts w:ascii="Century" w:hAnsi="Century"/>
                <w:color w:val="000000" w:themeColor="text1"/>
              </w:rPr>
            </w:pPr>
          </w:p>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Recursos</w:t>
            </w:r>
          </w:p>
        </w:tc>
        <w:tc>
          <w:tcPr>
            <w:tcW w:w="567"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01</w:t>
            </w:r>
          </w:p>
        </w:tc>
        <w:tc>
          <w:tcPr>
            <w:tcW w:w="7877"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Gestionar y entregar entre el mes de Marzo y Abril materiales y recursos a escuelas y una segunda entrega en Junio – Agosto</w:t>
            </w:r>
          </w:p>
        </w:tc>
      </w:tr>
      <w:tr w:rsidR="00E856BF" w:rsidTr="00DF16EA">
        <w:tc>
          <w:tcPr>
            <w:tcW w:w="1668" w:type="dxa"/>
            <w:vMerge/>
          </w:tcPr>
          <w:p w:rsidR="00E856BF" w:rsidRPr="00F7155D" w:rsidRDefault="00E856BF" w:rsidP="00DF16EA">
            <w:pPr>
              <w:pStyle w:val="Sinespaciado"/>
              <w:jc w:val="both"/>
              <w:rPr>
                <w:rFonts w:ascii="Century" w:hAnsi="Century"/>
                <w:color w:val="000000" w:themeColor="text1"/>
              </w:rPr>
            </w:pPr>
          </w:p>
        </w:tc>
        <w:tc>
          <w:tcPr>
            <w:tcW w:w="567"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02</w:t>
            </w:r>
          </w:p>
        </w:tc>
        <w:tc>
          <w:tcPr>
            <w:tcW w:w="7877" w:type="dxa"/>
          </w:tcPr>
          <w:p w:rsidR="00E856BF" w:rsidRPr="00F7155D" w:rsidRDefault="00E856BF" w:rsidP="00DF16EA">
            <w:pPr>
              <w:pStyle w:val="Sinespaciado"/>
              <w:jc w:val="both"/>
              <w:rPr>
                <w:rFonts w:ascii="Century" w:hAnsi="Century"/>
                <w:color w:val="000000" w:themeColor="text1"/>
              </w:rPr>
            </w:pPr>
            <w:r>
              <w:rPr>
                <w:rFonts w:ascii="Century" w:hAnsi="Century"/>
                <w:color w:val="000000" w:themeColor="text1"/>
              </w:rPr>
              <w:t xml:space="preserve">Formular iniciativas de inversión </w:t>
            </w:r>
            <w:r w:rsidR="006E43DA">
              <w:rPr>
                <w:rFonts w:ascii="Century" w:hAnsi="Century"/>
                <w:color w:val="000000" w:themeColor="text1"/>
              </w:rPr>
              <w:t>del Fondo de Apoyo a la Gestión y presentarlas para aprobación y financiamiento año 2013</w:t>
            </w:r>
          </w:p>
        </w:tc>
      </w:tr>
      <w:tr w:rsidR="00E856BF" w:rsidTr="00DF16EA">
        <w:tc>
          <w:tcPr>
            <w:tcW w:w="1668" w:type="dxa"/>
            <w:vMerge/>
          </w:tcPr>
          <w:p w:rsidR="00E856BF" w:rsidRPr="00F7155D" w:rsidRDefault="00E856BF" w:rsidP="00DF16EA">
            <w:pPr>
              <w:pStyle w:val="Sinespaciado"/>
              <w:jc w:val="both"/>
              <w:rPr>
                <w:rFonts w:ascii="Century" w:hAnsi="Century"/>
                <w:color w:val="000000" w:themeColor="text1"/>
              </w:rPr>
            </w:pPr>
          </w:p>
        </w:tc>
        <w:tc>
          <w:tcPr>
            <w:tcW w:w="567" w:type="dxa"/>
          </w:tcPr>
          <w:p w:rsidR="00E856BF" w:rsidRDefault="00E856BF" w:rsidP="00DF16EA">
            <w:pPr>
              <w:pStyle w:val="Sinespaciado"/>
              <w:jc w:val="both"/>
              <w:rPr>
                <w:rFonts w:ascii="Century" w:hAnsi="Century"/>
                <w:color w:val="000000" w:themeColor="text1"/>
              </w:rPr>
            </w:pPr>
            <w:r>
              <w:rPr>
                <w:rFonts w:ascii="Century" w:hAnsi="Century"/>
                <w:color w:val="000000" w:themeColor="text1"/>
              </w:rPr>
              <w:t>03</w:t>
            </w:r>
          </w:p>
        </w:tc>
        <w:tc>
          <w:tcPr>
            <w:tcW w:w="7877" w:type="dxa"/>
          </w:tcPr>
          <w:p w:rsidR="00E856BF" w:rsidRDefault="006E43DA" w:rsidP="00DF16EA">
            <w:pPr>
              <w:pStyle w:val="Sinespaciado"/>
              <w:jc w:val="both"/>
              <w:rPr>
                <w:rFonts w:ascii="Century" w:hAnsi="Century"/>
                <w:color w:val="000000" w:themeColor="text1"/>
              </w:rPr>
            </w:pPr>
            <w:r>
              <w:rPr>
                <w:rFonts w:ascii="Century" w:hAnsi="Century"/>
                <w:color w:val="000000" w:themeColor="text1"/>
              </w:rPr>
              <w:t>Administrar el recurso técnico y profesional al inicio del año escolar</w:t>
            </w:r>
          </w:p>
        </w:tc>
      </w:tr>
      <w:tr w:rsidR="00E856BF" w:rsidTr="00DF16EA">
        <w:tc>
          <w:tcPr>
            <w:tcW w:w="1668" w:type="dxa"/>
            <w:vMerge/>
          </w:tcPr>
          <w:p w:rsidR="00E856BF" w:rsidRPr="00F7155D" w:rsidRDefault="00E856BF" w:rsidP="00DF16EA">
            <w:pPr>
              <w:pStyle w:val="Sinespaciado"/>
              <w:jc w:val="both"/>
              <w:rPr>
                <w:rFonts w:ascii="Century" w:hAnsi="Century"/>
                <w:color w:val="000000" w:themeColor="text1"/>
              </w:rPr>
            </w:pPr>
          </w:p>
        </w:tc>
        <w:tc>
          <w:tcPr>
            <w:tcW w:w="567" w:type="dxa"/>
          </w:tcPr>
          <w:p w:rsidR="00E856BF" w:rsidRDefault="00E856BF" w:rsidP="00DF16EA">
            <w:pPr>
              <w:pStyle w:val="Sinespaciado"/>
              <w:jc w:val="both"/>
              <w:rPr>
                <w:rFonts w:ascii="Century" w:hAnsi="Century"/>
                <w:color w:val="000000" w:themeColor="text1"/>
              </w:rPr>
            </w:pPr>
            <w:r>
              <w:rPr>
                <w:rFonts w:ascii="Century" w:hAnsi="Century"/>
                <w:color w:val="000000" w:themeColor="text1"/>
              </w:rPr>
              <w:t>04</w:t>
            </w:r>
          </w:p>
        </w:tc>
        <w:tc>
          <w:tcPr>
            <w:tcW w:w="7877" w:type="dxa"/>
          </w:tcPr>
          <w:p w:rsidR="00E856BF" w:rsidRDefault="006E43DA" w:rsidP="00DF16EA">
            <w:pPr>
              <w:pStyle w:val="Sinespaciado"/>
              <w:jc w:val="both"/>
              <w:rPr>
                <w:rFonts w:ascii="Century" w:hAnsi="Century"/>
                <w:color w:val="000000" w:themeColor="text1"/>
              </w:rPr>
            </w:pPr>
            <w:r>
              <w:rPr>
                <w:rFonts w:ascii="Century" w:hAnsi="Century"/>
                <w:color w:val="000000" w:themeColor="text1"/>
              </w:rPr>
              <w:t>Adquirir y distribuir recursos de los planes de acción, en abril – noviembre</w:t>
            </w:r>
          </w:p>
        </w:tc>
      </w:tr>
      <w:tr w:rsidR="00E856BF" w:rsidTr="00DF16EA">
        <w:tc>
          <w:tcPr>
            <w:tcW w:w="1668" w:type="dxa"/>
            <w:vMerge/>
          </w:tcPr>
          <w:p w:rsidR="00E856BF" w:rsidRPr="00F7155D" w:rsidRDefault="00E856BF" w:rsidP="00DF16EA">
            <w:pPr>
              <w:pStyle w:val="Sinespaciado"/>
              <w:jc w:val="both"/>
              <w:rPr>
                <w:rFonts w:ascii="Century" w:hAnsi="Century"/>
                <w:color w:val="000000" w:themeColor="text1"/>
              </w:rPr>
            </w:pPr>
          </w:p>
        </w:tc>
        <w:tc>
          <w:tcPr>
            <w:tcW w:w="567" w:type="dxa"/>
          </w:tcPr>
          <w:p w:rsidR="00E856BF" w:rsidRDefault="00E856BF" w:rsidP="00DF16EA">
            <w:pPr>
              <w:pStyle w:val="Sinespaciado"/>
              <w:jc w:val="both"/>
              <w:rPr>
                <w:rFonts w:ascii="Century" w:hAnsi="Century"/>
                <w:color w:val="000000" w:themeColor="text1"/>
              </w:rPr>
            </w:pPr>
            <w:r>
              <w:rPr>
                <w:rFonts w:ascii="Century" w:hAnsi="Century"/>
                <w:color w:val="000000" w:themeColor="text1"/>
              </w:rPr>
              <w:t>05</w:t>
            </w:r>
          </w:p>
        </w:tc>
        <w:tc>
          <w:tcPr>
            <w:tcW w:w="7877" w:type="dxa"/>
          </w:tcPr>
          <w:p w:rsidR="00E856BF" w:rsidRDefault="006E43DA" w:rsidP="00DF16EA">
            <w:pPr>
              <w:pStyle w:val="Sinespaciado"/>
              <w:jc w:val="both"/>
              <w:rPr>
                <w:rFonts w:ascii="Century" w:hAnsi="Century"/>
                <w:color w:val="000000" w:themeColor="text1"/>
              </w:rPr>
            </w:pPr>
            <w:r>
              <w:rPr>
                <w:rFonts w:ascii="Century" w:hAnsi="Century"/>
                <w:color w:val="000000" w:themeColor="text1"/>
              </w:rPr>
              <w:t>Mejorar las condiciones de albergues e internados escolares: Enero – Febrero y Julio</w:t>
            </w:r>
          </w:p>
        </w:tc>
      </w:tr>
      <w:tr w:rsidR="00E856BF" w:rsidTr="00DF16EA">
        <w:tc>
          <w:tcPr>
            <w:tcW w:w="1668" w:type="dxa"/>
            <w:vMerge/>
          </w:tcPr>
          <w:p w:rsidR="00E856BF" w:rsidRPr="00F7155D" w:rsidRDefault="00E856BF" w:rsidP="00DF16EA">
            <w:pPr>
              <w:pStyle w:val="Sinespaciado"/>
              <w:jc w:val="both"/>
              <w:rPr>
                <w:rFonts w:ascii="Century" w:hAnsi="Century"/>
                <w:color w:val="000000" w:themeColor="text1"/>
              </w:rPr>
            </w:pPr>
          </w:p>
        </w:tc>
        <w:tc>
          <w:tcPr>
            <w:tcW w:w="567" w:type="dxa"/>
          </w:tcPr>
          <w:p w:rsidR="00E856BF" w:rsidRDefault="00E856BF" w:rsidP="00DF16EA">
            <w:pPr>
              <w:pStyle w:val="Sinespaciado"/>
              <w:jc w:val="both"/>
              <w:rPr>
                <w:rFonts w:ascii="Century" w:hAnsi="Century"/>
                <w:color w:val="000000" w:themeColor="text1"/>
              </w:rPr>
            </w:pPr>
            <w:r>
              <w:rPr>
                <w:rFonts w:ascii="Century" w:hAnsi="Century"/>
                <w:color w:val="000000" w:themeColor="text1"/>
              </w:rPr>
              <w:t>06</w:t>
            </w:r>
          </w:p>
        </w:tc>
        <w:tc>
          <w:tcPr>
            <w:tcW w:w="7877" w:type="dxa"/>
          </w:tcPr>
          <w:p w:rsidR="00E856BF" w:rsidRDefault="006E43DA" w:rsidP="00DF16EA">
            <w:pPr>
              <w:pStyle w:val="Sinespaciado"/>
              <w:jc w:val="both"/>
              <w:rPr>
                <w:rFonts w:ascii="Century" w:hAnsi="Century"/>
                <w:color w:val="000000" w:themeColor="text1"/>
              </w:rPr>
            </w:pPr>
            <w:r>
              <w:rPr>
                <w:rFonts w:ascii="Century" w:hAnsi="Century"/>
                <w:color w:val="000000" w:themeColor="text1"/>
              </w:rPr>
              <w:t>Buscar fuentes de financiamiento para conectar señal de Internet a las escuelas que aún no lo tienen</w:t>
            </w:r>
          </w:p>
        </w:tc>
      </w:tr>
    </w:tbl>
    <w:p w:rsidR="00E856BF" w:rsidRDefault="00E856BF" w:rsidP="00AE2A83">
      <w:pPr>
        <w:pStyle w:val="Sinespaciado"/>
        <w:jc w:val="both"/>
        <w:rPr>
          <w:rFonts w:ascii="Century" w:hAnsi="Century"/>
          <w:color w:val="000000" w:themeColor="text1"/>
          <w:sz w:val="24"/>
          <w:szCs w:val="24"/>
        </w:rPr>
      </w:pPr>
    </w:p>
    <w:p w:rsidR="00064DFD" w:rsidRDefault="00064DFD" w:rsidP="009A178D">
      <w:pPr>
        <w:pStyle w:val="Sinespaciado"/>
        <w:jc w:val="both"/>
        <w:rPr>
          <w:rFonts w:ascii="Century" w:hAnsi="Century"/>
          <w:color w:val="000000" w:themeColor="text1"/>
          <w:sz w:val="24"/>
          <w:szCs w:val="24"/>
        </w:rPr>
      </w:pPr>
    </w:p>
    <w:tbl>
      <w:tblPr>
        <w:tblStyle w:val="Tablaconcuadrcula"/>
        <w:tblW w:w="0" w:type="auto"/>
        <w:tblLook w:val="04A0"/>
      </w:tblPr>
      <w:tblGrid>
        <w:gridCol w:w="1668"/>
        <w:gridCol w:w="567"/>
        <w:gridCol w:w="7877"/>
      </w:tblGrid>
      <w:tr w:rsidR="00064DFD" w:rsidTr="00DF16EA">
        <w:tc>
          <w:tcPr>
            <w:tcW w:w="1668" w:type="dxa"/>
          </w:tcPr>
          <w:p w:rsidR="00064DFD" w:rsidRPr="00F7155D" w:rsidRDefault="00064DFD" w:rsidP="00DF16EA">
            <w:pPr>
              <w:pStyle w:val="Sinespaciado"/>
              <w:jc w:val="both"/>
              <w:rPr>
                <w:rFonts w:ascii="Century" w:hAnsi="Century"/>
                <w:color w:val="000000" w:themeColor="text1"/>
              </w:rPr>
            </w:pPr>
            <w:r>
              <w:rPr>
                <w:rFonts w:ascii="Century" w:hAnsi="Century"/>
                <w:color w:val="000000" w:themeColor="text1"/>
              </w:rPr>
              <w:t xml:space="preserve">DIMENSIÓN </w:t>
            </w:r>
          </w:p>
        </w:tc>
        <w:tc>
          <w:tcPr>
            <w:tcW w:w="567" w:type="dxa"/>
          </w:tcPr>
          <w:p w:rsidR="00064DFD" w:rsidRPr="00F7155D" w:rsidRDefault="00064DFD" w:rsidP="00DF16EA">
            <w:pPr>
              <w:pStyle w:val="Sinespaciado"/>
              <w:jc w:val="both"/>
              <w:rPr>
                <w:rFonts w:ascii="Century" w:hAnsi="Century"/>
                <w:color w:val="000000" w:themeColor="text1"/>
              </w:rPr>
            </w:pPr>
            <w:r>
              <w:rPr>
                <w:rFonts w:ascii="Century" w:hAnsi="Century"/>
                <w:color w:val="000000" w:themeColor="text1"/>
              </w:rPr>
              <w:t>N°</w:t>
            </w:r>
          </w:p>
        </w:tc>
        <w:tc>
          <w:tcPr>
            <w:tcW w:w="7877" w:type="dxa"/>
          </w:tcPr>
          <w:p w:rsidR="00064DFD" w:rsidRPr="00F7155D" w:rsidRDefault="00064DFD" w:rsidP="00DF16EA">
            <w:pPr>
              <w:pStyle w:val="Sinespaciado"/>
              <w:jc w:val="both"/>
              <w:rPr>
                <w:rFonts w:ascii="Century" w:hAnsi="Century"/>
                <w:color w:val="000000" w:themeColor="text1"/>
              </w:rPr>
            </w:pPr>
            <w:r>
              <w:rPr>
                <w:rFonts w:ascii="Century" w:hAnsi="Century"/>
                <w:color w:val="000000" w:themeColor="text1"/>
              </w:rPr>
              <w:t>METAS DEL DAEM</w:t>
            </w:r>
          </w:p>
        </w:tc>
      </w:tr>
      <w:tr w:rsidR="000E32C0" w:rsidTr="00DF16EA">
        <w:tc>
          <w:tcPr>
            <w:tcW w:w="1668" w:type="dxa"/>
            <w:vMerge w:val="restart"/>
          </w:tcPr>
          <w:p w:rsidR="000E32C0" w:rsidRDefault="000E32C0" w:rsidP="00DF16EA">
            <w:pPr>
              <w:pStyle w:val="Sinespaciado"/>
              <w:jc w:val="both"/>
              <w:rPr>
                <w:rFonts w:ascii="Century" w:hAnsi="Century"/>
                <w:color w:val="000000" w:themeColor="text1"/>
              </w:rPr>
            </w:pPr>
          </w:p>
          <w:p w:rsidR="000E32C0" w:rsidRPr="00F7155D" w:rsidRDefault="000E32C0" w:rsidP="00DF16EA">
            <w:pPr>
              <w:pStyle w:val="Sinespaciado"/>
              <w:jc w:val="both"/>
              <w:rPr>
                <w:rFonts w:ascii="Century" w:hAnsi="Century"/>
                <w:color w:val="000000" w:themeColor="text1"/>
              </w:rPr>
            </w:pPr>
            <w:r>
              <w:rPr>
                <w:rFonts w:ascii="Century" w:hAnsi="Century"/>
                <w:color w:val="000000" w:themeColor="text1"/>
              </w:rPr>
              <w:t>Convivencia</w:t>
            </w:r>
          </w:p>
        </w:tc>
        <w:tc>
          <w:tcPr>
            <w:tcW w:w="567" w:type="dxa"/>
          </w:tcPr>
          <w:p w:rsidR="000E32C0" w:rsidRPr="00F7155D" w:rsidRDefault="000E32C0" w:rsidP="00DF16EA">
            <w:pPr>
              <w:pStyle w:val="Sinespaciado"/>
              <w:jc w:val="both"/>
              <w:rPr>
                <w:rFonts w:ascii="Century" w:hAnsi="Century"/>
                <w:color w:val="000000" w:themeColor="text1"/>
              </w:rPr>
            </w:pPr>
            <w:r>
              <w:rPr>
                <w:rFonts w:ascii="Century" w:hAnsi="Century"/>
                <w:color w:val="000000" w:themeColor="text1"/>
              </w:rPr>
              <w:t>01</w:t>
            </w:r>
          </w:p>
        </w:tc>
        <w:tc>
          <w:tcPr>
            <w:tcW w:w="7877" w:type="dxa"/>
          </w:tcPr>
          <w:p w:rsidR="000E32C0" w:rsidRPr="00F7155D" w:rsidRDefault="000E32C0" w:rsidP="00DF16EA">
            <w:pPr>
              <w:pStyle w:val="Sinespaciado"/>
              <w:jc w:val="both"/>
              <w:rPr>
                <w:rFonts w:ascii="Century" w:hAnsi="Century"/>
                <w:color w:val="000000" w:themeColor="text1"/>
              </w:rPr>
            </w:pPr>
            <w:r>
              <w:rPr>
                <w:rFonts w:ascii="Century" w:hAnsi="Century"/>
                <w:color w:val="000000" w:themeColor="text1"/>
              </w:rPr>
              <w:t>Mejoramiento de la convivencia escolar y laboral en los establecimientos educacionales</w:t>
            </w:r>
          </w:p>
        </w:tc>
      </w:tr>
      <w:tr w:rsidR="000E32C0" w:rsidTr="00DF16EA">
        <w:tc>
          <w:tcPr>
            <w:tcW w:w="1668" w:type="dxa"/>
            <w:vMerge/>
          </w:tcPr>
          <w:p w:rsidR="000E32C0" w:rsidRPr="00F7155D" w:rsidRDefault="000E32C0" w:rsidP="00DF16EA">
            <w:pPr>
              <w:pStyle w:val="Sinespaciado"/>
              <w:jc w:val="both"/>
              <w:rPr>
                <w:rFonts w:ascii="Century" w:hAnsi="Century"/>
                <w:color w:val="000000" w:themeColor="text1"/>
              </w:rPr>
            </w:pPr>
          </w:p>
        </w:tc>
        <w:tc>
          <w:tcPr>
            <w:tcW w:w="567" w:type="dxa"/>
          </w:tcPr>
          <w:p w:rsidR="000E32C0" w:rsidRPr="00F7155D" w:rsidRDefault="000E32C0" w:rsidP="00DF16EA">
            <w:pPr>
              <w:pStyle w:val="Sinespaciado"/>
              <w:jc w:val="both"/>
              <w:rPr>
                <w:rFonts w:ascii="Century" w:hAnsi="Century"/>
                <w:color w:val="000000" w:themeColor="text1"/>
              </w:rPr>
            </w:pPr>
            <w:r>
              <w:rPr>
                <w:rFonts w:ascii="Century" w:hAnsi="Century"/>
                <w:color w:val="000000" w:themeColor="text1"/>
              </w:rPr>
              <w:t>02</w:t>
            </w:r>
          </w:p>
        </w:tc>
        <w:tc>
          <w:tcPr>
            <w:tcW w:w="7877" w:type="dxa"/>
          </w:tcPr>
          <w:p w:rsidR="000E32C0" w:rsidRPr="00F7155D" w:rsidRDefault="000E32C0" w:rsidP="00DF16EA">
            <w:pPr>
              <w:pStyle w:val="Sinespaciado"/>
              <w:jc w:val="both"/>
              <w:rPr>
                <w:rFonts w:ascii="Century" w:hAnsi="Century"/>
                <w:color w:val="000000" w:themeColor="text1"/>
              </w:rPr>
            </w:pPr>
            <w:r>
              <w:rPr>
                <w:rFonts w:ascii="Century" w:hAnsi="Century"/>
                <w:color w:val="000000" w:themeColor="text1"/>
              </w:rPr>
              <w:t>Realizar jornadas trimestrales de encuentros escuela-comunidad, a cargo de los encargados y directores de establecimientos y DIDECO</w:t>
            </w:r>
          </w:p>
        </w:tc>
      </w:tr>
      <w:tr w:rsidR="000E32C0" w:rsidTr="00DF16EA">
        <w:tc>
          <w:tcPr>
            <w:tcW w:w="1668" w:type="dxa"/>
            <w:vMerge/>
          </w:tcPr>
          <w:p w:rsidR="000E32C0" w:rsidRPr="00F7155D" w:rsidRDefault="000E32C0" w:rsidP="00DF16EA">
            <w:pPr>
              <w:pStyle w:val="Sinespaciado"/>
              <w:jc w:val="both"/>
              <w:rPr>
                <w:rFonts w:ascii="Century" w:hAnsi="Century"/>
                <w:color w:val="000000" w:themeColor="text1"/>
              </w:rPr>
            </w:pPr>
          </w:p>
        </w:tc>
        <w:tc>
          <w:tcPr>
            <w:tcW w:w="56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03</w:t>
            </w:r>
          </w:p>
        </w:tc>
        <w:tc>
          <w:tcPr>
            <w:tcW w:w="787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Establecer redes de apoyo con los servicios públicos de la provincia de Parinacota y Arica</w:t>
            </w:r>
          </w:p>
        </w:tc>
      </w:tr>
      <w:tr w:rsidR="000E32C0" w:rsidTr="00DF16EA">
        <w:tc>
          <w:tcPr>
            <w:tcW w:w="1668" w:type="dxa"/>
            <w:vMerge/>
          </w:tcPr>
          <w:p w:rsidR="000E32C0" w:rsidRPr="00F7155D" w:rsidRDefault="000E32C0" w:rsidP="00DF16EA">
            <w:pPr>
              <w:pStyle w:val="Sinespaciado"/>
              <w:jc w:val="both"/>
              <w:rPr>
                <w:rFonts w:ascii="Century" w:hAnsi="Century"/>
                <w:color w:val="000000" w:themeColor="text1"/>
              </w:rPr>
            </w:pPr>
          </w:p>
        </w:tc>
        <w:tc>
          <w:tcPr>
            <w:tcW w:w="56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04</w:t>
            </w:r>
          </w:p>
        </w:tc>
        <w:tc>
          <w:tcPr>
            <w:tcW w:w="787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Difundir en forma trimestral el desarrollo educacional comunal Extraescolar: Radio</w:t>
            </w:r>
          </w:p>
        </w:tc>
      </w:tr>
      <w:tr w:rsidR="000E32C0" w:rsidTr="00DF16EA">
        <w:tc>
          <w:tcPr>
            <w:tcW w:w="1668" w:type="dxa"/>
            <w:vMerge/>
          </w:tcPr>
          <w:p w:rsidR="000E32C0" w:rsidRPr="00F7155D" w:rsidRDefault="000E32C0" w:rsidP="00DF16EA">
            <w:pPr>
              <w:pStyle w:val="Sinespaciado"/>
              <w:jc w:val="both"/>
              <w:rPr>
                <w:rFonts w:ascii="Century" w:hAnsi="Century"/>
                <w:color w:val="000000" w:themeColor="text1"/>
              </w:rPr>
            </w:pPr>
          </w:p>
        </w:tc>
        <w:tc>
          <w:tcPr>
            <w:tcW w:w="56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05</w:t>
            </w:r>
          </w:p>
        </w:tc>
        <w:tc>
          <w:tcPr>
            <w:tcW w:w="787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Participar en las mesas de trabajo intersectorial, con CONACE, SENAME, MINEDUC, JUNAEB, SERNAM, etc.</w:t>
            </w:r>
          </w:p>
        </w:tc>
      </w:tr>
      <w:tr w:rsidR="000E32C0" w:rsidTr="00DF16EA">
        <w:tc>
          <w:tcPr>
            <w:tcW w:w="1668" w:type="dxa"/>
            <w:vMerge/>
          </w:tcPr>
          <w:p w:rsidR="000E32C0" w:rsidRPr="00F7155D" w:rsidRDefault="000E32C0" w:rsidP="00DF16EA">
            <w:pPr>
              <w:pStyle w:val="Sinespaciado"/>
              <w:jc w:val="both"/>
              <w:rPr>
                <w:rFonts w:ascii="Century" w:hAnsi="Century"/>
                <w:color w:val="000000" w:themeColor="text1"/>
              </w:rPr>
            </w:pPr>
          </w:p>
        </w:tc>
        <w:tc>
          <w:tcPr>
            <w:tcW w:w="56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06</w:t>
            </w:r>
          </w:p>
        </w:tc>
        <w:tc>
          <w:tcPr>
            <w:tcW w:w="7877" w:type="dxa"/>
          </w:tcPr>
          <w:p w:rsidR="000E32C0" w:rsidRDefault="000E32C0" w:rsidP="000E32C0">
            <w:pPr>
              <w:pStyle w:val="Sinespaciado"/>
              <w:jc w:val="both"/>
              <w:rPr>
                <w:rFonts w:ascii="Century" w:hAnsi="Century"/>
                <w:color w:val="000000" w:themeColor="text1"/>
              </w:rPr>
            </w:pPr>
            <w:r>
              <w:rPr>
                <w:rFonts w:ascii="Century" w:hAnsi="Century"/>
                <w:color w:val="000000" w:themeColor="text1"/>
              </w:rPr>
              <w:t>Coordinar y ejecutar talleres de Convivencia Escolar, para docentes, asistentes de la educación, alumnas y alumnos</w:t>
            </w:r>
          </w:p>
        </w:tc>
      </w:tr>
      <w:tr w:rsidR="000E32C0" w:rsidTr="00DF16EA">
        <w:tc>
          <w:tcPr>
            <w:tcW w:w="1668" w:type="dxa"/>
            <w:vMerge/>
          </w:tcPr>
          <w:p w:rsidR="000E32C0" w:rsidRPr="00F7155D" w:rsidRDefault="000E32C0" w:rsidP="00DF16EA">
            <w:pPr>
              <w:pStyle w:val="Sinespaciado"/>
              <w:jc w:val="both"/>
              <w:rPr>
                <w:rFonts w:ascii="Century" w:hAnsi="Century"/>
                <w:color w:val="000000" w:themeColor="text1"/>
              </w:rPr>
            </w:pPr>
          </w:p>
        </w:tc>
        <w:tc>
          <w:tcPr>
            <w:tcW w:w="56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07</w:t>
            </w:r>
          </w:p>
        </w:tc>
        <w:tc>
          <w:tcPr>
            <w:tcW w:w="787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Ejecutar las efemérides escolares, Día del Niño, del Profesor, de la Madre, etc.</w:t>
            </w:r>
          </w:p>
        </w:tc>
      </w:tr>
      <w:tr w:rsidR="000E32C0" w:rsidTr="00DF16EA">
        <w:tc>
          <w:tcPr>
            <w:tcW w:w="1668" w:type="dxa"/>
            <w:vMerge/>
          </w:tcPr>
          <w:p w:rsidR="000E32C0" w:rsidRPr="00F7155D" w:rsidRDefault="000E32C0" w:rsidP="00DF16EA">
            <w:pPr>
              <w:pStyle w:val="Sinespaciado"/>
              <w:jc w:val="both"/>
              <w:rPr>
                <w:rFonts w:ascii="Century" w:hAnsi="Century"/>
                <w:color w:val="000000" w:themeColor="text1"/>
              </w:rPr>
            </w:pPr>
          </w:p>
        </w:tc>
        <w:tc>
          <w:tcPr>
            <w:tcW w:w="56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08</w:t>
            </w:r>
          </w:p>
        </w:tc>
        <w:tc>
          <w:tcPr>
            <w:tcW w:w="7877" w:type="dxa"/>
          </w:tcPr>
          <w:p w:rsidR="000E32C0" w:rsidRDefault="000E32C0" w:rsidP="000E32C0">
            <w:pPr>
              <w:pStyle w:val="Sinespaciado"/>
              <w:jc w:val="both"/>
              <w:rPr>
                <w:rFonts w:ascii="Century" w:hAnsi="Century"/>
                <w:color w:val="000000" w:themeColor="text1"/>
              </w:rPr>
            </w:pPr>
            <w:r>
              <w:rPr>
                <w:rFonts w:ascii="Century" w:hAnsi="Century"/>
                <w:color w:val="000000" w:themeColor="text1"/>
              </w:rPr>
              <w:t>Generar algún tipo de contacto con CONAF a objeto implementar algún programa dirigido al Medio Ambiente</w:t>
            </w:r>
          </w:p>
        </w:tc>
      </w:tr>
      <w:tr w:rsidR="000E32C0" w:rsidTr="00DF16EA">
        <w:tc>
          <w:tcPr>
            <w:tcW w:w="1668" w:type="dxa"/>
            <w:vMerge/>
          </w:tcPr>
          <w:p w:rsidR="000E32C0" w:rsidRPr="00F7155D" w:rsidRDefault="000E32C0" w:rsidP="00DF16EA">
            <w:pPr>
              <w:pStyle w:val="Sinespaciado"/>
              <w:jc w:val="both"/>
              <w:rPr>
                <w:rFonts w:ascii="Century" w:hAnsi="Century"/>
                <w:color w:val="000000" w:themeColor="text1"/>
              </w:rPr>
            </w:pPr>
          </w:p>
        </w:tc>
        <w:tc>
          <w:tcPr>
            <w:tcW w:w="56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09</w:t>
            </w:r>
          </w:p>
        </w:tc>
        <w:tc>
          <w:tcPr>
            <w:tcW w:w="787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Realizar reuniones cada dos meses, con el Consejo Escolar o Centro de Padres</w:t>
            </w:r>
          </w:p>
        </w:tc>
      </w:tr>
      <w:tr w:rsidR="000E32C0" w:rsidTr="00DF16EA">
        <w:tc>
          <w:tcPr>
            <w:tcW w:w="1668" w:type="dxa"/>
            <w:vMerge/>
          </w:tcPr>
          <w:p w:rsidR="000E32C0" w:rsidRPr="00F7155D" w:rsidRDefault="000E32C0" w:rsidP="00DF16EA">
            <w:pPr>
              <w:pStyle w:val="Sinespaciado"/>
              <w:jc w:val="both"/>
              <w:rPr>
                <w:rFonts w:ascii="Century" w:hAnsi="Century"/>
                <w:color w:val="000000" w:themeColor="text1"/>
              </w:rPr>
            </w:pPr>
          </w:p>
        </w:tc>
        <w:tc>
          <w:tcPr>
            <w:tcW w:w="56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10</w:t>
            </w:r>
          </w:p>
        </w:tc>
        <w:tc>
          <w:tcPr>
            <w:tcW w:w="7877" w:type="dxa"/>
          </w:tcPr>
          <w:p w:rsidR="000E32C0" w:rsidRDefault="000E32C0" w:rsidP="00CA4E18">
            <w:pPr>
              <w:pStyle w:val="Sinespaciado"/>
              <w:jc w:val="both"/>
              <w:rPr>
                <w:rFonts w:ascii="Century" w:hAnsi="Century"/>
                <w:color w:val="000000" w:themeColor="text1"/>
              </w:rPr>
            </w:pPr>
            <w:r>
              <w:rPr>
                <w:rFonts w:ascii="Century" w:hAnsi="Century"/>
                <w:color w:val="000000" w:themeColor="text1"/>
              </w:rPr>
              <w:t>Actualizar los Reglamentos Internos y de Convivencia en Enero y Marzo</w:t>
            </w:r>
          </w:p>
        </w:tc>
      </w:tr>
      <w:tr w:rsidR="000E32C0" w:rsidTr="00DF16EA">
        <w:tc>
          <w:tcPr>
            <w:tcW w:w="1668" w:type="dxa"/>
            <w:vMerge/>
          </w:tcPr>
          <w:p w:rsidR="000E32C0" w:rsidRPr="00F7155D" w:rsidRDefault="000E32C0" w:rsidP="00DF16EA">
            <w:pPr>
              <w:pStyle w:val="Sinespaciado"/>
              <w:jc w:val="both"/>
              <w:rPr>
                <w:rFonts w:ascii="Century" w:hAnsi="Century"/>
                <w:color w:val="000000" w:themeColor="text1"/>
              </w:rPr>
            </w:pPr>
          </w:p>
        </w:tc>
        <w:tc>
          <w:tcPr>
            <w:tcW w:w="567" w:type="dxa"/>
          </w:tcPr>
          <w:p w:rsidR="000E32C0" w:rsidRDefault="000E32C0" w:rsidP="00DF16EA">
            <w:pPr>
              <w:pStyle w:val="Sinespaciado"/>
              <w:jc w:val="both"/>
              <w:rPr>
                <w:rFonts w:ascii="Century" w:hAnsi="Century"/>
                <w:color w:val="000000" w:themeColor="text1"/>
              </w:rPr>
            </w:pPr>
            <w:r>
              <w:rPr>
                <w:rFonts w:ascii="Century" w:hAnsi="Century"/>
                <w:color w:val="000000" w:themeColor="text1"/>
              </w:rPr>
              <w:t>11</w:t>
            </w:r>
          </w:p>
        </w:tc>
        <w:tc>
          <w:tcPr>
            <w:tcW w:w="7877" w:type="dxa"/>
          </w:tcPr>
          <w:p w:rsidR="000E32C0" w:rsidRDefault="000E32C0" w:rsidP="00CA4E18">
            <w:pPr>
              <w:pStyle w:val="Sinespaciado"/>
              <w:jc w:val="both"/>
              <w:rPr>
                <w:rFonts w:ascii="Century" w:hAnsi="Century"/>
                <w:color w:val="000000" w:themeColor="text1"/>
              </w:rPr>
            </w:pPr>
            <w:r>
              <w:rPr>
                <w:rFonts w:ascii="Century" w:hAnsi="Century"/>
                <w:color w:val="000000" w:themeColor="text1"/>
              </w:rPr>
              <w:t>Capacitar a los actores educativos en “Convivencia Escolar”, en Enero y Julio</w:t>
            </w:r>
          </w:p>
        </w:tc>
      </w:tr>
    </w:tbl>
    <w:p w:rsidR="00064DFD" w:rsidRDefault="00064DFD" w:rsidP="00AE2A83">
      <w:pPr>
        <w:pStyle w:val="Sinespaciado"/>
        <w:jc w:val="both"/>
        <w:rPr>
          <w:rFonts w:ascii="Century" w:hAnsi="Century"/>
          <w:color w:val="000000" w:themeColor="text1"/>
          <w:sz w:val="24"/>
          <w:szCs w:val="24"/>
        </w:rPr>
      </w:pPr>
    </w:p>
    <w:p w:rsidR="00B37F32" w:rsidRDefault="00B37F32" w:rsidP="00AE2A83">
      <w:pPr>
        <w:pStyle w:val="Sinespaciado"/>
        <w:jc w:val="both"/>
        <w:rPr>
          <w:rFonts w:ascii="Century" w:hAnsi="Century"/>
          <w:color w:val="000000" w:themeColor="text1"/>
          <w:sz w:val="24"/>
          <w:szCs w:val="24"/>
        </w:rPr>
      </w:pPr>
    </w:p>
    <w:tbl>
      <w:tblPr>
        <w:tblStyle w:val="Tablaconcuadrcula"/>
        <w:tblW w:w="0" w:type="auto"/>
        <w:tblLook w:val="04A0"/>
      </w:tblPr>
      <w:tblGrid>
        <w:gridCol w:w="1668"/>
        <w:gridCol w:w="567"/>
        <w:gridCol w:w="7877"/>
      </w:tblGrid>
      <w:tr w:rsidR="00B37F32" w:rsidTr="00DF16EA">
        <w:tc>
          <w:tcPr>
            <w:tcW w:w="1668" w:type="dxa"/>
          </w:tcPr>
          <w:p w:rsidR="00B37F32" w:rsidRPr="00F7155D" w:rsidRDefault="00B37F32" w:rsidP="00DF16EA">
            <w:pPr>
              <w:pStyle w:val="Sinespaciado"/>
              <w:jc w:val="both"/>
              <w:rPr>
                <w:rFonts w:ascii="Century" w:hAnsi="Century"/>
                <w:color w:val="000000" w:themeColor="text1"/>
              </w:rPr>
            </w:pPr>
            <w:r>
              <w:rPr>
                <w:rFonts w:ascii="Century" w:hAnsi="Century"/>
                <w:color w:val="000000" w:themeColor="text1"/>
              </w:rPr>
              <w:t xml:space="preserve">DIMENSIÓN </w:t>
            </w:r>
          </w:p>
        </w:tc>
        <w:tc>
          <w:tcPr>
            <w:tcW w:w="567" w:type="dxa"/>
          </w:tcPr>
          <w:p w:rsidR="00B37F32" w:rsidRPr="00F7155D" w:rsidRDefault="00B37F32" w:rsidP="00DF16EA">
            <w:pPr>
              <w:pStyle w:val="Sinespaciado"/>
              <w:jc w:val="both"/>
              <w:rPr>
                <w:rFonts w:ascii="Century" w:hAnsi="Century"/>
                <w:color w:val="000000" w:themeColor="text1"/>
              </w:rPr>
            </w:pPr>
            <w:r>
              <w:rPr>
                <w:rFonts w:ascii="Century" w:hAnsi="Century"/>
                <w:color w:val="000000" w:themeColor="text1"/>
              </w:rPr>
              <w:t>N°</w:t>
            </w:r>
          </w:p>
        </w:tc>
        <w:tc>
          <w:tcPr>
            <w:tcW w:w="7877" w:type="dxa"/>
          </w:tcPr>
          <w:p w:rsidR="00B37F32" w:rsidRPr="00F7155D" w:rsidRDefault="00B37F32" w:rsidP="00DF16EA">
            <w:pPr>
              <w:pStyle w:val="Sinespaciado"/>
              <w:jc w:val="both"/>
              <w:rPr>
                <w:rFonts w:ascii="Century" w:hAnsi="Century"/>
                <w:color w:val="000000" w:themeColor="text1"/>
              </w:rPr>
            </w:pPr>
            <w:r>
              <w:rPr>
                <w:rFonts w:ascii="Century" w:hAnsi="Century"/>
                <w:color w:val="000000" w:themeColor="text1"/>
              </w:rPr>
              <w:t>METAS DEL DAEM</w:t>
            </w:r>
          </w:p>
        </w:tc>
      </w:tr>
      <w:tr w:rsidR="00F53C2A" w:rsidTr="00DF16EA">
        <w:tc>
          <w:tcPr>
            <w:tcW w:w="1668" w:type="dxa"/>
            <w:vMerge w:val="restart"/>
          </w:tcPr>
          <w:p w:rsidR="00F53C2A" w:rsidRDefault="00F53C2A" w:rsidP="00DF16EA">
            <w:pPr>
              <w:pStyle w:val="Sinespaciado"/>
              <w:jc w:val="both"/>
              <w:rPr>
                <w:rFonts w:ascii="Century" w:hAnsi="Century"/>
                <w:color w:val="000000" w:themeColor="text1"/>
              </w:rPr>
            </w:pPr>
          </w:p>
          <w:p w:rsidR="00F53C2A" w:rsidRDefault="00F53C2A" w:rsidP="00DF16EA">
            <w:pPr>
              <w:pStyle w:val="Sinespaciado"/>
              <w:jc w:val="both"/>
              <w:rPr>
                <w:rFonts w:ascii="Century" w:hAnsi="Century"/>
                <w:color w:val="000000" w:themeColor="text1"/>
              </w:rPr>
            </w:pPr>
            <w:r>
              <w:rPr>
                <w:rFonts w:ascii="Century" w:hAnsi="Century"/>
                <w:color w:val="000000" w:themeColor="text1"/>
              </w:rPr>
              <w:t>Gestión</w:t>
            </w:r>
          </w:p>
          <w:p w:rsidR="00F53C2A" w:rsidRDefault="00F53C2A" w:rsidP="00DF16EA">
            <w:pPr>
              <w:pStyle w:val="Sinespaciado"/>
              <w:jc w:val="both"/>
              <w:rPr>
                <w:rFonts w:ascii="Century" w:hAnsi="Century"/>
                <w:color w:val="000000" w:themeColor="text1"/>
              </w:rPr>
            </w:pPr>
            <w:r>
              <w:rPr>
                <w:rFonts w:ascii="Century" w:hAnsi="Century"/>
                <w:color w:val="000000" w:themeColor="text1"/>
              </w:rPr>
              <w:t>Propiamente</w:t>
            </w:r>
          </w:p>
          <w:p w:rsidR="00F53C2A" w:rsidRPr="00F7155D" w:rsidRDefault="00F53C2A" w:rsidP="00DF16EA">
            <w:pPr>
              <w:pStyle w:val="Sinespaciado"/>
              <w:jc w:val="both"/>
              <w:rPr>
                <w:rFonts w:ascii="Century" w:hAnsi="Century"/>
                <w:color w:val="000000" w:themeColor="text1"/>
              </w:rPr>
            </w:pPr>
            <w:r>
              <w:rPr>
                <w:rFonts w:ascii="Century" w:hAnsi="Century"/>
                <w:color w:val="000000" w:themeColor="text1"/>
              </w:rPr>
              <w:t>Tal</w:t>
            </w:r>
          </w:p>
        </w:tc>
        <w:tc>
          <w:tcPr>
            <w:tcW w:w="567" w:type="dxa"/>
          </w:tcPr>
          <w:p w:rsidR="00F53C2A" w:rsidRPr="00F7155D" w:rsidRDefault="00F53C2A" w:rsidP="00DF16EA">
            <w:pPr>
              <w:pStyle w:val="Sinespaciado"/>
              <w:jc w:val="both"/>
              <w:rPr>
                <w:rFonts w:ascii="Century" w:hAnsi="Century"/>
                <w:color w:val="000000" w:themeColor="text1"/>
              </w:rPr>
            </w:pPr>
            <w:r>
              <w:rPr>
                <w:rFonts w:ascii="Century" w:hAnsi="Century"/>
                <w:color w:val="000000" w:themeColor="text1"/>
              </w:rPr>
              <w:t>01</w:t>
            </w:r>
          </w:p>
        </w:tc>
        <w:tc>
          <w:tcPr>
            <w:tcW w:w="7877" w:type="dxa"/>
          </w:tcPr>
          <w:p w:rsidR="00F53C2A" w:rsidRPr="00F7155D" w:rsidRDefault="00F53C2A" w:rsidP="00DF16EA">
            <w:pPr>
              <w:pStyle w:val="Sinespaciado"/>
              <w:jc w:val="both"/>
              <w:rPr>
                <w:rFonts w:ascii="Century" w:hAnsi="Century"/>
                <w:color w:val="000000" w:themeColor="text1"/>
              </w:rPr>
            </w:pPr>
            <w:r>
              <w:rPr>
                <w:rFonts w:ascii="Century" w:hAnsi="Century"/>
                <w:color w:val="000000" w:themeColor="text1"/>
              </w:rPr>
              <w:t>Efectuar los procesos de selección del Director del DAEM periodo 2013 – 2018, de conformidad a los establecido en la legalidad vigente</w:t>
            </w:r>
          </w:p>
        </w:tc>
      </w:tr>
      <w:tr w:rsidR="00F53C2A" w:rsidTr="00DF16EA">
        <w:tc>
          <w:tcPr>
            <w:tcW w:w="1668" w:type="dxa"/>
            <w:vMerge/>
          </w:tcPr>
          <w:p w:rsidR="00F53C2A" w:rsidRPr="00F7155D" w:rsidRDefault="00F53C2A" w:rsidP="00DF16EA">
            <w:pPr>
              <w:pStyle w:val="Sinespaciado"/>
              <w:jc w:val="both"/>
              <w:rPr>
                <w:rFonts w:ascii="Century" w:hAnsi="Century"/>
                <w:color w:val="000000" w:themeColor="text1"/>
              </w:rPr>
            </w:pPr>
          </w:p>
        </w:tc>
        <w:tc>
          <w:tcPr>
            <w:tcW w:w="567" w:type="dxa"/>
          </w:tcPr>
          <w:p w:rsidR="00F53C2A" w:rsidRPr="00F7155D" w:rsidRDefault="00F53C2A" w:rsidP="00DF16EA">
            <w:pPr>
              <w:pStyle w:val="Sinespaciado"/>
              <w:jc w:val="both"/>
              <w:rPr>
                <w:rFonts w:ascii="Century" w:hAnsi="Century"/>
                <w:color w:val="000000" w:themeColor="text1"/>
              </w:rPr>
            </w:pPr>
            <w:r>
              <w:rPr>
                <w:rFonts w:ascii="Century" w:hAnsi="Century"/>
                <w:color w:val="000000" w:themeColor="text1"/>
              </w:rPr>
              <w:t>02</w:t>
            </w:r>
          </w:p>
        </w:tc>
        <w:tc>
          <w:tcPr>
            <w:tcW w:w="7877" w:type="dxa"/>
          </w:tcPr>
          <w:p w:rsidR="00F53C2A" w:rsidRPr="00F7155D" w:rsidRDefault="00F53C2A" w:rsidP="00DF16EA">
            <w:pPr>
              <w:pStyle w:val="Sinespaciado"/>
              <w:jc w:val="both"/>
              <w:rPr>
                <w:rFonts w:ascii="Century" w:hAnsi="Century"/>
                <w:color w:val="000000" w:themeColor="text1"/>
              </w:rPr>
            </w:pPr>
            <w:r>
              <w:rPr>
                <w:rFonts w:ascii="Century" w:hAnsi="Century"/>
                <w:color w:val="000000" w:themeColor="text1"/>
              </w:rPr>
              <w:t>Revisar durante el primer semestre el estado de pago de las asignaciones establecidas en el Estatuto Docente</w:t>
            </w:r>
          </w:p>
        </w:tc>
      </w:tr>
      <w:tr w:rsidR="00F53C2A" w:rsidTr="00DF16EA">
        <w:tc>
          <w:tcPr>
            <w:tcW w:w="1668" w:type="dxa"/>
            <w:vMerge/>
          </w:tcPr>
          <w:p w:rsidR="00F53C2A" w:rsidRPr="00F7155D" w:rsidRDefault="00F53C2A" w:rsidP="00DF16EA">
            <w:pPr>
              <w:pStyle w:val="Sinespaciado"/>
              <w:jc w:val="both"/>
              <w:rPr>
                <w:rFonts w:ascii="Century" w:hAnsi="Century"/>
                <w:color w:val="000000" w:themeColor="text1"/>
              </w:rPr>
            </w:pPr>
          </w:p>
        </w:tc>
        <w:tc>
          <w:tcPr>
            <w:tcW w:w="567" w:type="dxa"/>
          </w:tcPr>
          <w:p w:rsidR="00F53C2A" w:rsidRDefault="00F53C2A" w:rsidP="00DF16EA">
            <w:pPr>
              <w:pStyle w:val="Sinespaciado"/>
              <w:jc w:val="both"/>
              <w:rPr>
                <w:rFonts w:ascii="Century" w:hAnsi="Century"/>
                <w:color w:val="000000" w:themeColor="text1"/>
              </w:rPr>
            </w:pPr>
            <w:r>
              <w:rPr>
                <w:rFonts w:ascii="Century" w:hAnsi="Century"/>
                <w:color w:val="000000" w:themeColor="text1"/>
              </w:rPr>
              <w:t>03</w:t>
            </w:r>
          </w:p>
        </w:tc>
        <w:tc>
          <w:tcPr>
            <w:tcW w:w="7877" w:type="dxa"/>
          </w:tcPr>
          <w:p w:rsidR="00F53C2A" w:rsidRDefault="00F53C2A" w:rsidP="00DF16EA">
            <w:pPr>
              <w:pStyle w:val="Sinespaciado"/>
              <w:jc w:val="both"/>
              <w:rPr>
                <w:rFonts w:ascii="Century" w:hAnsi="Century"/>
                <w:color w:val="000000" w:themeColor="text1"/>
              </w:rPr>
            </w:pPr>
            <w:r>
              <w:rPr>
                <w:rFonts w:ascii="Century" w:hAnsi="Century"/>
                <w:color w:val="000000" w:themeColor="text1"/>
              </w:rPr>
              <w:t>Llenar vacante del personal administrativo y asistente de la educación cuando la situación así lo amerite</w:t>
            </w:r>
          </w:p>
        </w:tc>
      </w:tr>
      <w:tr w:rsidR="00F53C2A" w:rsidTr="00DF16EA">
        <w:tc>
          <w:tcPr>
            <w:tcW w:w="1668" w:type="dxa"/>
            <w:vMerge/>
          </w:tcPr>
          <w:p w:rsidR="00F53C2A" w:rsidRPr="00F7155D" w:rsidRDefault="00F53C2A" w:rsidP="00DF16EA">
            <w:pPr>
              <w:pStyle w:val="Sinespaciado"/>
              <w:jc w:val="both"/>
              <w:rPr>
                <w:rFonts w:ascii="Century" w:hAnsi="Century"/>
                <w:color w:val="000000" w:themeColor="text1"/>
              </w:rPr>
            </w:pPr>
          </w:p>
        </w:tc>
        <w:tc>
          <w:tcPr>
            <w:tcW w:w="567" w:type="dxa"/>
          </w:tcPr>
          <w:p w:rsidR="00F53C2A" w:rsidRDefault="00F53C2A" w:rsidP="00DF16EA">
            <w:pPr>
              <w:pStyle w:val="Sinespaciado"/>
              <w:jc w:val="both"/>
              <w:rPr>
                <w:rFonts w:ascii="Century" w:hAnsi="Century"/>
                <w:color w:val="000000" w:themeColor="text1"/>
              </w:rPr>
            </w:pPr>
            <w:r>
              <w:rPr>
                <w:rFonts w:ascii="Century" w:hAnsi="Century"/>
                <w:color w:val="000000" w:themeColor="text1"/>
              </w:rPr>
              <w:t>04</w:t>
            </w:r>
          </w:p>
        </w:tc>
        <w:tc>
          <w:tcPr>
            <w:tcW w:w="7877" w:type="dxa"/>
          </w:tcPr>
          <w:p w:rsidR="00F53C2A" w:rsidRDefault="00F53C2A" w:rsidP="00DF16EA">
            <w:pPr>
              <w:pStyle w:val="Sinespaciado"/>
              <w:jc w:val="both"/>
              <w:rPr>
                <w:rFonts w:ascii="Century" w:hAnsi="Century"/>
                <w:color w:val="000000" w:themeColor="text1"/>
              </w:rPr>
            </w:pPr>
            <w:r>
              <w:rPr>
                <w:rFonts w:ascii="Century" w:hAnsi="Century"/>
                <w:color w:val="000000" w:themeColor="text1"/>
              </w:rPr>
              <w:t>Elaborar proyectos de infraestructura educacional de acuerdo a las necesidades de cada Unidad Educativa</w:t>
            </w:r>
          </w:p>
        </w:tc>
      </w:tr>
      <w:tr w:rsidR="00F53C2A" w:rsidTr="00DF16EA">
        <w:tc>
          <w:tcPr>
            <w:tcW w:w="1668" w:type="dxa"/>
            <w:vMerge/>
          </w:tcPr>
          <w:p w:rsidR="00F53C2A" w:rsidRPr="00F7155D" w:rsidRDefault="00F53C2A" w:rsidP="00DF16EA">
            <w:pPr>
              <w:pStyle w:val="Sinespaciado"/>
              <w:jc w:val="both"/>
              <w:rPr>
                <w:rFonts w:ascii="Century" w:hAnsi="Century"/>
                <w:color w:val="000000" w:themeColor="text1"/>
              </w:rPr>
            </w:pPr>
          </w:p>
        </w:tc>
        <w:tc>
          <w:tcPr>
            <w:tcW w:w="567" w:type="dxa"/>
          </w:tcPr>
          <w:p w:rsidR="00F53C2A" w:rsidRDefault="00F53C2A" w:rsidP="00DF16EA">
            <w:pPr>
              <w:pStyle w:val="Sinespaciado"/>
              <w:jc w:val="both"/>
              <w:rPr>
                <w:rFonts w:ascii="Century" w:hAnsi="Century"/>
                <w:color w:val="000000" w:themeColor="text1"/>
              </w:rPr>
            </w:pPr>
            <w:r>
              <w:rPr>
                <w:rFonts w:ascii="Century" w:hAnsi="Century"/>
                <w:color w:val="000000" w:themeColor="text1"/>
              </w:rPr>
              <w:t>05</w:t>
            </w:r>
          </w:p>
        </w:tc>
        <w:tc>
          <w:tcPr>
            <w:tcW w:w="7877" w:type="dxa"/>
          </w:tcPr>
          <w:p w:rsidR="00F53C2A" w:rsidRDefault="00F53C2A" w:rsidP="00F53C2A">
            <w:pPr>
              <w:pStyle w:val="Sinespaciado"/>
              <w:jc w:val="both"/>
              <w:rPr>
                <w:rFonts w:ascii="Century" w:hAnsi="Century"/>
                <w:color w:val="000000" w:themeColor="text1"/>
              </w:rPr>
            </w:pPr>
            <w:r>
              <w:rPr>
                <w:rFonts w:ascii="Century" w:hAnsi="Century"/>
                <w:color w:val="000000" w:themeColor="text1"/>
              </w:rPr>
              <w:t>Elaborar proyectos para reparaciones de viviendas, profesores</w:t>
            </w:r>
          </w:p>
        </w:tc>
      </w:tr>
    </w:tbl>
    <w:p w:rsidR="00B37F32" w:rsidRDefault="00B37F32" w:rsidP="00AE2A83">
      <w:pPr>
        <w:pStyle w:val="Sinespaciado"/>
        <w:jc w:val="both"/>
        <w:rPr>
          <w:rFonts w:ascii="Century" w:hAnsi="Century"/>
          <w:color w:val="000000" w:themeColor="text1"/>
          <w:sz w:val="24"/>
          <w:szCs w:val="24"/>
        </w:rPr>
      </w:pPr>
    </w:p>
    <w:p w:rsidR="00064DFD" w:rsidRDefault="00064DFD" w:rsidP="00AE2A83">
      <w:pPr>
        <w:pStyle w:val="Sinespaciado"/>
        <w:jc w:val="both"/>
        <w:rPr>
          <w:rFonts w:ascii="Century" w:hAnsi="Century"/>
          <w:color w:val="000000" w:themeColor="text1"/>
          <w:sz w:val="24"/>
          <w:szCs w:val="24"/>
        </w:rPr>
      </w:pPr>
    </w:p>
    <w:p w:rsidR="00F53C2A" w:rsidRDefault="00F53C2A"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791D3B" w:rsidRDefault="00791D3B" w:rsidP="00AE2A83">
      <w:pPr>
        <w:pStyle w:val="Sinespaciado"/>
        <w:jc w:val="both"/>
        <w:rPr>
          <w:rFonts w:ascii="Century" w:hAnsi="Century"/>
          <w:color w:val="000000" w:themeColor="text1"/>
          <w:sz w:val="24"/>
          <w:szCs w:val="24"/>
        </w:rPr>
      </w:pPr>
    </w:p>
    <w:p w:rsidR="00552685" w:rsidRDefault="00552685" w:rsidP="00AE2A83">
      <w:pPr>
        <w:pStyle w:val="Sinespaciado"/>
        <w:jc w:val="both"/>
        <w:rPr>
          <w:rFonts w:ascii="Century" w:hAnsi="Century"/>
          <w:color w:val="000000" w:themeColor="text1"/>
          <w:sz w:val="24"/>
          <w:szCs w:val="24"/>
        </w:rPr>
      </w:pPr>
    </w:p>
    <w:p w:rsidR="00552685" w:rsidRDefault="00552685" w:rsidP="00AE2A83">
      <w:pPr>
        <w:pStyle w:val="Sinespaciado"/>
        <w:jc w:val="both"/>
        <w:rPr>
          <w:rFonts w:ascii="Century" w:hAnsi="Century"/>
          <w:color w:val="000000" w:themeColor="text1"/>
          <w:sz w:val="24"/>
          <w:szCs w:val="24"/>
        </w:rPr>
      </w:pPr>
    </w:p>
    <w:p w:rsidR="00552685" w:rsidRDefault="00552685" w:rsidP="00AE2A83">
      <w:pPr>
        <w:pStyle w:val="Sinespaciado"/>
        <w:jc w:val="both"/>
        <w:rPr>
          <w:rFonts w:ascii="Century" w:hAnsi="Century"/>
          <w:color w:val="000000" w:themeColor="text1"/>
          <w:sz w:val="24"/>
          <w:szCs w:val="24"/>
        </w:rPr>
      </w:pPr>
    </w:p>
    <w:p w:rsidR="00552685" w:rsidRDefault="00552685" w:rsidP="00AE2A83">
      <w:pPr>
        <w:pStyle w:val="Sinespaciado"/>
        <w:jc w:val="both"/>
        <w:rPr>
          <w:rFonts w:ascii="Century" w:hAnsi="Century"/>
          <w:color w:val="000000" w:themeColor="text1"/>
          <w:sz w:val="24"/>
          <w:szCs w:val="24"/>
        </w:rPr>
      </w:pPr>
    </w:p>
    <w:p w:rsidR="00552685" w:rsidRDefault="00552685" w:rsidP="00AE2A83">
      <w:pPr>
        <w:pStyle w:val="Sinespaciado"/>
        <w:jc w:val="both"/>
        <w:rPr>
          <w:rFonts w:ascii="Century" w:hAnsi="Century"/>
          <w:color w:val="000000" w:themeColor="text1"/>
          <w:sz w:val="24"/>
          <w:szCs w:val="24"/>
        </w:rPr>
      </w:pPr>
    </w:p>
    <w:p w:rsidR="00552685" w:rsidRDefault="00552685" w:rsidP="00AE2A83">
      <w:pPr>
        <w:pStyle w:val="Sinespaciado"/>
        <w:jc w:val="both"/>
        <w:rPr>
          <w:rFonts w:ascii="Century" w:hAnsi="Century"/>
          <w:color w:val="000000" w:themeColor="text1"/>
          <w:sz w:val="24"/>
          <w:szCs w:val="24"/>
        </w:rPr>
      </w:pPr>
    </w:p>
    <w:p w:rsidR="00552685" w:rsidRDefault="00552685" w:rsidP="00AE2A83">
      <w:pPr>
        <w:pStyle w:val="Sinespaciado"/>
        <w:jc w:val="both"/>
        <w:rPr>
          <w:rFonts w:ascii="Century" w:hAnsi="Century"/>
          <w:color w:val="000000" w:themeColor="text1"/>
          <w:sz w:val="24"/>
          <w:szCs w:val="24"/>
        </w:rPr>
      </w:pPr>
    </w:p>
    <w:p w:rsidR="00552685" w:rsidRDefault="00552685" w:rsidP="00AE2A83">
      <w:pPr>
        <w:pStyle w:val="Sinespaciado"/>
        <w:jc w:val="both"/>
        <w:rPr>
          <w:rFonts w:ascii="Century" w:hAnsi="Century"/>
          <w:color w:val="000000" w:themeColor="text1"/>
          <w:sz w:val="24"/>
          <w:szCs w:val="24"/>
        </w:rPr>
      </w:pPr>
    </w:p>
    <w:p w:rsidR="00791D3B" w:rsidRPr="00791D3B" w:rsidRDefault="00791D3B" w:rsidP="00791D3B">
      <w:pPr>
        <w:pStyle w:val="Sinespaciado"/>
        <w:jc w:val="both"/>
        <w:rPr>
          <w:rFonts w:ascii="Century" w:hAnsi="Century"/>
          <w:b/>
          <w:sz w:val="24"/>
          <w:szCs w:val="24"/>
        </w:rPr>
      </w:pPr>
      <w:r w:rsidRPr="00791D3B">
        <w:rPr>
          <w:rFonts w:ascii="Century" w:hAnsi="Century"/>
          <w:b/>
          <w:sz w:val="24"/>
          <w:szCs w:val="24"/>
        </w:rPr>
        <w:t>PROGRAMAS DE ACCIÓN, PROYECTOS Y ACTIVIDADES</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353D8">
      <w:pPr>
        <w:pStyle w:val="Sinespaciado"/>
        <w:numPr>
          <w:ilvl w:val="0"/>
          <w:numId w:val="35"/>
        </w:numPr>
        <w:jc w:val="both"/>
        <w:rPr>
          <w:rFonts w:ascii="Century" w:hAnsi="Century"/>
          <w:sz w:val="24"/>
          <w:szCs w:val="24"/>
        </w:rPr>
      </w:pPr>
      <w:r>
        <w:rPr>
          <w:rFonts w:ascii="Century" w:hAnsi="Century"/>
          <w:sz w:val="24"/>
          <w:szCs w:val="24"/>
        </w:rPr>
        <w:t>PROGRAMAS O LÍNEAS DE ACCIÓN</w:t>
      </w:r>
    </w:p>
    <w:p w:rsidR="00791D3B" w:rsidRDefault="00791D3B" w:rsidP="00791D3B">
      <w:pPr>
        <w:pStyle w:val="Sinespaciado"/>
        <w:jc w:val="both"/>
        <w:rPr>
          <w:rFonts w:ascii="Century" w:hAnsi="Century"/>
          <w:sz w:val="24"/>
          <w:szCs w:val="24"/>
        </w:rPr>
      </w:pPr>
    </w:p>
    <w:p w:rsidR="00791D3B" w:rsidRDefault="00791D3B" w:rsidP="00791D3B">
      <w:pPr>
        <w:pStyle w:val="Sinespaciado"/>
        <w:ind w:firstLine="360"/>
        <w:jc w:val="both"/>
        <w:rPr>
          <w:rFonts w:ascii="Century" w:hAnsi="Century"/>
          <w:sz w:val="24"/>
          <w:szCs w:val="24"/>
        </w:rPr>
      </w:pPr>
      <w:r>
        <w:rPr>
          <w:rFonts w:ascii="Century" w:hAnsi="Century"/>
          <w:sz w:val="24"/>
          <w:szCs w:val="24"/>
        </w:rPr>
        <w:t>Los establecimientos educacionales de la Comuna de General Lagos desarrollan los Planes y Programas oficiales del Ministerio de Educación; en el nivel de Enseñanza General Básica, con orientaciones en Educación Intercultural Bilingüe, su principal Objetivo es:</w:t>
      </w:r>
    </w:p>
    <w:p w:rsidR="00791D3B" w:rsidRDefault="00791D3B" w:rsidP="00791D3B">
      <w:pPr>
        <w:pStyle w:val="Sinespaciado"/>
        <w:ind w:firstLine="360"/>
        <w:jc w:val="both"/>
        <w:rPr>
          <w:rFonts w:ascii="Century" w:hAnsi="Century"/>
          <w:sz w:val="24"/>
          <w:szCs w:val="24"/>
        </w:rPr>
      </w:pPr>
    </w:p>
    <w:p w:rsidR="00791D3B" w:rsidRDefault="00791D3B" w:rsidP="00791D3B">
      <w:pPr>
        <w:pStyle w:val="Sinespaciado"/>
        <w:ind w:firstLine="360"/>
        <w:jc w:val="both"/>
        <w:rPr>
          <w:rFonts w:ascii="Century" w:hAnsi="Century"/>
          <w:sz w:val="24"/>
          <w:szCs w:val="24"/>
        </w:rPr>
      </w:pPr>
      <w:r>
        <w:rPr>
          <w:rFonts w:ascii="Century" w:hAnsi="Century"/>
          <w:sz w:val="24"/>
          <w:szCs w:val="24"/>
        </w:rPr>
        <w:t>◘ “Diseñar, implementar y evaluar una propuesta pedagógica, para el mejoramiento</w:t>
      </w:r>
    </w:p>
    <w:p w:rsidR="00791D3B" w:rsidRDefault="00791D3B" w:rsidP="00791D3B">
      <w:pPr>
        <w:pStyle w:val="Sinespaciado"/>
        <w:ind w:firstLine="360"/>
        <w:jc w:val="both"/>
        <w:rPr>
          <w:rFonts w:ascii="Century" w:hAnsi="Century"/>
          <w:sz w:val="24"/>
          <w:szCs w:val="24"/>
        </w:rPr>
      </w:pPr>
      <w:r>
        <w:rPr>
          <w:rFonts w:ascii="Century" w:hAnsi="Century"/>
          <w:sz w:val="24"/>
          <w:szCs w:val="24"/>
        </w:rPr>
        <w:t xml:space="preserve">   </w:t>
      </w:r>
      <w:proofErr w:type="gramStart"/>
      <w:r>
        <w:rPr>
          <w:rFonts w:ascii="Century" w:hAnsi="Century"/>
          <w:sz w:val="24"/>
          <w:szCs w:val="24"/>
        </w:rPr>
        <w:t>en</w:t>
      </w:r>
      <w:proofErr w:type="gramEnd"/>
      <w:r>
        <w:rPr>
          <w:rFonts w:ascii="Century" w:hAnsi="Century"/>
          <w:sz w:val="24"/>
          <w:szCs w:val="24"/>
        </w:rPr>
        <w:t xml:space="preserve"> amplitud y calidad de los aprendizajes correspondientes al currículum nacional</w:t>
      </w:r>
    </w:p>
    <w:p w:rsidR="00791D3B" w:rsidRDefault="00791D3B" w:rsidP="00791D3B">
      <w:pPr>
        <w:pStyle w:val="Sinespaciado"/>
        <w:ind w:firstLine="360"/>
        <w:jc w:val="both"/>
        <w:rPr>
          <w:rFonts w:ascii="Century" w:hAnsi="Century"/>
          <w:sz w:val="24"/>
          <w:szCs w:val="24"/>
        </w:rPr>
      </w:pPr>
      <w:r>
        <w:rPr>
          <w:rFonts w:ascii="Century" w:hAnsi="Century"/>
          <w:sz w:val="24"/>
          <w:szCs w:val="24"/>
        </w:rPr>
        <w:t xml:space="preserve">   </w:t>
      </w:r>
      <w:proofErr w:type="gramStart"/>
      <w:r>
        <w:rPr>
          <w:rFonts w:ascii="Century" w:hAnsi="Century"/>
          <w:sz w:val="24"/>
          <w:szCs w:val="24"/>
        </w:rPr>
        <w:t>de</w:t>
      </w:r>
      <w:proofErr w:type="gramEnd"/>
      <w:r>
        <w:rPr>
          <w:rFonts w:ascii="Century" w:hAnsi="Century"/>
          <w:sz w:val="24"/>
          <w:szCs w:val="24"/>
        </w:rPr>
        <w:t xml:space="preserve"> Enseñanza General Básica, que propone la Reforma educacional, en escuelas</w:t>
      </w:r>
    </w:p>
    <w:p w:rsidR="00791D3B" w:rsidRDefault="00791D3B" w:rsidP="00791D3B">
      <w:pPr>
        <w:pStyle w:val="Sinespaciado"/>
        <w:ind w:firstLine="360"/>
        <w:jc w:val="both"/>
        <w:rPr>
          <w:rFonts w:ascii="Century" w:hAnsi="Century"/>
          <w:sz w:val="24"/>
          <w:szCs w:val="24"/>
        </w:rPr>
      </w:pPr>
      <w:r>
        <w:rPr>
          <w:rFonts w:ascii="Century" w:hAnsi="Century"/>
          <w:sz w:val="24"/>
          <w:szCs w:val="24"/>
        </w:rPr>
        <w:t xml:space="preserve">   </w:t>
      </w:r>
      <w:proofErr w:type="gramStart"/>
      <w:r>
        <w:rPr>
          <w:rFonts w:ascii="Century" w:hAnsi="Century"/>
          <w:sz w:val="24"/>
          <w:szCs w:val="24"/>
        </w:rPr>
        <w:t>donde</w:t>
      </w:r>
      <w:proofErr w:type="gramEnd"/>
      <w:r>
        <w:rPr>
          <w:rFonts w:ascii="Century" w:hAnsi="Century"/>
          <w:sz w:val="24"/>
          <w:szCs w:val="24"/>
        </w:rPr>
        <w:t xml:space="preserve"> estudian niños y niñas de pueblos </w:t>
      </w:r>
      <w:proofErr w:type="spellStart"/>
      <w:r>
        <w:rPr>
          <w:rFonts w:ascii="Century" w:hAnsi="Century"/>
          <w:sz w:val="24"/>
          <w:szCs w:val="24"/>
        </w:rPr>
        <w:t>Aymara</w:t>
      </w:r>
      <w:proofErr w:type="spellEnd"/>
      <w:r>
        <w:rPr>
          <w:rFonts w:ascii="Century" w:hAnsi="Century"/>
          <w:sz w:val="24"/>
          <w:szCs w:val="24"/>
        </w:rPr>
        <w:t xml:space="preserve">, </w:t>
      </w:r>
      <w:proofErr w:type="spellStart"/>
      <w:r>
        <w:rPr>
          <w:rFonts w:ascii="Century" w:hAnsi="Century"/>
          <w:sz w:val="24"/>
          <w:szCs w:val="24"/>
        </w:rPr>
        <w:t>Licanantay</w:t>
      </w:r>
      <w:proofErr w:type="spellEnd"/>
      <w:r>
        <w:rPr>
          <w:rFonts w:ascii="Century" w:hAnsi="Century"/>
          <w:sz w:val="24"/>
          <w:szCs w:val="24"/>
        </w:rPr>
        <w:t xml:space="preserve"> y Mapuche”.</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353D8">
      <w:pPr>
        <w:pStyle w:val="Sinespaciado"/>
        <w:numPr>
          <w:ilvl w:val="0"/>
          <w:numId w:val="35"/>
        </w:numPr>
        <w:jc w:val="both"/>
        <w:rPr>
          <w:rFonts w:ascii="Century" w:hAnsi="Century"/>
          <w:sz w:val="24"/>
          <w:szCs w:val="24"/>
        </w:rPr>
      </w:pPr>
      <w:r>
        <w:rPr>
          <w:rFonts w:ascii="Century" w:hAnsi="Century"/>
          <w:sz w:val="24"/>
          <w:szCs w:val="24"/>
        </w:rPr>
        <w:t>PROGRAMAS DE ACCIÓN DE LAS ESCUELAS DE LA COMUNA PERÍODO 2012 – 2013</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r>
        <w:rPr>
          <w:rFonts w:ascii="Century" w:hAnsi="Century"/>
          <w:sz w:val="24"/>
          <w:szCs w:val="24"/>
        </w:rPr>
        <w:t>◘ Establecimientos                :   09 Escuelas</w:t>
      </w:r>
    </w:p>
    <w:p w:rsidR="00791D3B" w:rsidRDefault="00791D3B" w:rsidP="00791D3B">
      <w:pPr>
        <w:pStyle w:val="Sinespaciado"/>
        <w:jc w:val="both"/>
        <w:rPr>
          <w:rFonts w:ascii="Century" w:hAnsi="Century"/>
          <w:sz w:val="24"/>
          <w:szCs w:val="24"/>
        </w:rPr>
      </w:pPr>
      <w:r>
        <w:rPr>
          <w:rFonts w:ascii="Century" w:hAnsi="Century"/>
          <w:sz w:val="24"/>
          <w:szCs w:val="24"/>
        </w:rPr>
        <w:t xml:space="preserve">◘ Matrícula                            :   80 Alumnos </w:t>
      </w:r>
    </w:p>
    <w:p w:rsidR="00791D3B" w:rsidRDefault="00791D3B" w:rsidP="00791D3B">
      <w:pPr>
        <w:pStyle w:val="Sinespaciado"/>
        <w:jc w:val="both"/>
        <w:rPr>
          <w:rFonts w:ascii="Century" w:hAnsi="Century"/>
          <w:sz w:val="24"/>
          <w:szCs w:val="24"/>
        </w:rPr>
      </w:pPr>
      <w:r>
        <w:rPr>
          <w:rFonts w:ascii="Century" w:hAnsi="Century"/>
          <w:sz w:val="24"/>
          <w:szCs w:val="24"/>
        </w:rPr>
        <w:t>◘ Docentes                              :   15 Docentes</w:t>
      </w:r>
    </w:p>
    <w:p w:rsidR="00791D3B" w:rsidRDefault="00791D3B" w:rsidP="00791D3B">
      <w:pPr>
        <w:pStyle w:val="Sinespaciado"/>
        <w:jc w:val="both"/>
        <w:rPr>
          <w:rFonts w:ascii="Century" w:hAnsi="Century"/>
          <w:sz w:val="24"/>
          <w:szCs w:val="24"/>
        </w:rPr>
      </w:pPr>
      <w:r>
        <w:rPr>
          <w:rFonts w:ascii="Century" w:hAnsi="Century"/>
          <w:sz w:val="24"/>
          <w:szCs w:val="24"/>
        </w:rPr>
        <w:t xml:space="preserve">◘ Asistentes de la </w:t>
      </w:r>
      <w:proofErr w:type="gramStart"/>
      <w:r>
        <w:rPr>
          <w:rFonts w:ascii="Century" w:hAnsi="Century"/>
          <w:sz w:val="24"/>
          <w:szCs w:val="24"/>
        </w:rPr>
        <w:t>Educación :</w:t>
      </w:r>
      <w:proofErr w:type="gramEnd"/>
      <w:r>
        <w:rPr>
          <w:rFonts w:ascii="Century" w:hAnsi="Century"/>
          <w:sz w:val="24"/>
          <w:szCs w:val="24"/>
        </w:rPr>
        <w:t xml:space="preserve">   01 Auxiliar</w:t>
      </w:r>
    </w:p>
    <w:p w:rsidR="00791D3B" w:rsidRDefault="00791D3B" w:rsidP="00791D3B">
      <w:pPr>
        <w:pStyle w:val="Sinespaciado"/>
        <w:jc w:val="both"/>
        <w:rPr>
          <w:rFonts w:ascii="Century" w:hAnsi="Century"/>
          <w:sz w:val="24"/>
          <w:szCs w:val="24"/>
        </w:rPr>
      </w:pPr>
      <w:r>
        <w:rPr>
          <w:rFonts w:ascii="Century" w:hAnsi="Century"/>
          <w:sz w:val="24"/>
          <w:szCs w:val="24"/>
        </w:rPr>
        <w:t xml:space="preserve">                                                    04 Inspectores</w:t>
      </w:r>
    </w:p>
    <w:p w:rsidR="00791D3B" w:rsidRDefault="00791D3B" w:rsidP="00791D3B">
      <w:pPr>
        <w:pStyle w:val="Sinespaciado"/>
        <w:jc w:val="both"/>
        <w:rPr>
          <w:rFonts w:ascii="Century" w:hAnsi="Century"/>
          <w:sz w:val="24"/>
          <w:szCs w:val="24"/>
        </w:rPr>
      </w:pPr>
      <w:r>
        <w:rPr>
          <w:rFonts w:ascii="Century" w:hAnsi="Century"/>
          <w:sz w:val="24"/>
          <w:szCs w:val="24"/>
        </w:rPr>
        <w:t xml:space="preserve">◘ Comunidad Educativa        </w:t>
      </w:r>
      <w:proofErr w:type="gramStart"/>
      <w:r>
        <w:rPr>
          <w:rFonts w:ascii="Century" w:hAnsi="Century"/>
          <w:sz w:val="24"/>
          <w:szCs w:val="24"/>
        </w:rPr>
        <w:t>:  50</w:t>
      </w:r>
      <w:proofErr w:type="gramEnd"/>
      <w:r>
        <w:rPr>
          <w:rFonts w:ascii="Century" w:hAnsi="Century"/>
          <w:sz w:val="24"/>
          <w:szCs w:val="24"/>
        </w:rPr>
        <w:t xml:space="preserve"> Adultos (Padres y Apoderados)</w:t>
      </w:r>
    </w:p>
    <w:p w:rsidR="00791D3B" w:rsidRDefault="00791D3B" w:rsidP="00791D3B">
      <w:pPr>
        <w:pStyle w:val="Sinespaciado"/>
        <w:jc w:val="both"/>
        <w:rPr>
          <w:rFonts w:ascii="Century" w:hAnsi="Century"/>
          <w:sz w:val="24"/>
          <w:szCs w:val="24"/>
        </w:rPr>
      </w:pPr>
      <w:r>
        <w:rPr>
          <w:rFonts w:ascii="Century" w:hAnsi="Century"/>
          <w:sz w:val="24"/>
          <w:szCs w:val="24"/>
        </w:rPr>
        <w:t>◘ Población Beneficiada        : 150 Personas</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r>
        <w:rPr>
          <w:rFonts w:ascii="Century" w:hAnsi="Century"/>
          <w:sz w:val="24"/>
          <w:szCs w:val="24"/>
        </w:rPr>
        <w:tab/>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Pr="00791D3B" w:rsidRDefault="00791D3B" w:rsidP="00791D3B">
      <w:pPr>
        <w:pStyle w:val="Sinespaciado"/>
        <w:jc w:val="center"/>
        <w:rPr>
          <w:rFonts w:ascii="Century" w:hAnsi="Century"/>
          <w:b/>
          <w:sz w:val="24"/>
          <w:szCs w:val="24"/>
        </w:rPr>
      </w:pPr>
      <w:r w:rsidRPr="00791D3B">
        <w:rPr>
          <w:rFonts w:ascii="Century" w:hAnsi="Century"/>
          <w:b/>
          <w:sz w:val="24"/>
          <w:szCs w:val="24"/>
        </w:rPr>
        <w:t>PROGRAMAS DE ACCIÓN 2013</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552685" w:rsidRDefault="00552685" w:rsidP="00791D3B">
      <w:pPr>
        <w:pStyle w:val="Sinespaciado"/>
        <w:jc w:val="both"/>
        <w:rPr>
          <w:rFonts w:ascii="Century" w:hAnsi="Century"/>
          <w:sz w:val="24"/>
          <w:szCs w:val="24"/>
        </w:rPr>
      </w:pPr>
    </w:p>
    <w:p w:rsidR="00552685" w:rsidRDefault="00552685" w:rsidP="00791D3B">
      <w:pPr>
        <w:pStyle w:val="Sinespaciado"/>
        <w:jc w:val="both"/>
        <w:rPr>
          <w:rFonts w:ascii="Century" w:hAnsi="Century"/>
          <w:sz w:val="24"/>
          <w:szCs w:val="24"/>
        </w:rPr>
      </w:pPr>
    </w:p>
    <w:p w:rsidR="00791D3B" w:rsidRDefault="00791D3B" w:rsidP="00791D3B">
      <w:pPr>
        <w:pStyle w:val="Sinespaciado"/>
        <w:jc w:val="both"/>
        <w:rPr>
          <w:rFonts w:ascii="Century" w:hAnsi="Century"/>
          <w:b/>
          <w:sz w:val="24"/>
          <w:szCs w:val="24"/>
        </w:rPr>
      </w:pPr>
      <w:r w:rsidRPr="00B43F59">
        <w:rPr>
          <w:rFonts w:ascii="Century" w:hAnsi="Century"/>
          <w:b/>
          <w:sz w:val="24"/>
          <w:szCs w:val="24"/>
          <w:u w:val="single"/>
        </w:rPr>
        <w:t>Presentación a los Programas de Acción</w:t>
      </w:r>
      <w:r>
        <w:rPr>
          <w:rFonts w:ascii="Century" w:hAnsi="Century"/>
          <w:b/>
          <w:sz w:val="24"/>
          <w:szCs w:val="24"/>
        </w:rPr>
        <w:t>:</w:t>
      </w:r>
    </w:p>
    <w:p w:rsidR="00791D3B" w:rsidRDefault="00791D3B" w:rsidP="00791D3B">
      <w:pPr>
        <w:pStyle w:val="Sinespaciado"/>
        <w:jc w:val="both"/>
        <w:rPr>
          <w:rFonts w:ascii="Century" w:hAnsi="Century"/>
          <w:b/>
          <w:sz w:val="24"/>
          <w:szCs w:val="24"/>
        </w:rPr>
      </w:pPr>
    </w:p>
    <w:p w:rsidR="00791D3B" w:rsidRDefault="00791D3B" w:rsidP="00791D3B">
      <w:pPr>
        <w:pStyle w:val="Sinespaciado"/>
        <w:jc w:val="both"/>
        <w:rPr>
          <w:rFonts w:ascii="Century" w:hAnsi="Century"/>
          <w:sz w:val="24"/>
          <w:szCs w:val="24"/>
        </w:rPr>
      </w:pPr>
      <w:r>
        <w:rPr>
          <w:rFonts w:ascii="Century" w:hAnsi="Century"/>
          <w:sz w:val="24"/>
          <w:szCs w:val="24"/>
        </w:rPr>
        <w:t xml:space="preserve"> </w:t>
      </w:r>
      <w:r>
        <w:rPr>
          <w:rFonts w:ascii="Century" w:hAnsi="Century"/>
          <w:sz w:val="24"/>
          <w:szCs w:val="24"/>
        </w:rPr>
        <w:tab/>
        <w:t>Las Escuelas de la Comuna de General Lagos, constituidas por nueve establecimientos, presentan sus Programas de Acción de carácter pedagógico para el año lectivo 2013, orientados específicamente hacia la Educación Intercultural Bilingüe (EIB) para su diseño estratégico.</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r>
        <w:rPr>
          <w:rFonts w:ascii="Century" w:hAnsi="Century"/>
          <w:sz w:val="24"/>
          <w:szCs w:val="24"/>
        </w:rPr>
        <w:tab/>
        <w:t xml:space="preserve">Como estas Escuelas poseen similares condiciones tanto geográficas, climáticas y socioculturales, se ha optado por trabajar conjuntamente los  Programas de Acción en jornadas de </w:t>
      </w:r>
      <w:proofErr w:type="spellStart"/>
      <w:r>
        <w:rPr>
          <w:rFonts w:ascii="Century" w:hAnsi="Century"/>
          <w:sz w:val="24"/>
          <w:szCs w:val="24"/>
        </w:rPr>
        <w:t>Microcentro</w:t>
      </w:r>
      <w:proofErr w:type="spellEnd"/>
      <w:r>
        <w:rPr>
          <w:rFonts w:ascii="Century" w:hAnsi="Century"/>
          <w:sz w:val="24"/>
          <w:szCs w:val="24"/>
        </w:rPr>
        <w:t>, lo que permite consensuar criterios pedagógicos con una meta común dirigida a mejorar los aprendizajes atendiendo a la diversidad, y enfatizando en la calidad, equidad y mejores oportunidades para nuestros educandos.</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r w:rsidRPr="00B20112">
        <w:rPr>
          <w:rFonts w:ascii="Century" w:hAnsi="Century"/>
          <w:b/>
          <w:sz w:val="24"/>
          <w:szCs w:val="24"/>
          <w:u w:val="single"/>
        </w:rPr>
        <w:t>Descripción</w:t>
      </w:r>
      <w:r>
        <w:rPr>
          <w:rFonts w:ascii="Century" w:hAnsi="Century"/>
          <w:sz w:val="24"/>
          <w:szCs w:val="24"/>
        </w:rPr>
        <w:t>:</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r>
        <w:rPr>
          <w:rFonts w:ascii="Century" w:hAnsi="Century"/>
          <w:sz w:val="24"/>
          <w:szCs w:val="24"/>
        </w:rPr>
        <w:tab/>
        <w:t xml:space="preserve">Estos programas </w:t>
      </w:r>
      <w:r w:rsidRPr="00B20112">
        <w:rPr>
          <w:rFonts w:ascii="Century" w:hAnsi="Century"/>
          <w:sz w:val="24"/>
          <w:szCs w:val="24"/>
        </w:rPr>
        <w:t xml:space="preserve"> </w:t>
      </w:r>
      <w:r>
        <w:rPr>
          <w:rFonts w:ascii="Century" w:hAnsi="Century"/>
          <w:sz w:val="24"/>
          <w:szCs w:val="24"/>
        </w:rPr>
        <w:t>se plantean a un plazo de cuatro años, su finalidad es llevar acabo un proceso gradual que tiene como meta el desarrollo de capacidades y destrezas que permitan adquirir aprendizajes en la comunidad educativa en general. Por ello se diseñan en conjunto con el fin de realizar Talleres relacionados con temáticas integrales que tienen como horizonte el desarrollo y refuerzo de la identidad positiva de los alumnos y alumnas de nuestras escuelas, lo que a su vez permite elevar la autoestima. Estratégicamente se considera el aspecto lingüístico cultural y social de su contexto comunitario, al que se incorporan los Educadores Tradicionales Comunitarios.</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r>
        <w:rPr>
          <w:rFonts w:ascii="Century" w:hAnsi="Century"/>
          <w:sz w:val="24"/>
          <w:szCs w:val="24"/>
        </w:rPr>
        <w:tab/>
        <w:t xml:space="preserve">Como actividades se contemplan las salidas a terreno, la investigación, las entrevistas, el diálogo en </w:t>
      </w:r>
      <w:proofErr w:type="spellStart"/>
      <w:r>
        <w:rPr>
          <w:rFonts w:ascii="Century" w:hAnsi="Century"/>
          <w:sz w:val="24"/>
          <w:szCs w:val="24"/>
        </w:rPr>
        <w:t>aymara</w:t>
      </w:r>
      <w:proofErr w:type="spellEnd"/>
      <w:r>
        <w:rPr>
          <w:rFonts w:ascii="Century" w:hAnsi="Century"/>
          <w:sz w:val="24"/>
          <w:szCs w:val="24"/>
        </w:rPr>
        <w:t>, saludos, canciones y poesías. Además de la música, el baile y la artesanía tradicional. También se contemplan los encuentros inter escuelas con jornadas culturales y deportivas con exposición de trabajos, lo que permitirá ir monitoreando el proceso en forma gradual.</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b/>
          <w:sz w:val="24"/>
          <w:szCs w:val="24"/>
          <w:u w:val="single"/>
        </w:rPr>
      </w:pPr>
    </w:p>
    <w:p w:rsidR="00791D3B" w:rsidRDefault="00791D3B" w:rsidP="00791D3B">
      <w:pPr>
        <w:pStyle w:val="Sinespaciado"/>
        <w:jc w:val="both"/>
        <w:rPr>
          <w:rFonts w:ascii="Century" w:hAnsi="Century"/>
          <w:b/>
          <w:sz w:val="24"/>
          <w:szCs w:val="24"/>
          <w:u w:val="single"/>
        </w:rPr>
      </w:pPr>
    </w:p>
    <w:p w:rsidR="00791D3B" w:rsidRDefault="00791D3B" w:rsidP="00791D3B">
      <w:pPr>
        <w:pStyle w:val="Sinespaciado"/>
        <w:jc w:val="both"/>
        <w:rPr>
          <w:rFonts w:ascii="Century" w:hAnsi="Century"/>
          <w:b/>
          <w:sz w:val="24"/>
          <w:szCs w:val="24"/>
          <w:u w:val="single"/>
        </w:rPr>
      </w:pPr>
    </w:p>
    <w:p w:rsidR="00791D3B" w:rsidRDefault="00791D3B" w:rsidP="00791D3B">
      <w:pPr>
        <w:pStyle w:val="Sinespaciado"/>
        <w:jc w:val="both"/>
        <w:rPr>
          <w:rFonts w:ascii="Century" w:hAnsi="Century"/>
          <w:b/>
          <w:sz w:val="24"/>
          <w:szCs w:val="24"/>
          <w:u w:val="single"/>
        </w:rPr>
      </w:pPr>
    </w:p>
    <w:p w:rsidR="00791D3B" w:rsidRDefault="00791D3B" w:rsidP="00791D3B">
      <w:pPr>
        <w:pStyle w:val="Sinespaciado"/>
        <w:jc w:val="both"/>
        <w:rPr>
          <w:rFonts w:ascii="Century" w:hAnsi="Century"/>
          <w:b/>
          <w:sz w:val="24"/>
          <w:szCs w:val="24"/>
          <w:u w:val="single"/>
        </w:rPr>
      </w:pPr>
    </w:p>
    <w:p w:rsidR="00791D3B" w:rsidRDefault="00791D3B" w:rsidP="00791D3B">
      <w:pPr>
        <w:pStyle w:val="Sinespaciado"/>
        <w:jc w:val="both"/>
        <w:rPr>
          <w:rFonts w:ascii="Century" w:hAnsi="Century"/>
          <w:b/>
          <w:sz w:val="24"/>
          <w:szCs w:val="24"/>
          <w:u w:val="single"/>
        </w:rPr>
      </w:pPr>
    </w:p>
    <w:p w:rsidR="00791D3B" w:rsidRDefault="00791D3B" w:rsidP="00791D3B">
      <w:pPr>
        <w:pStyle w:val="Sinespaciado"/>
        <w:jc w:val="both"/>
        <w:rPr>
          <w:rFonts w:ascii="Century" w:hAnsi="Century"/>
          <w:b/>
          <w:sz w:val="24"/>
          <w:szCs w:val="24"/>
        </w:rPr>
      </w:pPr>
      <w:r w:rsidRPr="00460CD4">
        <w:rPr>
          <w:rFonts w:ascii="Century" w:hAnsi="Century"/>
          <w:b/>
          <w:sz w:val="24"/>
          <w:szCs w:val="24"/>
          <w:u w:val="single"/>
        </w:rPr>
        <w:t>Meta</w:t>
      </w:r>
      <w:r>
        <w:rPr>
          <w:rFonts w:ascii="Century" w:hAnsi="Century"/>
          <w:b/>
          <w:sz w:val="24"/>
          <w:szCs w:val="24"/>
        </w:rPr>
        <w:t>:</w:t>
      </w:r>
    </w:p>
    <w:p w:rsidR="00791D3B" w:rsidRDefault="00791D3B" w:rsidP="00791D3B">
      <w:pPr>
        <w:pStyle w:val="Sinespaciado"/>
        <w:jc w:val="both"/>
        <w:rPr>
          <w:rFonts w:ascii="Century" w:hAnsi="Century"/>
          <w:b/>
          <w:sz w:val="24"/>
          <w:szCs w:val="24"/>
        </w:rPr>
      </w:pPr>
    </w:p>
    <w:p w:rsidR="00791D3B" w:rsidRDefault="00791D3B" w:rsidP="00791D3B">
      <w:pPr>
        <w:pStyle w:val="Sinespaciado"/>
        <w:jc w:val="both"/>
        <w:rPr>
          <w:rFonts w:ascii="Century" w:hAnsi="Century"/>
          <w:b/>
          <w:sz w:val="24"/>
          <w:szCs w:val="24"/>
        </w:rPr>
      </w:pPr>
    </w:p>
    <w:p w:rsidR="00791D3B" w:rsidRDefault="00791D3B" w:rsidP="00791D3B">
      <w:pPr>
        <w:pStyle w:val="Sinespaciado"/>
        <w:jc w:val="both"/>
        <w:rPr>
          <w:rFonts w:ascii="Century" w:hAnsi="Century"/>
          <w:sz w:val="24"/>
          <w:szCs w:val="24"/>
        </w:rPr>
      </w:pPr>
      <w:r>
        <w:rPr>
          <w:rFonts w:ascii="Century" w:hAnsi="Century"/>
          <w:b/>
          <w:sz w:val="24"/>
          <w:szCs w:val="24"/>
        </w:rPr>
        <w:tab/>
      </w:r>
      <w:r>
        <w:rPr>
          <w:rFonts w:ascii="Century" w:hAnsi="Century"/>
          <w:sz w:val="24"/>
          <w:szCs w:val="24"/>
        </w:rPr>
        <w:t>Incorporar el 100 % de alumnos y docentes quienes desarrollan esta línea de trabajo con apoyo de apoderados y comunidad educativa.</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b/>
          <w:sz w:val="24"/>
          <w:szCs w:val="24"/>
          <w:u w:val="single"/>
        </w:rPr>
      </w:pPr>
    </w:p>
    <w:p w:rsidR="00791D3B" w:rsidRDefault="00791D3B" w:rsidP="00791D3B">
      <w:pPr>
        <w:pStyle w:val="Sinespaciado"/>
        <w:jc w:val="both"/>
        <w:rPr>
          <w:rFonts w:ascii="Century" w:hAnsi="Century"/>
          <w:b/>
          <w:sz w:val="24"/>
          <w:szCs w:val="24"/>
        </w:rPr>
      </w:pPr>
      <w:r w:rsidRPr="00460CD4">
        <w:rPr>
          <w:rFonts w:ascii="Century" w:hAnsi="Century"/>
          <w:b/>
          <w:sz w:val="24"/>
          <w:szCs w:val="24"/>
          <w:u w:val="single"/>
        </w:rPr>
        <w:t>Evaluación</w:t>
      </w:r>
      <w:r>
        <w:rPr>
          <w:rFonts w:ascii="Century" w:hAnsi="Century"/>
          <w:b/>
          <w:sz w:val="24"/>
          <w:szCs w:val="24"/>
        </w:rPr>
        <w:t>:</w:t>
      </w:r>
    </w:p>
    <w:p w:rsidR="00791D3B" w:rsidRDefault="00791D3B" w:rsidP="00791D3B">
      <w:pPr>
        <w:pStyle w:val="Sinespaciado"/>
        <w:jc w:val="both"/>
        <w:rPr>
          <w:rFonts w:ascii="Century" w:hAnsi="Century"/>
          <w:b/>
          <w:sz w:val="24"/>
          <w:szCs w:val="24"/>
        </w:rPr>
      </w:pPr>
    </w:p>
    <w:p w:rsidR="00791D3B" w:rsidRDefault="00791D3B" w:rsidP="00791D3B">
      <w:pPr>
        <w:pStyle w:val="Sinespaciado"/>
        <w:jc w:val="both"/>
        <w:rPr>
          <w:rFonts w:ascii="Century" w:hAnsi="Century"/>
          <w:b/>
          <w:sz w:val="24"/>
          <w:szCs w:val="24"/>
        </w:rPr>
      </w:pPr>
    </w:p>
    <w:p w:rsidR="00791D3B" w:rsidRDefault="00791D3B" w:rsidP="00791D3B">
      <w:pPr>
        <w:pStyle w:val="Sinespaciado"/>
        <w:jc w:val="both"/>
        <w:rPr>
          <w:rFonts w:ascii="Century" w:hAnsi="Century"/>
          <w:sz w:val="24"/>
          <w:szCs w:val="24"/>
        </w:rPr>
      </w:pPr>
      <w:r>
        <w:rPr>
          <w:rFonts w:ascii="Century" w:hAnsi="Century"/>
          <w:sz w:val="24"/>
          <w:szCs w:val="24"/>
        </w:rPr>
        <w:t xml:space="preserve">◘ Se realiza en forma permanente monitoreando a través de la observación directa, </w:t>
      </w:r>
    </w:p>
    <w:p w:rsidR="00791D3B" w:rsidRDefault="00791D3B" w:rsidP="00791D3B">
      <w:pPr>
        <w:pStyle w:val="Sinespaciado"/>
        <w:jc w:val="both"/>
        <w:rPr>
          <w:rFonts w:ascii="Century" w:hAnsi="Century"/>
          <w:sz w:val="24"/>
          <w:szCs w:val="24"/>
        </w:rPr>
      </w:pPr>
      <w:r>
        <w:rPr>
          <w:rFonts w:ascii="Century" w:hAnsi="Century"/>
          <w:sz w:val="24"/>
          <w:szCs w:val="24"/>
        </w:rPr>
        <w:t xml:space="preserve">   </w:t>
      </w:r>
      <w:proofErr w:type="gramStart"/>
      <w:r>
        <w:rPr>
          <w:rFonts w:ascii="Century" w:hAnsi="Century"/>
          <w:sz w:val="24"/>
          <w:szCs w:val="24"/>
        </w:rPr>
        <w:t>revisión</w:t>
      </w:r>
      <w:proofErr w:type="gramEnd"/>
      <w:r>
        <w:rPr>
          <w:rFonts w:ascii="Century" w:hAnsi="Century"/>
          <w:sz w:val="24"/>
          <w:szCs w:val="24"/>
        </w:rPr>
        <w:t xml:space="preserve"> de bitácora del establecimiento.</w:t>
      </w:r>
    </w:p>
    <w:p w:rsidR="00791D3B" w:rsidRDefault="00791D3B" w:rsidP="00791D3B">
      <w:pPr>
        <w:pStyle w:val="Sinespaciado"/>
        <w:jc w:val="both"/>
        <w:rPr>
          <w:rFonts w:ascii="Century" w:hAnsi="Century"/>
          <w:sz w:val="24"/>
          <w:szCs w:val="24"/>
        </w:rPr>
      </w:pPr>
      <w:r>
        <w:rPr>
          <w:rFonts w:ascii="Century" w:hAnsi="Century"/>
          <w:sz w:val="24"/>
          <w:szCs w:val="24"/>
        </w:rPr>
        <w:t>◘ Se utiliza pauta de evaluación.</w:t>
      </w:r>
    </w:p>
    <w:p w:rsidR="00791D3B" w:rsidRDefault="00791D3B" w:rsidP="00791D3B">
      <w:pPr>
        <w:pStyle w:val="Sinespaciado"/>
        <w:jc w:val="both"/>
        <w:rPr>
          <w:rFonts w:ascii="Century" w:hAnsi="Century"/>
          <w:sz w:val="24"/>
          <w:szCs w:val="24"/>
        </w:rPr>
      </w:pPr>
      <w:r>
        <w:rPr>
          <w:rFonts w:ascii="Century" w:hAnsi="Century"/>
          <w:sz w:val="24"/>
          <w:szCs w:val="24"/>
        </w:rPr>
        <w:t xml:space="preserve">◘ Se contempla autoevaluación y </w:t>
      </w:r>
      <w:proofErr w:type="spellStart"/>
      <w:r>
        <w:rPr>
          <w:rFonts w:ascii="Century" w:hAnsi="Century"/>
          <w:sz w:val="24"/>
          <w:szCs w:val="24"/>
        </w:rPr>
        <w:t>coevaluación</w:t>
      </w:r>
      <w:proofErr w:type="spellEnd"/>
      <w:r>
        <w:rPr>
          <w:rFonts w:ascii="Century" w:hAnsi="Century"/>
          <w:sz w:val="24"/>
          <w:szCs w:val="24"/>
        </w:rPr>
        <w:t xml:space="preserve"> por parte de alumnos y alumnas.</w:t>
      </w:r>
    </w:p>
    <w:p w:rsidR="00791D3B" w:rsidRDefault="00791D3B" w:rsidP="00791D3B">
      <w:pPr>
        <w:pStyle w:val="Sinespaciado"/>
        <w:jc w:val="both"/>
        <w:rPr>
          <w:rFonts w:ascii="Century" w:hAnsi="Century"/>
          <w:sz w:val="24"/>
          <w:szCs w:val="24"/>
        </w:rPr>
      </w:pPr>
      <w:r>
        <w:rPr>
          <w:rFonts w:ascii="Century" w:hAnsi="Century"/>
          <w:sz w:val="24"/>
          <w:szCs w:val="24"/>
        </w:rPr>
        <w:t xml:space="preserve">◘ A través de la participación activa en encuentros inter escuelas con registro de </w:t>
      </w:r>
    </w:p>
    <w:p w:rsidR="00791D3B" w:rsidRDefault="00791D3B" w:rsidP="00791D3B">
      <w:pPr>
        <w:pStyle w:val="Sinespaciado"/>
        <w:jc w:val="both"/>
        <w:rPr>
          <w:rFonts w:ascii="Century" w:hAnsi="Century"/>
          <w:sz w:val="24"/>
          <w:szCs w:val="24"/>
        </w:rPr>
      </w:pPr>
      <w:r>
        <w:rPr>
          <w:rFonts w:ascii="Century" w:hAnsi="Century"/>
          <w:sz w:val="24"/>
          <w:szCs w:val="24"/>
        </w:rPr>
        <w:t xml:space="preserve">   </w:t>
      </w:r>
      <w:proofErr w:type="gramStart"/>
      <w:r>
        <w:rPr>
          <w:rFonts w:ascii="Century" w:hAnsi="Century"/>
          <w:sz w:val="24"/>
          <w:szCs w:val="24"/>
        </w:rPr>
        <w:t>evidencias</w:t>
      </w:r>
      <w:proofErr w:type="gramEnd"/>
      <w:r>
        <w:rPr>
          <w:rFonts w:ascii="Century" w:hAnsi="Century"/>
          <w:sz w:val="24"/>
          <w:szCs w:val="24"/>
        </w:rPr>
        <w:t>.</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r>
        <w:rPr>
          <w:rFonts w:ascii="Century" w:hAnsi="Century"/>
          <w:sz w:val="24"/>
          <w:szCs w:val="24"/>
        </w:rPr>
        <w:t>NOMBRE DEL PROGRAMA: “MEJORO MIS APRENDIZAJES, INCORPORANDO MI CULTURA DE ORIGEN”</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b/>
          <w:sz w:val="24"/>
          <w:szCs w:val="24"/>
        </w:rPr>
      </w:pPr>
      <w:r w:rsidRPr="00EF652D">
        <w:rPr>
          <w:rFonts w:ascii="Century" w:hAnsi="Century"/>
          <w:b/>
          <w:sz w:val="24"/>
          <w:szCs w:val="24"/>
          <w:u w:val="single"/>
        </w:rPr>
        <w:t>Objetivos Generales</w:t>
      </w:r>
      <w:r>
        <w:rPr>
          <w:rFonts w:ascii="Century" w:hAnsi="Century"/>
          <w:b/>
          <w:sz w:val="24"/>
          <w:szCs w:val="24"/>
        </w:rPr>
        <w:t>:</w:t>
      </w:r>
    </w:p>
    <w:p w:rsidR="00791D3B" w:rsidRDefault="00791D3B" w:rsidP="00791D3B">
      <w:pPr>
        <w:pStyle w:val="Sinespaciado"/>
        <w:jc w:val="both"/>
        <w:rPr>
          <w:rFonts w:ascii="Century" w:hAnsi="Century"/>
          <w:b/>
          <w:sz w:val="24"/>
          <w:szCs w:val="24"/>
        </w:rPr>
      </w:pPr>
    </w:p>
    <w:p w:rsidR="00791D3B" w:rsidRDefault="00791D3B" w:rsidP="00791D3B">
      <w:pPr>
        <w:pStyle w:val="Sinespaciado"/>
        <w:jc w:val="both"/>
        <w:rPr>
          <w:rFonts w:ascii="Century" w:hAnsi="Century"/>
          <w:sz w:val="24"/>
          <w:szCs w:val="24"/>
        </w:rPr>
      </w:pPr>
      <w:r>
        <w:rPr>
          <w:rFonts w:ascii="Century" w:hAnsi="Century"/>
          <w:sz w:val="24"/>
          <w:szCs w:val="24"/>
        </w:rPr>
        <w:tab/>
        <w:t xml:space="preserve">Reforzar la identidad de los alumnos y alumnas de las Escuelas de la Comuna de General Lagos, incorporando el patrimonio cultural y la lengua </w:t>
      </w:r>
      <w:proofErr w:type="spellStart"/>
      <w:r>
        <w:rPr>
          <w:rFonts w:ascii="Century" w:hAnsi="Century"/>
          <w:sz w:val="24"/>
          <w:szCs w:val="24"/>
        </w:rPr>
        <w:t>aymara</w:t>
      </w:r>
      <w:proofErr w:type="spellEnd"/>
      <w:r>
        <w:rPr>
          <w:rFonts w:ascii="Century" w:hAnsi="Century"/>
          <w:sz w:val="24"/>
          <w:szCs w:val="24"/>
        </w:rPr>
        <w:t>, para fortalecer la lectura comprensiva y el desarrollo del pensamiento lógico  matemático.</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b/>
          <w:sz w:val="24"/>
          <w:szCs w:val="24"/>
          <w:u w:val="single"/>
        </w:rPr>
      </w:pPr>
    </w:p>
    <w:p w:rsidR="00791D3B" w:rsidRDefault="00791D3B" w:rsidP="00791D3B">
      <w:pPr>
        <w:pStyle w:val="Sinespaciado"/>
        <w:jc w:val="both"/>
        <w:rPr>
          <w:rFonts w:ascii="Century" w:hAnsi="Century"/>
          <w:b/>
          <w:sz w:val="24"/>
          <w:szCs w:val="24"/>
        </w:rPr>
      </w:pPr>
      <w:r w:rsidRPr="00EF652D">
        <w:rPr>
          <w:rFonts w:ascii="Century" w:hAnsi="Century"/>
          <w:b/>
          <w:sz w:val="24"/>
          <w:szCs w:val="24"/>
          <w:u w:val="single"/>
        </w:rPr>
        <w:t>Objetivos Fundamentales del Programa</w:t>
      </w:r>
      <w:r>
        <w:rPr>
          <w:rFonts w:ascii="Century" w:hAnsi="Century"/>
          <w:b/>
          <w:sz w:val="24"/>
          <w:szCs w:val="24"/>
        </w:rPr>
        <w:t>:</w:t>
      </w:r>
    </w:p>
    <w:p w:rsidR="00791D3B" w:rsidRDefault="00791D3B" w:rsidP="00791D3B">
      <w:pPr>
        <w:pStyle w:val="Sinespaciado"/>
        <w:jc w:val="both"/>
        <w:rPr>
          <w:rFonts w:ascii="Century" w:hAnsi="Century"/>
          <w:b/>
          <w:sz w:val="24"/>
          <w:szCs w:val="24"/>
        </w:rPr>
      </w:pPr>
    </w:p>
    <w:p w:rsidR="00791D3B" w:rsidRDefault="00791D3B" w:rsidP="007353D8">
      <w:pPr>
        <w:pStyle w:val="Sinespaciado"/>
        <w:numPr>
          <w:ilvl w:val="0"/>
          <w:numId w:val="36"/>
        </w:numPr>
        <w:jc w:val="both"/>
        <w:rPr>
          <w:rFonts w:ascii="Century" w:hAnsi="Century"/>
          <w:sz w:val="24"/>
          <w:szCs w:val="24"/>
        </w:rPr>
      </w:pPr>
      <w:r>
        <w:rPr>
          <w:rFonts w:ascii="Century" w:hAnsi="Century"/>
          <w:sz w:val="24"/>
          <w:szCs w:val="24"/>
        </w:rPr>
        <w:t xml:space="preserve">Usar funcionalmente la lengua </w:t>
      </w:r>
      <w:proofErr w:type="spellStart"/>
      <w:r>
        <w:rPr>
          <w:rFonts w:ascii="Century" w:hAnsi="Century"/>
          <w:sz w:val="24"/>
          <w:szCs w:val="24"/>
        </w:rPr>
        <w:t>aymara</w:t>
      </w:r>
      <w:proofErr w:type="spellEnd"/>
      <w:r>
        <w:rPr>
          <w:rFonts w:ascii="Century" w:hAnsi="Century"/>
          <w:sz w:val="24"/>
          <w:szCs w:val="24"/>
        </w:rPr>
        <w:t>.</w:t>
      </w:r>
    </w:p>
    <w:p w:rsidR="00791D3B" w:rsidRDefault="00791D3B" w:rsidP="007353D8">
      <w:pPr>
        <w:pStyle w:val="Sinespaciado"/>
        <w:numPr>
          <w:ilvl w:val="0"/>
          <w:numId w:val="36"/>
        </w:numPr>
        <w:jc w:val="both"/>
        <w:rPr>
          <w:rFonts w:ascii="Century" w:hAnsi="Century"/>
          <w:sz w:val="24"/>
          <w:szCs w:val="24"/>
        </w:rPr>
      </w:pPr>
      <w:r>
        <w:rPr>
          <w:rFonts w:ascii="Century" w:hAnsi="Century"/>
          <w:sz w:val="24"/>
          <w:szCs w:val="24"/>
        </w:rPr>
        <w:t>Investigar sobre su cultura de origen.</w:t>
      </w:r>
    </w:p>
    <w:p w:rsidR="00791D3B" w:rsidRDefault="00791D3B" w:rsidP="007353D8">
      <w:pPr>
        <w:pStyle w:val="Sinespaciado"/>
        <w:numPr>
          <w:ilvl w:val="0"/>
          <w:numId w:val="36"/>
        </w:numPr>
        <w:jc w:val="both"/>
        <w:rPr>
          <w:rFonts w:ascii="Century" w:hAnsi="Century"/>
          <w:sz w:val="24"/>
          <w:szCs w:val="24"/>
        </w:rPr>
      </w:pPr>
      <w:r>
        <w:rPr>
          <w:rFonts w:ascii="Century" w:hAnsi="Century"/>
          <w:sz w:val="24"/>
          <w:szCs w:val="24"/>
        </w:rPr>
        <w:t>Incorporar conocimientos previos al aula.</w:t>
      </w:r>
    </w:p>
    <w:p w:rsidR="00791D3B" w:rsidRDefault="00791D3B" w:rsidP="007353D8">
      <w:pPr>
        <w:pStyle w:val="Sinespaciado"/>
        <w:numPr>
          <w:ilvl w:val="0"/>
          <w:numId w:val="36"/>
        </w:numPr>
        <w:jc w:val="both"/>
        <w:rPr>
          <w:rFonts w:ascii="Century" w:hAnsi="Century"/>
          <w:sz w:val="24"/>
          <w:szCs w:val="24"/>
        </w:rPr>
      </w:pPr>
      <w:r>
        <w:rPr>
          <w:rFonts w:ascii="Century" w:hAnsi="Century"/>
          <w:sz w:val="24"/>
          <w:szCs w:val="24"/>
        </w:rPr>
        <w:t>Practicar bailes zonales, enfatizando la cueca variante norte.</w:t>
      </w:r>
    </w:p>
    <w:p w:rsidR="00791D3B" w:rsidRDefault="00791D3B" w:rsidP="007353D8">
      <w:pPr>
        <w:pStyle w:val="Sinespaciado"/>
        <w:numPr>
          <w:ilvl w:val="0"/>
          <w:numId w:val="36"/>
        </w:numPr>
        <w:jc w:val="both"/>
        <w:rPr>
          <w:rFonts w:ascii="Century" w:hAnsi="Century"/>
          <w:sz w:val="24"/>
          <w:szCs w:val="24"/>
        </w:rPr>
      </w:pPr>
      <w:r>
        <w:rPr>
          <w:rFonts w:ascii="Century" w:hAnsi="Century"/>
          <w:sz w:val="24"/>
          <w:szCs w:val="24"/>
        </w:rPr>
        <w:t>Leer y recopilar cuentos, leyendas, mitos, creencias, etc., propias de la localidad.</w:t>
      </w:r>
    </w:p>
    <w:p w:rsidR="00791D3B" w:rsidRDefault="00791D3B" w:rsidP="007353D8">
      <w:pPr>
        <w:pStyle w:val="Sinespaciado"/>
        <w:numPr>
          <w:ilvl w:val="0"/>
          <w:numId w:val="36"/>
        </w:numPr>
        <w:jc w:val="both"/>
        <w:rPr>
          <w:rFonts w:ascii="Century" w:hAnsi="Century"/>
          <w:sz w:val="24"/>
          <w:szCs w:val="24"/>
        </w:rPr>
      </w:pPr>
      <w:r>
        <w:rPr>
          <w:rFonts w:ascii="Century" w:hAnsi="Century"/>
          <w:sz w:val="24"/>
          <w:szCs w:val="24"/>
        </w:rPr>
        <w:t>Producir textos auténticos.</w:t>
      </w:r>
    </w:p>
    <w:p w:rsidR="00791D3B" w:rsidRDefault="00791D3B" w:rsidP="007353D8">
      <w:pPr>
        <w:pStyle w:val="Sinespaciado"/>
        <w:numPr>
          <w:ilvl w:val="0"/>
          <w:numId w:val="36"/>
        </w:numPr>
        <w:jc w:val="both"/>
        <w:rPr>
          <w:rFonts w:ascii="Century" w:hAnsi="Century"/>
          <w:sz w:val="24"/>
          <w:szCs w:val="24"/>
        </w:rPr>
      </w:pPr>
      <w:r>
        <w:rPr>
          <w:rFonts w:ascii="Century" w:hAnsi="Century"/>
          <w:sz w:val="24"/>
          <w:szCs w:val="24"/>
        </w:rPr>
        <w:t>Confeccionar prendas textiles o artesanales, con técnicas de su medio ganadero artesanal.</w:t>
      </w:r>
    </w:p>
    <w:p w:rsidR="00791D3B" w:rsidRDefault="00791D3B" w:rsidP="007353D8">
      <w:pPr>
        <w:pStyle w:val="Sinespaciado"/>
        <w:numPr>
          <w:ilvl w:val="0"/>
          <w:numId w:val="36"/>
        </w:numPr>
        <w:jc w:val="both"/>
        <w:rPr>
          <w:rFonts w:ascii="Century" w:hAnsi="Century"/>
          <w:sz w:val="24"/>
          <w:szCs w:val="24"/>
        </w:rPr>
      </w:pPr>
      <w:r>
        <w:rPr>
          <w:rFonts w:ascii="Century" w:hAnsi="Century"/>
          <w:sz w:val="24"/>
          <w:szCs w:val="24"/>
        </w:rPr>
        <w:t xml:space="preserve">Incorporar elementos de </w:t>
      </w:r>
      <w:proofErr w:type="spellStart"/>
      <w:r>
        <w:rPr>
          <w:rFonts w:ascii="Century" w:hAnsi="Century"/>
          <w:sz w:val="24"/>
          <w:szCs w:val="24"/>
        </w:rPr>
        <w:t>etnomatemáticas</w:t>
      </w:r>
      <w:proofErr w:type="spellEnd"/>
      <w:r>
        <w:rPr>
          <w:rFonts w:ascii="Century" w:hAnsi="Century"/>
          <w:sz w:val="24"/>
          <w:szCs w:val="24"/>
        </w:rPr>
        <w:t>.</w:t>
      </w:r>
    </w:p>
    <w:p w:rsidR="00791D3B" w:rsidRDefault="00791D3B" w:rsidP="007353D8">
      <w:pPr>
        <w:pStyle w:val="Sinespaciado"/>
        <w:numPr>
          <w:ilvl w:val="0"/>
          <w:numId w:val="36"/>
        </w:numPr>
        <w:jc w:val="both"/>
        <w:rPr>
          <w:rFonts w:ascii="Century" w:hAnsi="Century"/>
          <w:sz w:val="24"/>
          <w:szCs w:val="24"/>
        </w:rPr>
      </w:pPr>
      <w:r>
        <w:rPr>
          <w:rFonts w:ascii="Century" w:hAnsi="Century"/>
          <w:sz w:val="24"/>
          <w:szCs w:val="24"/>
        </w:rPr>
        <w:t>Incorporar elementos didácticos diversos para uso pedagógico.</w:t>
      </w:r>
    </w:p>
    <w:p w:rsidR="00791D3B" w:rsidRDefault="00791D3B" w:rsidP="00791D3B">
      <w:pPr>
        <w:pStyle w:val="Sinespaciado"/>
        <w:jc w:val="both"/>
        <w:rPr>
          <w:rFonts w:ascii="Century" w:hAnsi="Century"/>
          <w:sz w:val="24"/>
          <w:szCs w:val="24"/>
        </w:rPr>
      </w:pPr>
    </w:p>
    <w:p w:rsidR="00791D3B" w:rsidRDefault="00791D3B" w:rsidP="00791D3B">
      <w:pPr>
        <w:pStyle w:val="Sinespaciado"/>
        <w:jc w:val="both"/>
        <w:rPr>
          <w:rFonts w:ascii="Century" w:hAnsi="Century"/>
          <w:sz w:val="24"/>
          <w:szCs w:val="24"/>
        </w:rPr>
      </w:pPr>
    </w:p>
    <w:p w:rsidR="00791D3B" w:rsidRPr="00B63854" w:rsidRDefault="00772E69" w:rsidP="00772E69">
      <w:pPr>
        <w:pStyle w:val="Sinespaciado"/>
        <w:jc w:val="center"/>
        <w:rPr>
          <w:rFonts w:ascii="Century" w:hAnsi="Century"/>
          <w:b/>
          <w:color w:val="000000" w:themeColor="text1"/>
          <w:sz w:val="24"/>
          <w:szCs w:val="24"/>
        </w:rPr>
      </w:pPr>
      <w:r w:rsidRPr="00B63854">
        <w:rPr>
          <w:rFonts w:ascii="Century" w:hAnsi="Century"/>
          <w:b/>
          <w:color w:val="000000" w:themeColor="text1"/>
          <w:sz w:val="24"/>
          <w:szCs w:val="24"/>
        </w:rPr>
        <w:t>PROGRAMA TALLER EXPRESIÓN ARTÍSTICA</w:t>
      </w:r>
    </w:p>
    <w:p w:rsidR="00772E69" w:rsidRDefault="00772E69" w:rsidP="00791D3B">
      <w:pPr>
        <w:pStyle w:val="Sinespaciado"/>
        <w:jc w:val="both"/>
        <w:rPr>
          <w:rFonts w:ascii="Century" w:hAnsi="Century"/>
          <w:color w:val="000000" w:themeColor="text1"/>
          <w:sz w:val="24"/>
          <w:szCs w:val="24"/>
        </w:rPr>
      </w:pPr>
    </w:p>
    <w:p w:rsidR="00552685" w:rsidRDefault="00552685" w:rsidP="00791D3B">
      <w:pPr>
        <w:pStyle w:val="Sinespaciado"/>
        <w:jc w:val="both"/>
        <w:rPr>
          <w:rFonts w:ascii="Century" w:hAnsi="Century"/>
          <w:color w:val="000000" w:themeColor="text1"/>
          <w:sz w:val="24"/>
          <w:szCs w:val="24"/>
        </w:rPr>
      </w:pPr>
    </w:p>
    <w:p w:rsidR="00552685" w:rsidRPr="00B63854" w:rsidRDefault="00552685" w:rsidP="00791D3B">
      <w:pPr>
        <w:pStyle w:val="Sinespaciado"/>
        <w:jc w:val="both"/>
        <w:rPr>
          <w:rFonts w:ascii="Century" w:hAnsi="Century"/>
          <w:color w:val="000000" w:themeColor="text1"/>
          <w:sz w:val="24"/>
          <w:szCs w:val="24"/>
        </w:rPr>
      </w:pPr>
    </w:p>
    <w:p w:rsidR="00772E69" w:rsidRPr="00B63854" w:rsidRDefault="00772E69" w:rsidP="00791D3B">
      <w:pPr>
        <w:pStyle w:val="Sinespaciado"/>
        <w:jc w:val="both"/>
        <w:rPr>
          <w:rFonts w:ascii="Century" w:hAnsi="Century"/>
          <w:color w:val="000000" w:themeColor="text1"/>
          <w:sz w:val="24"/>
          <w:szCs w:val="24"/>
        </w:rPr>
      </w:pPr>
    </w:p>
    <w:p w:rsidR="00772E69" w:rsidRPr="00B63854" w:rsidRDefault="00772E69" w:rsidP="00791D3B">
      <w:pPr>
        <w:pStyle w:val="Sinespaciado"/>
        <w:jc w:val="both"/>
        <w:rPr>
          <w:rFonts w:ascii="Century" w:hAnsi="Century"/>
          <w:b/>
          <w:color w:val="000000" w:themeColor="text1"/>
          <w:sz w:val="24"/>
          <w:szCs w:val="24"/>
        </w:rPr>
      </w:pPr>
      <w:r w:rsidRPr="00B63854">
        <w:rPr>
          <w:rFonts w:ascii="Century" w:hAnsi="Century"/>
          <w:b/>
          <w:color w:val="000000" w:themeColor="text1"/>
          <w:sz w:val="24"/>
          <w:szCs w:val="24"/>
        </w:rPr>
        <w:t>INTRODUCCIÓN:</w:t>
      </w:r>
    </w:p>
    <w:p w:rsidR="00772E69" w:rsidRPr="00B63854" w:rsidRDefault="00772E69" w:rsidP="00791D3B">
      <w:pPr>
        <w:pStyle w:val="Sinespaciado"/>
        <w:jc w:val="both"/>
        <w:rPr>
          <w:rFonts w:ascii="Century" w:hAnsi="Century"/>
          <w:color w:val="000000" w:themeColor="text1"/>
          <w:sz w:val="24"/>
          <w:szCs w:val="24"/>
        </w:rPr>
      </w:pPr>
    </w:p>
    <w:p w:rsidR="00772E69" w:rsidRPr="00B63854" w:rsidRDefault="00772E69" w:rsidP="00791D3B">
      <w:pPr>
        <w:pStyle w:val="Sinespaciado"/>
        <w:jc w:val="both"/>
        <w:rPr>
          <w:rFonts w:ascii="Century" w:hAnsi="Century"/>
          <w:color w:val="000000" w:themeColor="text1"/>
          <w:sz w:val="24"/>
          <w:szCs w:val="24"/>
        </w:rPr>
      </w:pPr>
    </w:p>
    <w:p w:rsidR="00772E69" w:rsidRDefault="00B63854" w:rsidP="00791D3B">
      <w:pPr>
        <w:pStyle w:val="Sinespaciado"/>
        <w:jc w:val="both"/>
        <w:rPr>
          <w:rFonts w:ascii="Century" w:hAnsi="Century"/>
          <w:color w:val="000000" w:themeColor="text1"/>
          <w:sz w:val="24"/>
          <w:szCs w:val="24"/>
        </w:rPr>
      </w:pPr>
      <w:r w:rsidRPr="00B63854">
        <w:rPr>
          <w:rFonts w:ascii="Century" w:hAnsi="Century"/>
          <w:color w:val="000000" w:themeColor="text1"/>
          <w:sz w:val="24"/>
          <w:szCs w:val="24"/>
        </w:rPr>
        <w:tab/>
        <w:t>La propuesta de trabajar</w:t>
      </w:r>
      <w:r>
        <w:rPr>
          <w:rFonts w:ascii="Century" w:hAnsi="Century"/>
          <w:color w:val="000000" w:themeColor="text1"/>
          <w:sz w:val="24"/>
          <w:szCs w:val="24"/>
        </w:rPr>
        <w:t xml:space="preserve"> en un Taller de Expresión Artística plantea una dinámica distinta en el desarrollo de la actividad artística en las escuelas de la Comuna de General Lagos.  La intención es ampliar las diferentes posibilidades que ofrece el área de arte.</w:t>
      </w:r>
    </w:p>
    <w:p w:rsidR="00B63854" w:rsidRDefault="00B63854" w:rsidP="00791D3B">
      <w:pPr>
        <w:pStyle w:val="Sinespaciado"/>
        <w:jc w:val="both"/>
        <w:rPr>
          <w:rFonts w:ascii="Century" w:hAnsi="Century"/>
          <w:color w:val="000000" w:themeColor="text1"/>
          <w:sz w:val="24"/>
          <w:szCs w:val="24"/>
        </w:rPr>
      </w:pPr>
    </w:p>
    <w:p w:rsidR="00B63854" w:rsidRDefault="00B63854" w:rsidP="00791D3B">
      <w:pPr>
        <w:pStyle w:val="Sinespaciado"/>
        <w:jc w:val="both"/>
        <w:rPr>
          <w:rFonts w:ascii="Century" w:hAnsi="Century"/>
          <w:color w:val="000000" w:themeColor="text1"/>
          <w:sz w:val="24"/>
          <w:szCs w:val="24"/>
        </w:rPr>
      </w:pPr>
      <w:r>
        <w:rPr>
          <w:rFonts w:ascii="Century" w:hAnsi="Century"/>
          <w:color w:val="000000" w:themeColor="text1"/>
          <w:sz w:val="24"/>
          <w:szCs w:val="24"/>
        </w:rPr>
        <w:tab/>
        <w:t>El niño y niña utilizará distintos materiales (buscando y privilegiando de preferencia los propios que le ofrece el medio local) y aplicará diferentes técnicas sobre los mismos.  Aprenderá a manejar herramientas que no son de uso cotidiano en la escuela; como por ejemplo, en el uso de los telares y sus herramientas.</w:t>
      </w:r>
    </w:p>
    <w:p w:rsidR="00B63854" w:rsidRDefault="00B63854" w:rsidP="00791D3B">
      <w:pPr>
        <w:pStyle w:val="Sinespaciado"/>
        <w:jc w:val="both"/>
        <w:rPr>
          <w:rFonts w:ascii="Century" w:hAnsi="Century"/>
          <w:color w:val="000000" w:themeColor="text1"/>
          <w:sz w:val="24"/>
          <w:szCs w:val="24"/>
        </w:rPr>
      </w:pPr>
    </w:p>
    <w:p w:rsidR="00B63854" w:rsidRDefault="00B63854" w:rsidP="00791D3B">
      <w:pPr>
        <w:pStyle w:val="Sinespaciado"/>
        <w:jc w:val="both"/>
        <w:rPr>
          <w:rFonts w:ascii="Century" w:hAnsi="Century"/>
          <w:color w:val="000000" w:themeColor="text1"/>
          <w:sz w:val="24"/>
          <w:szCs w:val="24"/>
        </w:rPr>
      </w:pPr>
      <w:r>
        <w:rPr>
          <w:rFonts w:ascii="Century" w:hAnsi="Century"/>
          <w:color w:val="000000" w:themeColor="text1"/>
          <w:sz w:val="24"/>
          <w:szCs w:val="24"/>
        </w:rPr>
        <w:tab/>
        <w:t>Es necesario recordar que para los niños y niñas, resulta de gran valor poder realizar cosas con sus manos y ver un producto terminado adquiere notable importancia.</w:t>
      </w:r>
    </w:p>
    <w:p w:rsidR="00B63854" w:rsidRDefault="00B63854" w:rsidP="00791D3B">
      <w:pPr>
        <w:pStyle w:val="Sinespaciado"/>
        <w:jc w:val="both"/>
        <w:rPr>
          <w:rFonts w:ascii="Century" w:hAnsi="Century"/>
          <w:color w:val="000000" w:themeColor="text1"/>
          <w:sz w:val="24"/>
          <w:szCs w:val="24"/>
        </w:rPr>
      </w:pPr>
    </w:p>
    <w:p w:rsidR="00B63854" w:rsidRDefault="00B63854" w:rsidP="00791D3B">
      <w:pPr>
        <w:pStyle w:val="Sinespaciado"/>
        <w:jc w:val="both"/>
        <w:rPr>
          <w:rFonts w:ascii="Century" w:hAnsi="Century"/>
          <w:color w:val="000000" w:themeColor="text1"/>
          <w:sz w:val="24"/>
          <w:szCs w:val="24"/>
        </w:rPr>
      </w:pPr>
      <w:r>
        <w:rPr>
          <w:rFonts w:ascii="Century" w:hAnsi="Century"/>
          <w:color w:val="000000" w:themeColor="text1"/>
          <w:sz w:val="24"/>
          <w:szCs w:val="24"/>
        </w:rPr>
        <w:tab/>
        <w:t>Las funciones esenciales de este Taller, consiste</w:t>
      </w:r>
      <w:r w:rsidR="004674B2">
        <w:rPr>
          <w:rFonts w:ascii="Century" w:hAnsi="Century"/>
          <w:color w:val="000000" w:themeColor="text1"/>
          <w:sz w:val="24"/>
          <w:szCs w:val="24"/>
        </w:rPr>
        <w:t>n</w:t>
      </w:r>
      <w:r>
        <w:rPr>
          <w:rFonts w:ascii="Century" w:hAnsi="Century"/>
          <w:color w:val="000000" w:themeColor="text1"/>
          <w:sz w:val="24"/>
          <w:szCs w:val="24"/>
        </w:rPr>
        <w:t xml:space="preserve"> en la formación de niños y niñas con un desarrollo de la sensibilidad, la capacidad de expresión y la apreciación estética así como también  de la importancia del conocimiento y valoración del patrimonio cultural de origen y del patrimonio artístico en general. </w:t>
      </w:r>
    </w:p>
    <w:p w:rsidR="00B63854" w:rsidRDefault="00B63854" w:rsidP="00791D3B">
      <w:pPr>
        <w:pStyle w:val="Sinespaciado"/>
        <w:jc w:val="both"/>
        <w:rPr>
          <w:rFonts w:ascii="Century" w:hAnsi="Century"/>
          <w:color w:val="000000" w:themeColor="text1"/>
          <w:sz w:val="24"/>
          <w:szCs w:val="24"/>
        </w:rPr>
      </w:pPr>
    </w:p>
    <w:p w:rsidR="00B63854" w:rsidRDefault="00B63854" w:rsidP="00791D3B">
      <w:pPr>
        <w:pStyle w:val="Sinespaciado"/>
        <w:jc w:val="both"/>
        <w:rPr>
          <w:rFonts w:ascii="Century" w:hAnsi="Century"/>
          <w:color w:val="000000" w:themeColor="text1"/>
          <w:sz w:val="24"/>
          <w:szCs w:val="24"/>
        </w:rPr>
      </w:pPr>
      <w:r>
        <w:rPr>
          <w:rFonts w:ascii="Century" w:hAnsi="Century"/>
          <w:color w:val="000000" w:themeColor="text1"/>
          <w:sz w:val="24"/>
          <w:szCs w:val="24"/>
        </w:rPr>
        <w:tab/>
      </w:r>
      <w:r w:rsidR="004674B2">
        <w:rPr>
          <w:rFonts w:ascii="Century" w:hAnsi="Century"/>
          <w:color w:val="000000" w:themeColor="text1"/>
          <w:sz w:val="24"/>
          <w:szCs w:val="24"/>
        </w:rPr>
        <w:t>Tornándose</w:t>
      </w:r>
      <w:r>
        <w:rPr>
          <w:rFonts w:ascii="Century" w:hAnsi="Century"/>
          <w:color w:val="000000" w:themeColor="text1"/>
          <w:sz w:val="24"/>
          <w:szCs w:val="24"/>
        </w:rPr>
        <w:t xml:space="preserve"> en un valioso complemento para el desarrollo cognitivo, amplia</w:t>
      </w:r>
      <w:r w:rsidR="004674B2">
        <w:rPr>
          <w:rFonts w:ascii="Century" w:hAnsi="Century"/>
          <w:color w:val="000000" w:themeColor="text1"/>
          <w:sz w:val="24"/>
          <w:szCs w:val="24"/>
        </w:rPr>
        <w:t>n</w:t>
      </w:r>
      <w:r>
        <w:rPr>
          <w:rFonts w:ascii="Century" w:hAnsi="Century"/>
          <w:color w:val="000000" w:themeColor="text1"/>
          <w:sz w:val="24"/>
          <w:szCs w:val="24"/>
        </w:rPr>
        <w:t>do el panorama de conocimiento, construcción y percepción del mundo.  Enseñar en consecuencia (Ponce, 2001) es el impulso que nos motiva a legitimar en el aula, los conocimientos previos de los niños y niñas con respecto a las manifestaciones</w:t>
      </w:r>
      <w:r w:rsidR="00352BED">
        <w:rPr>
          <w:rFonts w:ascii="Century" w:hAnsi="Century"/>
          <w:color w:val="000000" w:themeColor="text1"/>
          <w:sz w:val="24"/>
          <w:szCs w:val="24"/>
        </w:rPr>
        <w:t xml:space="preserve"> artísticas de su cultura de origen, teniendo siempre presente que sus experiencias y saberes no son uniformes sino diversos.  Lo que pretendemos por tanto es reforzar la propia </w:t>
      </w:r>
      <w:r w:rsidR="004674B2">
        <w:rPr>
          <w:rFonts w:ascii="Century" w:hAnsi="Century"/>
          <w:color w:val="000000" w:themeColor="text1"/>
          <w:sz w:val="24"/>
          <w:szCs w:val="24"/>
        </w:rPr>
        <w:t>id</w:t>
      </w:r>
      <w:r w:rsidR="00352BED">
        <w:rPr>
          <w:rFonts w:ascii="Century" w:hAnsi="Century"/>
          <w:color w:val="000000" w:themeColor="text1"/>
          <w:sz w:val="24"/>
          <w:szCs w:val="24"/>
        </w:rPr>
        <w:t>entidad de los niños y niñas, fortaleciendo su capacidad de autoconocimiento, afirmación personal y su autoestima.</w:t>
      </w:r>
    </w:p>
    <w:p w:rsidR="00352BED" w:rsidRDefault="00352BED" w:rsidP="00791D3B">
      <w:pPr>
        <w:pStyle w:val="Sinespaciado"/>
        <w:jc w:val="both"/>
        <w:rPr>
          <w:rFonts w:ascii="Century" w:hAnsi="Century"/>
          <w:color w:val="000000" w:themeColor="text1"/>
          <w:sz w:val="24"/>
          <w:szCs w:val="24"/>
        </w:rPr>
      </w:pPr>
    </w:p>
    <w:p w:rsidR="00352BED" w:rsidRDefault="00352BED" w:rsidP="00791D3B">
      <w:pPr>
        <w:pStyle w:val="Sinespaciado"/>
        <w:jc w:val="both"/>
        <w:rPr>
          <w:rFonts w:ascii="Century" w:hAnsi="Century"/>
          <w:color w:val="000000" w:themeColor="text1"/>
          <w:sz w:val="24"/>
          <w:szCs w:val="24"/>
        </w:rPr>
      </w:pPr>
    </w:p>
    <w:p w:rsidR="00552685" w:rsidRDefault="00552685" w:rsidP="00791D3B">
      <w:pPr>
        <w:pStyle w:val="Sinespaciado"/>
        <w:jc w:val="both"/>
        <w:rPr>
          <w:rFonts w:ascii="Century" w:hAnsi="Century"/>
          <w:color w:val="000000" w:themeColor="text1"/>
          <w:sz w:val="24"/>
          <w:szCs w:val="24"/>
        </w:rPr>
      </w:pPr>
    </w:p>
    <w:p w:rsidR="00352BED" w:rsidRDefault="00352BED" w:rsidP="00791D3B">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Este Taller </w:t>
      </w:r>
      <w:r w:rsidR="00552685">
        <w:rPr>
          <w:rFonts w:ascii="Century" w:hAnsi="Century"/>
          <w:color w:val="000000" w:themeColor="text1"/>
          <w:sz w:val="24"/>
          <w:szCs w:val="24"/>
        </w:rPr>
        <w:t>está</w:t>
      </w:r>
      <w:r>
        <w:rPr>
          <w:rFonts w:ascii="Century" w:hAnsi="Century"/>
          <w:color w:val="000000" w:themeColor="text1"/>
          <w:sz w:val="24"/>
          <w:szCs w:val="24"/>
        </w:rPr>
        <w:t xml:space="preserve"> dirigido a:</w:t>
      </w:r>
    </w:p>
    <w:p w:rsidR="00352BED" w:rsidRDefault="00352BED" w:rsidP="00791D3B">
      <w:pPr>
        <w:pStyle w:val="Sinespaciado"/>
        <w:jc w:val="both"/>
        <w:rPr>
          <w:rFonts w:ascii="Century" w:hAnsi="Century"/>
          <w:color w:val="000000" w:themeColor="text1"/>
          <w:sz w:val="24"/>
          <w:szCs w:val="24"/>
        </w:rPr>
      </w:pPr>
    </w:p>
    <w:p w:rsidR="00352BED" w:rsidRDefault="00352BED" w:rsidP="00791D3B">
      <w:pPr>
        <w:pStyle w:val="Sinespaciado"/>
        <w:jc w:val="both"/>
        <w:rPr>
          <w:rFonts w:ascii="Century" w:hAnsi="Century"/>
          <w:color w:val="000000" w:themeColor="text1"/>
          <w:sz w:val="24"/>
          <w:szCs w:val="24"/>
        </w:rPr>
      </w:pPr>
      <w:r>
        <w:rPr>
          <w:rFonts w:ascii="Century" w:hAnsi="Century"/>
          <w:color w:val="000000" w:themeColor="text1"/>
          <w:sz w:val="24"/>
          <w:szCs w:val="24"/>
        </w:rPr>
        <w:t>NB1 - NB2 - NB3 - NB4 - NB5 - NB6 en las Escuelas de la comuna de General Lagos.</w:t>
      </w:r>
    </w:p>
    <w:p w:rsidR="00352BED" w:rsidRDefault="00352BED" w:rsidP="00791D3B">
      <w:pPr>
        <w:pStyle w:val="Sinespaciado"/>
        <w:jc w:val="both"/>
        <w:rPr>
          <w:rFonts w:ascii="Century" w:hAnsi="Century"/>
          <w:color w:val="000000" w:themeColor="text1"/>
          <w:sz w:val="24"/>
          <w:szCs w:val="24"/>
        </w:rPr>
      </w:pPr>
    </w:p>
    <w:p w:rsidR="00352BED" w:rsidRDefault="00352BED" w:rsidP="00791D3B">
      <w:pPr>
        <w:pStyle w:val="Sinespaciado"/>
        <w:jc w:val="both"/>
        <w:rPr>
          <w:rFonts w:ascii="Century" w:hAnsi="Century"/>
          <w:color w:val="000000" w:themeColor="text1"/>
          <w:sz w:val="24"/>
          <w:szCs w:val="24"/>
        </w:rPr>
      </w:pPr>
    </w:p>
    <w:p w:rsidR="00352BED" w:rsidRDefault="00352BED" w:rsidP="00791D3B">
      <w:pPr>
        <w:pStyle w:val="Sinespaciado"/>
        <w:jc w:val="both"/>
        <w:rPr>
          <w:rFonts w:ascii="Century" w:hAnsi="Century"/>
          <w:color w:val="000000" w:themeColor="text1"/>
          <w:sz w:val="24"/>
          <w:szCs w:val="24"/>
        </w:rPr>
      </w:pPr>
    </w:p>
    <w:p w:rsidR="00352BED" w:rsidRDefault="00352BED" w:rsidP="00791D3B">
      <w:pPr>
        <w:pStyle w:val="Sinespaciado"/>
        <w:jc w:val="both"/>
        <w:rPr>
          <w:rFonts w:ascii="Century" w:hAnsi="Century"/>
          <w:color w:val="000000" w:themeColor="text1"/>
          <w:sz w:val="24"/>
          <w:szCs w:val="24"/>
        </w:rPr>
      </w:pPr>
    </w:p>
    <w:p w:rsidR="00352BED" w:rsidRDefault="00352BED" w:rsidP="00791D3B">
      <w:pPr>
        <w:pStyle w:val="Sinespaciado"/>
        <w:jc w:val="both"/>
        <w:rPr>
          <w:rFonts w:ascii="Century" w:hAnsi="Century"/>
          <w:color w:val="000000" w:themeColor="text1"/>
          <w:sz w:val="24"/>
          <w:szCs w:val="24"/>
        </w:rPr>
      </w:pPr>
    </w:p>
    <w:p w:rsidR="00352BED" w:rsidRDefault="00352BED" w:rsidP="00791D3B">
      <w:pPr>
        <w:pStyle w:val="Sinespaciado"/>
        <w:jc w:val="both"/>
        <w:rPr>
          <w:rFonts w:ascii="Century" w:hAnsi="Century"/>
          <w:color w:val="000000" w:themeColor="text1"/>
          <w:sz w:val="24"/>
          <w:szCs w:val="24"/>
        </w:rPr>
      </w:pPr>
    </w:p>
    <w:p w:rsidR="00352BED" w:rsidRDefault="00352BED" w:rsidP="00791D3B">
      <w:pPr>
        <w:pStyle w:val="Sinespaciado"/>
        <w:jc w:val="both"/>
        <w:rPr>
          <w:rFonts w:ascii="Century" w:hAnsi="Century"/>
          <w:color w:val="000000" w:themeColor="text1"/>
          <w:sz w:val="24"/>
          <w:szCs w:val="24"/>
        </w:rPr>
      </w:pPr>
    </w:p>
    <w:p w:rsidR="00352BED" w:rsidRDefault="00352BED" w:rsidP="00352BED">
      <w:pPr>
        <w:pStyle w:val="Sinespaciado"/>
        <w:jc w:val="both"/>
        <w:rPr>
          <w:rFonts w:ascii="Century" w:hAnsi="Century"/>
          <w:color w:val="000000" w:themeColor="text1"/>
          <w:sz w:val="24"/>
          <w:szCs w:val="24"/>
        </w:rPr>
      </w:pPr>
      <w:r>
        <w:rPr>
          <w:rFonts w:ascii="Century" w:hAnsi="Century"/>
          <w:color w:val="000000" w:themeColor="text1"/>
          <w:sz w:val="24"/>
          <w:szCs w:val="24"/>
        </w:rPr>
        <w:t>Objetivos Fundamentales:</w:t>
      </w:r>
    </w:p>
    <w:p w:rsidR="00352BED" w:rsidRDefault="00352BED" w:rsidP="00352BED">
      <w:pPr>
        <w:pStyle w:val="Sinespaciado"/>
        <w:jc w:val="both"/>
        <w:rPr>
          <w:rFonts w:ascii="Century" w:hAnsi="Century"/>
          <w:color w:val="000000" w:themeColor="text1"/>
          <w:sz w:val="24"/>
          <w:szCs w:val="24"/>
        </w:rPr>
      </w:pPr>
    </w:p>
    <w:p w:rsidR="00352BED" w:rsidRDefault="00352BED" w:rsidP="007353D8">
      <w:pPr>
        <w:pStyle w:val="Sinespaciado"/>
        <w:numPr>
          <w:ilvl w:val="0"/>
          <w:numId w:val="40"/>
        </w:numPr>
        <w:jc w:val="both"/>
        <w:rPr>
          <w:rFonts w:ascii="Century" w:hAnsi="Century"/>
          <w:color w:val="000000" w:themeColor="text1"/>
          <w:sz w:val="24"/>
          <w:szCs w:val="24"/>
        </w:rPr>
      </w:pPr>
      <w:r>
        <w:rPr>
          <w:rFonts w:ascii="Century" w:hAnsi="Century"/>
          <w:color w:val="000000" w:themeColor="text1"/>
          <w:sz w:val="24"/>
          <w:szCs w:val="24"/>
        </w:rPr>
        <w:t xml:space="preserve">Reforzar la identidad de los niños </w:t>
      </w:r>
      <w:proofErr w:type="spellStart"/>
      <w:r>
        <w:rPr>
          <w:rFonts w:ascii="Century" w:hAnsi="Century"/>
          <w:color w:val="000000" w:themeColor="text1"/>
          <w:sz w:val="24"/>
          <w:szCs w:val="24"/>
        </w:rPr>
        <w:t>Aymaras</w:t>
      </w:r>
      <w:proofErr w:type="spellEnd"/>
      <w:r>
        <w:rPr>
          <w:rFonts w:ascii="Century" w:hAnsi="Century"/>
          <w:color w:val="000000" w:themeColor="text1"/>
          <w:sz w:val="24"/>
          <w:szCs w:val="24"/>
        </w:rPr>
        <w:t xml:space="preserve"> en forma integral</w:t>
      </w:r>
    </w:p>
    <w:p w:rsidR="00352BED" w:rsidRDefault="00352BED" w:rsidP="00352BED">
      <w:pPr>
        <w:pStyle w:val="Sinespaciado"/>
        <w:ind w:left="720"/>
        <w:jc w:val="both"/>
        <w:rPr>
          <w:rFonts w:ascii="Century" w:hAnsi="Century"/>
          <w:color w:val="000000" w:themeColor="text1"/>
          <w:sz w:val="24"/>
          <w:szCs w:val="24"/>
        </w:rPr>
      </w:pPr>
    </w:p>
    <w:p w:rsidR="00352BED" w:rsidRDefault="00352BED" w:rsidP="007353D8">
      <w:pPr>
        <w:pStyle w:val="Sinespaciado"/>
        <w:numPr>
          <w:ilvl w:val="0"/>
          <w:numId w:val="40"/>
        </w:numPr>
        <w:jc w:val="both"/>
        <w:rPr>
          <w:rFonts w:ascii="Century" w:hAnsi="Century"/>
          <w:color w:val="000000" w:themeColor="text1"/>
          <w:sz w:val="24"/>
          <w:szCs w:val="24"/>
        </w:rPr>
      </w:pPr>
      <w:r>
        <w:rPr>
          <w:rFonts w:ascii="Century" w:hAnsi="Century"/>
          <w:color w:val="000000" w:themeColor="text1"/>
          <w:sz w:val="24"/>
          <w:szCs w:val="24"/>
        </w:rPr>
        <w:t>Disfrutar el trabajo del taller</w:t>
      </w:r>
    </w:p>
    <w:p w:rsidR="00352BED" w:rsidRDefault="00352BED" w:rsidP="00352BED">
      <w:pPr>
        <w:pStyle w:val="Sinespaciado"/>
        <w:ind w:left="720"/>
        <w:jc w:val="both"/>
        <w:rPr>
          <w:rFonts w:ascii="Century" w:hAnsi="Century"/>
          <w:color w:val="000000" w:themeColor="text1"/>
          <w:sz w:val="24"/>
          <w:szCs w:val="24"/>
        </w:rPr>
      </w:pPr>
    </w:p>
    <w:p w:rsidR="00352BED" w:rsidRDefault="00352BED" w:rsidP="007353D8">
      <w:pPr>
        <w:pStyle w:val="Sinespaciado"/>
        <w:numPr>
          <w:ilvl w:val="0"/>
          <w:numId w:val="40"/>
        </w:numPr>
        <w:jc w:val="both"/>
        <w:rPr>
          <w:rFonts w:ascii="Century" w:hAnsi="Century"/>
          <w:color w:val="000000" w:themeColor="text1"/>
          <w:sz w:val="24"/>
          <w:szCs w:val="24"/>
        </w:rPr>
      </w:pPr>
      <w:r>
        <w:rPr>
          <w:rFonts w:ascii="Century" w:hAnsi="Century"/>
          <w:color w:val="000000" w:themeColor="text1"/>
          <w:sz w:val="24"/>
          <w:szCs w:val="24"/>
        </w:rPr>
        <w:t>Desarrollar la capacidad creadora</w:t>
      </w:r>
    </w:p>
    <w:p w:rsidR="00352BED" w:rsidRDefault="00352BED" w:rsidP="00352BED">
      <w:pPr>
        <w:pStyle w:val="Sinespaciado"/>
        <w:ind w:left="720"/>
        <w:jc w:val="both"/>
        <w:rPr>
          <w:rFonts w:ascii="Century" w:hAnsi="Century"/>
          <w:color w:val="000000" w:themeColor="text1"/>
          <w:sz w:val="24"/>
          <w:szCs w:val="24"/>
        </w:rPr>
      </w:pPr>
    </w:p>
    <w:p w:rsidR="00352BED" w:rsidRDefault="00352BED" w:rsidP="007353D8">
      <w:pPr>
        <w:pStyle w:val="Sinespaciado"/>
        <w:numPr>
          <w:ilvl w:val="0"/>
          <w:numId w:val="40"/>
        </w:numPr>
        <w:jc w:val="both"/>
        <w:rPr>
          <w:rFonts w:ascii="Century" w:hAnsi="Century"/>
          <w:color w:val="000000" w:themeColor="text1"/>
          <w:sz w:val="24"/>
          <w:szCs w:val="24"/>
        </w:rPr>
      </w:pPr>
      <w:r>
        <w:rPr>
          <w:rFonts w:ascii="Century" w:hAnsi="Century"/>
          <w:color w:val="000000" w:themeColor="text1"/>
          <w:sz w:val="24"/>
          <w:szCs w:val="24"/>
        </w:rPr>
        <w:t>Descubrir las posibilidades que ofrecen los diversos materiales</w:t>
      </w:r>
    </w:p>
    <w:p w:rsidR="00352BED" w:rsidRDefault="00352BED" w:rsidP="00352BED">
      <w:pPr>
        <w:pStyle w:val="Sinespaciado"/>
        <w:ind w:left="720"/>
        <w:jc w:val="both"/>
        <w:rPr>
          <w:rFonts w:ascii="Century" w:hAnsi="Century"/>
          <w:color w:val="000000" w:themeColor="text1"/>
          <w:sz w:val="24"/>
          <w:szCs w:val="24"/>
        </w:rPr>
      </w:pPr>
    </w:p>
    <w:p w:rsidR="00352BED" w:rsidRDefault="00352BED" w:rsidP="007353D8">
      <w:pPr>
        <w:pStyle w:val="Sinespaciado"/>
        <w:numPr>
          <w:ilvl w:val="0"/>
          <w:numId w:val="40"/>
        </w:numPr>
        <w:jc w:val="both"/>
        <w:rPr>
          <w:rFonts w:ascii="Century" w:hAnsi="Century"/>
          <w:color w:val="000000" w:themeColor="text1"/>
          <w:sz w:val="24"/>
          <w:szCs w:val="24"/>
        </w:rPr>
      </w:pPr>
      <w:r>
        <w:rPr>
          <w:rFonts w:ascii="Century" w:hAnsi="Century"/>
          <w:color w:val="000000" w:themeColor="text1"/>
          <w:sz w:val="24"/>
          <w:szCs w:val="24"/>
        </w:rPr>
        <w:t>Utilizar diferentes herramientas</w:t>
      </w:r>
    </w:p>
    <w:p w:rsidR="00352BED" w:rsidRDefault="00352BED" w:rsidP="00352BED">
      <w:pPr>
        <w:pStyle w:val="Sinespaciado"/>
        <w:ind w:left="720"/>
        <w:jc w:val="both"/>
        <w:rPr>
          <w:rFonts w:ascii="Century" w:hAnsi="Century"/>
          <w:color w:val="000000" w:themeColor="text1"/>
          <w:sz w:val="24"/>
          <w:szCs w:val="24"/>
        </w:rPr>
      </w:pPr>
    </w:p>
    <w:p w:rsidR="00352BED" w:rsidRDefault="00352BED" w:rsidP="007353D8">
      <w:pPr>
        <w:pStyle w:val="Sinespaciado"/>
        <w:numPr>
          <w:ilvl w:val="0"/>
          <w:numId w:val="40"/>
        </w:numPr>
        <w:jc w:val="both"/>
        <w:rPr>
          <w:rFonts w:ascii="Century" w:hAnsi="Century"/>
          <w:color w:val="000000" w:themeColor="text1"/>
          <w:sz w:val="24"/>
          <w:szCs w:val="24"/>
        </w:rPr>
      </w:pPr>
      <w:r>
        <w:rPr>
          <w:rFonts w:ascii="Century" w:hAnsi="Century"/>
          <w:color w:val="000000" w:themeColor="text1"/>
          <w:sz w:val="24"/>
          <w:szCs w:val="24"/>
        </w:rPr>
        <w:t>Valorar las manifestaciones artísticas propias de su cultura de origen y las que él o ella irá desarrollando</w:t>
      </w:r>
    </w:p>
    <w:p w:rsidR="00352BED" w:rsidRDefault="00352BED" w:rsidP="00352BED">
      <w:pPr>
        <w:pStyle w:val="Sinespaciado"/>
        <w:ind w:left="720"/>
        <w:jc w:val="both"/>
        <w:rPr>
          <w:rFonts w:ascii="Century" w:hAnsi="Century"/>
          <w:color w:val="000000" w:themeColor="text1"/>
          <w:sz w:val="24"/>
          <w:szCs w:val="24"/>
        </w:rPr>
      </w:pPr>
    </w:p>
    <w:p w:rsidR="00352BED" w:rsidRDefault="00352BED" w:rsidP="007353D8">
      <w:pPr>
        <w:pStyle w:val="Sinespaciado"/>
        <w:numPr>
          <w:ilvl w:val="0"/>
          <w:numId w:val="40"/>
        </w:numPr>
        <w:jc w:val="both"/>
        <w:rPr>
          <w:rFonts w:ascii="Century" w:hAnsi="Century"/>
          <w:color w:val="000000" w:themeColor="text1"/>
          <w:sz w:val="24"/>
          <w:szCs w:val="24"/>
        </w:rPr>
      </w:pPr>
      <w:r>
        <w:rPr>
          <w:rFonts w:ascii="Century" w:hAnsi="Century"/>
          <w:color w:val="000000" w:themeColor="text1"/>
          <w:sz w:val="24"/>
          <w:szCs w:val="24"/>
        </w:rPr>
        <w:t>Valorar manifestaciones folclóricas musicales de nuestro país</w:t>
      </w:r>
    </w:p>
    <w:p w:rsidR="00352BED" w:rsidRDefault="00352BED" w:rsidP="00352BED">
      <w:pPr>
        <w:pStyle w:val="Sinespaciado"/>
        <w:ind w:left="720"/>
        <w:jc w:val="both"/>
        <w:rPr>
          <w:rFonts w:ascii="Century" w:hAnsi="Century"/>
          <w:color w:val="000000" w:themeColor="text1"/>
          <w:sz w:val="24"/>
          <w:szCs w:val="24"/>
        </w:rPr>
      </w:pPr>
    </w:p>
    <w:p w:rsidR="00352BED" w:rsidRDefault="00352BED" w:rsidP="007353D8">
      <w:pPr>
        <w:pStyle w:val="Sinespaciado"/>
        <w:numPr>
          <w:ilvl w:val="0"/>
          <w:numId w:val="40"/>
        </w:numPr>
        <w:jc w:val="both"/>
        <w:rPr>
          <w:rFonts w:ascii="Century" w:hAnsi="Century"/>
          <w:color w:val="000000" w:themeColor="text1"/>
          <w:sz w:val="24"/>
          <w:szCs w:val="24"/>
        </w:rPr>
      </w:pPr>
      <w:r>
        <w:rPr>
          <w:rFonts w:ascii="Century" w:hAnsi="Century"/>
          <w:color w:val="000000" w:themeColor="text1"/>
          <w:sz w:val="24"/>
          <w:szCs w:val="24"/>
        </w:rPr>
        <w:t>Estimular la práctica de</w:t>
      </w:r>
      <w:r w:rsidR="004674B2">
        <w:rPr>
          <w:rFonts w:ascii="Century" w:hAnsi="Century"/>
          <w:color w:val="000000" w:themeColor="text1"/>
          <w:sz w:val="24"/>
          <w:szCs w:val="24"/>
        </w:rPr>
        <w:t xml:space="preserve"> </w:t>
      </w:r>
      <w:r>
        <w:rPr>
          <w:rFonts w:ascii="Century" w:hAnsi="Century"/>
          <w:color w:val="000000" w:themeColor="text1"/>
          <w:sz w:val="24"/>
          <w:szCs w:val="24"/>
        </w:rPr>
        <w:t>la cueca variante norte</w:t>
      </w:r>
    </w:p>
    <w:p w:rsidR="00352BED" w:rsidRDefault="00352BED" w:rsidP="00352BED">
      <w:pPr>
        <w:pStyle w:val="Sinespaciado"/>
        <w:ind w:left="720"/>
        <w:jc w:val="both"/>
        <w:rPr>
          <w:rFonts w:ascii="Century" w:hAnsi="Century"/>
          <w:color w:val="000000" w:themeColor="text1"/>
          <w:sz w:val="24"/>
          <w:szCs w:val="24"/>
        </w:rPr>
      </w:pPr>
    </w:p>
    <w:p w:rsidR="00352BED" w:rsidRDefault="00352BED" w:rsidP="007353D8">
      <w:pPr>
        <w:pStyle w:val="Sinespaciado"/>
        <w:numPr>
          <w:ilvl w:val="0"/>
          <w:numId w:val="40"/>
        </w:numPr>
        <w:jc w:val="both"/>
        <w:rPr>
          <w:rFonts w:ascii="Century" w:hAnsi="Century"/>
          <w:color w:val="000000" w:themeColor="text1"/>
          <w:sz w:val="24"/>
          <w:szCs w:val="24"/>
        </w:rPr>
      </w:pPr>
      <w:r>
        <w:rPr>
          <w:rFonts w:ascii="Century" w:hAnsi="Century"/>
          <w:color w:val="000000" w:themeColor="text1"/>
          <w:sz w:val="24"/>
          <w:szCs w:val="24"/>
        </w:rPr>
        <w:t>Practicar danzas tradicionales del país</w:t>
      </w:r>
    </w:p>
    <w:p w:rsidR="00352BED" w:rsidRPr="00B63854" w:rsidRDefault="00352BED" w:rsidP="00561C1A">
      <w:pPr>
        <w:pStyle w:val="Sinespaciado"/>
        <w:jc w:val="both"/>
        <w:rPr>
          <w:rFonts w:ascii="Century" w:hAnsi="Century"/>
          <w:color w:val="000000" w:themeColor="text1"/>
          <w:sz w:val="24"/>
          <w:szCs w:val="24"/>
        </w:rPr>
      </w:pPr>
    </w:p>
    <w:p w:rsidR="00772E69" w:rsidRDefault="00772E69" w:rsidP="00791D3B">
      <w:pPr>
        <w:pStyle w:val="Sinespaciado"/>
        <w:jc w:val="both"/>
        <w:rPr>
          <w:rFonts w:ascii="Century" w:hAnsi="Century"/>
          <w:color w:val="000000" w:themeColor="text1"/>
          <w:sz w:val="24"/>
          <w:szCs w:val="24"/>
        </w:rPr>
      </w:pPr>
    </w:p>
    <w:p w:rsidR="00352BED" w:rsidRDefault="00352BED" w:rsidP="00791D3B">
      <w:pPr>
        <w:pStyle w:val="Sinespaciado"/>
        <w:jc w:val="both"/>
        <w:rPr>
          <w:rFonts w:ascii="Century" w:hAnsi="Century"/>
          <w:color w:val="000000" w:themeColor="text1"/>
          <w:sz w:val="24"/>
          <w:szCs w:val="24"/>
        </w:rPr>
      </w:pPr>
    </w:p>
    <w:p w:rsidR="00352BED" w:rsidRDefault="00352BED" w:rsidP="00791D3B">
      <w:pPr>
        <w:pStyle w:val="Sinespaciado"/>
        <w:jc w:val="both"/>
        <w:rPr>
          <w:rFonts w:ascii="Century" w:hAnsi="Century"/>
          <w:color w:val="000000" w:themeColor="text1"/>
          <w:sz w:val="24"/>
          <w:szCs w:val="24"/>
        </w:rPr>
      </w:pPr>
      <w:r>
        <w:rPr>
          <w:rFonts w:ascii="Century" w:hAnsi="Century"/>
          <w:color w:val="000000" w:themeColor="text1"/>
          <w:sz w:val="24"/>
          <w:szCs w:val="24"/>
        </w:rPr>
        <w:t>Contenidos Mínimos:</w:t>
      </w:r>
    </w:p>
    <w:p w:rsidR="00352BED" w:rsidRDefault="00352BED" w:rsidP="00791D3B">
      <w:pPr>
        <w:pStyle w:val="Sinespaciado"/>
        <w:jc w:val="both"/>
        <w:rPr>
          <w:rFonts w:ascii="Century" w:hAnsi="Century"/>
          <w:color w:val="000000" w:themeColor="text1"/>
          <w:sz w:val="24"/>
          <w:szCs w:val="24"/>
        </w:rPr>
      </w:pPr>
    </w:p>
    <w:p w:rsidR="00352BED" w:rsidRDefault="00352BED" w:rsidP="007353D8">
      <w:pPr>
        <w:pStyle w:val="Sinespaciado"/>
        <w:numPr>
          <w:ilvl w:val="0"/>
          <w:numId w:val="37"/>
        </w:numPr>
        <w:jc w:val="both"/>
        <w:rPr>
          <w:rFonts w:ascii="Century" w:hAnsi="Century"/>
          <w:color w:val="000000" w:themeColor="text1"/>
          <w:sz w:val="24"/>
          <w:szCs w:val="24"/>
        </w:rPr>
      </w:pPr>
      <w:r>
        <w:rPr>
          <w:rFonts w:ascii="Century" w:hAnsi="Century"/>
          <w:color w:val="000000" w:themeColor="text1"/>
          <w:sz w:val="24"/>
          <w:szCs w:val="24"/>
        </w:rPr>
        <w:t xml:space="preserve">Reconocimiento de la cultura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 xml:space="preserve"> a través del arte indígena chileno, tanto plástico como musical</w:t>
      </w:r>
    </w:p>
    <w:p w:rsidR="002410BB" w:rsidRDefault="002410BB" w:rsidP="002410BB">
      <w:pPr>
        <w:pStyle w:val="Sinespaciado"/>
        <w:ind w:left="720"/>
        <w:jc w:val="both"/>
        <w:rPr>
          <w:rFonts w:ascii="Century" w:hAnsi="Century"/>
          <w:color w:val="000000" w:themeColor="text1"/>
          <w:sz w:val="24"/>
          <w:szCs w:val="24"/>
        </w:rPr>
      </w:pPr>
    </w:p>
    <w:p w:rsidR="00352BED" w:rsidRDefault="00352BED" w:rsidP="007353D8">
      <w:pPr>
        <w:pStyle w:val="Sinespaciado"/>
        <w:numPr>
          <w:ilvl w:val="0"/>
          <w:numId w:val="37"/>
        </w:numPr>
        <w:jc w:val="both"/>
        <w:rPr>
          <w:rFonts w:ascii="Century" w:hAnsi="Century"/>
          <w:color w:val="000000" w:themeColor="text1"/>
          <w:sz w:val="24"/>
          <w:szCs w:val="24"/>
        </w:rPr>
      </w:pPr>
      <w:r>
        <w:rPr>
          <w:rFonts w:ascii="Century" w:hAnsi="Century"/>
          <w:color w:val="000000" w:themeColor="text1"/>
          <w:sz w:val="24"/>
          <w:szCs w:val="24"/>
        </w:rPr>
        <w:t>Conocimiento de las principales características de diversas manifestaciones artísticas andinas (</w:t>
      </w:r>
      <w:proofErr w:type="spellStart"/>
      <w:r>
        <w:rPr>
          <w:rFonts w:ascii="Century" w:hAnsi="Century"/>
          <w:color w:val="000000" w:themeColor="text1"/>
          <w:sz w:val="24"/>
          <w:szCs w:val="24"/>
        </w:rPr>
        <w:t>aymaras</w:t>
      </w:r>
      <w:proofErr w:type="spellEnd"/>
      <w:r>
        <w:rPr>
          <w:rFonts w:ascii="Century" w:hAnsi="Century"/>
          <w:color w:val="000000" w:themeColor="text1"/>
          <w:sz w:val="24"/>
          <w:szCs w:val="24"/>
        </w:rPr>
        <w:t>): formas</w:t>
      </w:r>
      <w:r w:rsidR="004674B2">
        <w:rPr>
          <w:rFonts w:ascii="Century" w:hAnsi="Century"/>
          <w:color w:val="000000" w:themeColor="text1"/>
          <w:sz w:val="24"/>
          <w:szCs w:val="24"/>
        </w:rPr>
        <w:t>,</w:t>
      </w:r>
      <w:r>
        <w:rPr>
          <w:rFonts w:ascii="Century" w:hAnsi="Century"/>
          <w:color w:val="000000" w:themeColor="text1"/>
          <w:sz w:val="24"/>
          <w:szCs w:val="24"/>
        </w:rPr>
        <w:t xml:space="preserve"> técnicas, materiales, colores, simbología, artesanía y costumbres.</w:t>
      </w:r>
    </w:p>
    <w:p w:rsidR="002410BB" w:rsidRDefault="002410BB" w:rsidP="002410BB">
      <w:pPr>
        <w:pStyle w:val="Sinespaciado"/>
        <w:ind w:left="720"/>
        <w:jc w:val="both"/>
        <w:rPr>
          <w:rFonts w:ascii="Century" w:hAnsi="Century"/>
          <w:color w:val="000000" w:themeColor="text1"/>
          <w:sz w:val="24"/>
          <w:szCs w:val="24"/>
        </w:rPr>
      </w:pPr>
    </w:p>
    <w:p w:rsidR="00A80124" w:rsidRDefault="00A80124" w:rsidP="007353D8">
      <w:pPr>
        <w:pStyle w:val="Sinespaciado"/>
        <w:numPr>
          <w:ilvl w:val="0"/>
          <w:numId w:val="37"/>
        </w:numPr>
        <w:jc w:val="both"/>
        <w:rPr>
          <w:rFonts w:ascii="Century" w:hAnsi="Century"/>
          <w:color w:val="000000" w:themeColor="text1"/>
          <w:sz w:val="24"/>
          <w:szCs w:val="24"/>
        </w:rPr>
      </w:pPr>
      <w:r>
        <w:rPr>
          <w:rFonts w:ascii="Century" w:hAnsi="Century"/>
          <w:color w:val="000000" w:themeColor="text1"/>
          <w:sz w:val="24"/>
          <w:szCs w:val="24"/>
        </w:rPr>
        <w:t xml:space="preserve">Percepción, experiencia personal y registro de figuras y colores </w:t>
      </w:r>
      <w:r w:rsidR="004674B2">
        <w:rPr>
          <w:rFonts w:ascii="Century" w:hAnsi="Century"/>
          <w:color w:val="000000" w:themeColor="text1"/>
          <w:sz w:val="24"/>
          <w:szCs w:val="24"/>
        </w:rPr>
        <w:t>de</w:t>
      </w:r>
      <w:r>
        <w:rPr>
          <w:rFonts w:ascii="Century" w:hAnsi="Century"/>
          <w:color w:val="000000" w:themeColor="text1"/>
          <w:sz w:val="24"/>
          <w:szCs w:val="24"/>
        </w:rPr>
        <w:t xml:space="preserve"> su entorno natural y cultural: vegetación, animales, personas, paisajes, objetos, vestuarios, gráfica</w:t>
      </w:r>
    </w:p>
    <w:p w:rsidR="002410BB" w:rsidRDefault="002410BB" w:rsidP="002410BB">
      <w:pPr>
        <w:pStyle w:val="Sinespaciado"/>
        <w:ind w:left="720"/>
        <w:jc w:val="both"/>
        <w:rPr>
          <w:rFonts w:ascii="Century" w:hAnsi="Century"/>
          <w:color w:val="000000" w:themeColor="text1"/>
          <w:sz w:val="24"/>
          <w:szCs w:val="24"/>
        </w:rPr>
      </w:pPr>
    </w:p>
    <w:p w:rsidR="00A80124" w:rsidRDefault="00A80124" w:rsidP="007353D8">
      <w:pPr>
        <w:pStyle w:val="Sinespaciado"/>
        <w:numPr>
          <w:ilvl w:val="0"/>
          <w:numId w:val="37"/>
        </w:numPr>
        <w:jc w:val="both"/>
        <w:rPr>
          <w:rFonts w:ascii="Century" w:hAnsi="Century"/>
          <w:color w:val="000000" w:themeColor="text1"/>
          <w:sz w:val="24"/>
          <w:szCs w:val="24"/>
        </w:rPr>
      </w:pPr>
      <w:r>
        <w:rPr>
          <w:rFonts w:ascii="Century" w:hAnsi="Century"/>
          <w:color w:val="000000" w:themeColor="text1"/>
          <w:sz w:val="24"/>
          <w:szCs w:val="24"/>
        </w:rPr>
        <w:t>Expresión del arte a través de diversos materiales herramientas y técnicas: tierras, arcillas, piedras, lanas, cue</w:t>
      </w:r>
      <w:r w:rsidR="004674B2">
        <w:rPr>
          <w:rFonts w:ascii="Century" w:hAnsi="Century"/>
          <w:color w:val="000000" w:themeColor="text1"/>
          <w:sz w:val="24"/>
          <w:szCs w:val="24"/>
        </w:rPr>
        <w:t>ros, semillas, madera, tinta, té</w:t>
      </w:r>
      <w:r>
        <w:rPr>
          <w:rFonts w:ascii="Century" w:hAnsi="Century"/>
          <w:color w:val="000000" w:themeColor="text1"/>
          <w:sz w:val="24"/>
          <w:szCs w:val="24"/>
        </w:rPr>
        <w:t>mperas, barniz, esmalte y otros recursos del medio, etc.</w:t>
      </w:r>
    </w:p>
    <w:p w:rsidR="002410BB" w:rsidRDefault="002410BB" w:rsidP="002410BB">
      <w:pPr>
        <w:pStyle w:val="Sinespaciado"/>
        <w:ind w:left="720"/>
        <w:jc w:val="both"/>
        <w:rPr>
          <w:rFonts w:ascii="Century" w:hAnsi="Century"/>
          <w:color w:val="000000" w:themeColor="text1"/>
          <w:sz w:val="24"/>
          <w:szCs w:val="24"/>
        </w:rPr>
      </w:pPr>
    </w:p>
    <w:p w:rsidR="00A80124" w:rsidRDefault="00A80124" w:rsidP="007353D8">
      <w:pPr>
        <w:pStyle w:val="Sinespaciado"/>
        <w:numPr>
          <w:ilvl w:val="0"/>
          <w:numId w:val="37"/>
        </w:numPr>
        <w:jc w:val="both"/>
        <w:rPr>
          <w:rFonts w:ascii="Century" w:hAnsi="Century"/>
          <w:color w:val="000000" w:themeColor="text1"/>
          <w:sz w:val="24"/>
          <w:szCs w:val="24"/>
        </w:rPr>
      </w:pPr>
      <w:r>
        <w:rPr>
          <w:rFonts w:ascii="Century" w:hAnsi="Century"/>
          <w:color w:val="000000" w:themeColor="text1"/>
          <w:sz w:val="24"/>
          <w:szCs w:val="24"/>
        </w:rPr>
        <w:t>La música de nuestras etnias</w:t>
      </w:r>
    </w:p>
    <w:p w:rsidR="002410BB" w:rsidRDefault="002410BB" w:rsidP="002410BB">
      <w:pPr>
        <w:pStyle w:val="Sinespaciado"/>
        <w:ind w:left="720"/>
        <w:jc w:val="both"/>
        <w:rPr>
          <w:rFonts w:ascii="Century" w:hAnsi="Century"/>
          <w:color w:val="000000" w:themeColor="text1"/>
          <w:sz w:val="24"/>
          <w:szCs w:val="24"/>
        </w:rPr>
      </w:pPr>
    </w:p>
    <w:p w:rsidR="00A80124" w:rsidRDefault="00A80124" w:rsidP="007353D8">
      <w:pPr>
        <w:pStyle w:val="Sinespaciado"/>
        <w:numPr>
          <w:ilvl w:val="0"/>
          <w:numId w:val="37"/>
        </w:numPr>
        <w:jc w:val="both"/>
        <w:rPr>
          <w:rFonts w:ascii="Century" w:hAnsi="Century"/>
          <w:color w:val="000000" w:themeColor="text1"/>
          <w:sz w:val="24"/>
          <w:szCs w:val="24"/>
        </w:rPr>
      </w:pPr>
      <w:r>
        <w:rPr>
          <w:rFonts w:ascii="Century" w:hAnsi="Century"/>
          <w:color w:val="000000" w:themeColor="text1"/>
          <w:sz w:val="24"/>
          <w:szCs w:val="24"/>
        </w:rPr>
        <w:t>La cueca variante norte</w:t>
      </w:r>
    </w:p>
    <w:p w:rsidR="002410BB" w:rsidRDefault="002410BB" w:rsidP="002410BB">
      <w:pPr>
        <w:pStyle w:val="Sinespaciado"/>
        <w:ind w:left="720"/>
        <w:jc w:val="both"/>
        <w:rPr>
          <w:rFonts w:ascii="Century" w:hAnsi="Century"/>
          <w:color w:val="000000" w:themeColor="text1"/>
          <w:sz w:val="24"/>
          <w:szCs w:val="24"/>
        </w:rPr>
      </w:pPr>
    </w:p>
    <w:p w:rsidR="00A80124" w:rsidRDefault="00A80124" w:rsidP="007353D8">
      <w:pPr>
        <w:pStyle w:val="Sinespaciado"/>
        <w:numPr>
          <w:ilvl w:val="0"/>
          <w:numId w:val="37"/>
        </w:numPr>
        <w:jc w:val="both"/>
        <w:rPr>
          <w:rFonts w:ascii="Century" w:hAnsi="Century"/>
          <w:color w:val="000000" w:themeColor="text1"/>
          <w:sz w:val="24"/>
          <w:szCs w:val="24"/>
        </w:rPr>
      </w:pPr>
      <w:r>
        <w:rPr>
          <w:rFonts w:ascii="Century" w:hAnsi="Century"/>
          <w:color w:val="000000" w:themeColor="text1"/>
          <w:sz w:val="24"/>
          <w:szCs w:val="24"/>
        </w:rPr>
        <w:t>Música folclórica de las regiones de Chile</w:t>
      </w:r>
    </w:p>
    <w:p w:rsidR="002410BB" w:rsidRDefault="002410BB" w:rsidP="002410BB">
      <w:pPr>
        <w:pStyle w:val="Sinespaciado"/>
        <w:ind w:left="720"/>
        <w:jc w:val="both"/>
        <w:rPr>
          <w:rFonts w:ascii="Century" w:hAnsi="Century"/>
          <w:color w:val="000000" w:themeColor="text1"/>
          <w:sz w:val="24"/>
          <w:szCs w:val="24"/>
        </w:rPr>
      </w:pPr>
    </w:p>
    <w:p w:rsidR="00A80124" w:rsidRDefault="00A80124" w:rsidP="007353D8">
      <w:pPr>
        <w:pStyle w:val="Sinespaciado"/>
        <w:numPr>
          <w:ilvl w:val="0"/>
          <w:numId w:val="37"/>
        </w:numPr>
        <w:jc w:val="both"/>
        <w:rPr>
          <w:rFonts w:ascii="Century" w:hAnsi="Century"/>
          <w:color w:val="000000" w:themeColor="text1"/>
          <w:sz w:val="24"/>
          <w:szCs w:val="24"/>
        </w:rPr>
      </w:pPr>
      <w:r>
        <w:rPr>
          <w:rFonts w:ascii="Century" w:hAnsi="Century"/>
          <w:color w:val="000000" w:themeColor="text1"/>
          <w:sz w:val="24"/>
          <w:szCs w:val="24"/>
        </w:rPr>
        <w:t>Danzas tradicionales de Chile</w:t>
      </w:r>
    </w:p>
    <w:p w:rsidR="00561C1A" w:rsidRDefault="00561C1A" w:rsidP="00561C1A">
      <w:pPr>
        <w:pStyle w:val="Sinespaciado"/>
        <w:ind w:left="720"/>
        <w:jc w:val="both"/>
        <w:rPr>
          <w:rFonts w:ascii="Century" w:hAnsi="Century"/>
          <w:color w:val="000000" w:themeColor="text1"/>
          <w:sz w:val="24"/>
          <w:szCs w:val="24"/>
        </w:rPr>
      </w:pPr>
    </w:p>
    <w:p w:rsidR="00A80124" w:rsidRDefault="00A80124" w:rsidP="007353D8">
      <w:pPr>
        <w:pStyle w:val="Sinespaciado"/>
        <w:numPr>
          <w:ilvl w:val="0"/>
          <w:numId w:val="37"/>
        </w:numPr>
        <w:jc w:val="both"/>
        <w:rPr>
          <w:rFonts w:ascii="Century" w:hAnsi="Century"/>
          <w:color w:val="000000" w:themeColor="text1"/>
          <w:sz w:val="24"/>
          <w:szCs w:val="24"/>
        </w:rPr>
      </w:pPr>
      <w:r>
        <w:rPr>
          <w:rFonts w:ascii="Century" w:hAnsi="Century"/>
          <w:color w:val="000000" w:themeColor="text1"/>
          <w:sz w:val="24"/>
          <w:szCs w:val="24"/>
        </w:rPr>
        <w:t xml:space="preserve">La música en la cosmovisión de algunas </w:t>
      </w:r>
      <w:proofErr w:type="spellStart"/>
      <w:r>
        <w:rPr>
          <w:rFonts w:ascii="Century" w:hAnsi="Century"/>
          <w:color w:val="000000" w:themeColor="text1"/>
          <w:sz w:val="24"/>
          <w:szCs w:val="24"/>
        </w:rPr>
        <w:t>étnias</w:t>
      </w:r>
      <w:proofErr w:type="spellEnd"/>
      <w:r>
        <w:rPr>
          <w:rFonts w:ascii="Century" w:hAnsi="Century"/>
          <w:color w:val="000000" w:themeColor="text1"/>
          <w:sz w:val="24"/>
          <w:szCs w:val="24"/>
        </w:rPr>
        <w:t xml:space="preserve"> nacionales: </w:t>
      </w:r>
      <w:proofErr w:type="spellStart"/>
      <w:r>
        <w:rPr>
          <w:rFonts w:ascii="Century" w:hAnsi="Century"/>
          <w:color w:val="000000" w:themeColor="text1"/>
          <w:sz w:val="24"/>
          <w:szCs w:val="24"/>
        </w:rPr>
        <w:t>Aymaras</w:t>
      </w:r>
      <w:proofErr w:type="spellEnd"/>
      <w:r>
        <w:rPr>
          <w:rFonts w:ascii="Century" w:hAnsi="Century"/>
          <w:color w:val="000000" w:themeColor="text1"/>
          <w:sz w:val="24"/>
          <w:szCs w:val="24"/>
        </w:rPr>
        <w:t>, Mapuche, Rapa-</w:t>
      </w:r>
      <w:proofErr w:type="spellStart"/>
      <w:r>
        <w:rPr>
          <w:rFonts w:ascii="Century" w:hAnsi="Century"/>
          <w:color w:val="000000" w:themeColor="text1"/>
          <w:sz w:val="24"/>
          <w:szCs w:val="24"/>
        </w:rPr>
        <w:t>Nui</w:t>
      </w:r>
      <w:proofErr w:type="spellEnd"/>
      <w:r>
        <w:rPr>
          <w:rFonts w:ascii="Century" w:hAnsi="Century"/>
          <w:color w:val="000000" w:themeColor="text1"/>
          <w:sz w:val="24"/>
          <w:szCs w:val="24"/>
        </w:rPr>
        <w:t>.</w:t>
      </w:r>
    </w:p>
    <w:p w:rsidR="00A80124" w:rsidRDefault="00A80124" w:rsidP="00A80124">
      <w:pPr>
        <w:pStyle w:val="Sinespaciado"/>
        <w:jc w:val="both"/>
        <w:rPr>
          <w:rFonts w:ascii="Century" w:hAnsi="Century"/>
          <w:color w:val="000000" w:themeColor="text1"/>
          <w:sz w:val="24"/>
          <w:szCs w:val="24"/>
        </w:rPr>
      </w:pPr>
    </w:p>
    <w:p w:rsidR="00561C1A" w:rsidRDefault="00561C1A" w:rsidP="00A80124">
      <w:pPr>
        <w:pStyle w:val="Sinespaciado"/>
        <w:jc w:val="both"/>
        <w:rPr>
          <w:rFonts w:ascii="Century" w:hAnsi="Century"/>
          <w:color w:val="000000" w:themeColor="text1"/>
          <w:sz w:val="24"/>
          <w:szCs w:val="24"/>
        </w:rPr>
      </w:pPr>
    </w:p>
    <w:p w:rsidR="00561C1A" w:rsidRDefault="00561C1A" w:rsidP="00A80124">
      <w:pPr>
        <w:pStyle w:val="Sinespaciado"/>
        <w:jc w:val="both"/>
        <w:rPr>
          <w:rFonts w:ascii="Century" w:hAnsi="Century"/>
          <w:color w:val="000000" w:themeColor="text1"/>
          <w:sz w:val="24"/>
          <w:szCs w:val="24"/>
        </w:rPr>
      </w:pPr>
    </w:p>
    <w:p w:rsidR="00561C1A" w:rsidRDefault="00561C1A" w:rsidP="00A80124">
      <w:pPr>
        <w:pStyle w:val="Sinespaciado"/>
        <w:jc w:val="both"/>
        <w:rPr>
          <w:rFonts w:ascii="Century" w:hAnsi="Century"/>
          <w:color w:val="000000" w:themeColor="text1"/>
          <w:sz w:val="24"/>
          <w:szCs w:val="24"/>
        </w:rPr>
      </w:pPr>
      <w:r>
        <w:rPr>
          <w:rFonts w:ascii="Century" w:hAnsi="Century"/>
          <w:color w:val="000000" w:themeColor="text1"/>
          <w:sz w:val="24"/>
          <w:szCs w:val="24"/>
        </w:rPr>
        <w:t>Procedimientos y Métodos:</w:t>
      </w:r>
    </w:p>
    <w:p w:rsidR="00561C1A" w:rsidRDefault="00561C1A" w:rsidP="00A80124">
      <w:pPr>
        <w:pStyle w:val="Sinespaciado"/>
        <w:jc w:val="both"/>
        <w:rPr>
          <w:rFonts w:ascii="Century" w:hAnsi="Century"/>
          <w:color w:val="000000" w:themeColor="text1"/>
          <w:sz w:val="24"/>
          <w:szCs w:val="24"/>
        </w:rPr>
      </w:pPr>
    </w:p>
    <w:p w:rsidR="007858A7" w:rsidRDefault="00561C1A" w:rsidP="007353D8">
      <w:pPr>
        <w:pStyle w:val="Sinespaciado"/>
        <w:numPr>
          <w:ilvl w:val="0"/>
          <w:numId w:val="41"/>
        </w:numPr>
        <w:jc w:val="both"/>
        <w:rPr>
          <w:rFonts w:ascii="Century" w:hAnsi="Century"/>
          <w:color w:val="000000" w:themeColor="text1"/>
          <w:sz w:val="24"/>
          <w:szCs w:val="24"/>
        </w:rPr>
      </w:pPr>
      <w:r>
        <w:rPr>
          <w:rFonts w:ascii="Century" w:hAnsi="Century"/>
          <w:color w:val="000000" w:themeColor="text1"/>
          <w:sz w:val="24"/>
          <w:szCs w:val="24"/>
        </w:rPr>
        <w:t>A través de estos contenidos, los niños y niñas tendrán la oportunidad de experimentar con diversos medios de expresión artística, además de acercarse a las principales manifestaciones del arte indígena, reconociendo diversidad de objetos, materiales</w:t>
      </w:r>
      <w:r w:rsidR="007858A7">
        <w:rPr>
          <w:rFonts w:ascii="Century" w:hAnsi="Century"/>
          <w:color w:val="000000" w:themeColor="text1"/>
          <w:sz w:val="24"/>
          <w:szCs w:val="24"/>
        </w:rPr>
        <w:t>, formas, técnicas y significados, en relación a su contexto cultural.</w:t>
      </w:r>
    </w:p>
    <w:p w:rsidR="007858A7" w:rsidRDefault="007858A7" w:rsidP="007858A7">
      <w:pPr>
        <w:pStyle w:val="Sinespaciado"/>
        <w:ind w:left="720"/>
        <w:jc w:val="both"/>
        <w:rPr>
          <w:rFonts w:ascii="Century" w:hAnsi="Century"/>
          <w:color w:val="000000" w:themeColor="text1"/>
          <w:sz w:val="24"/>
          <w:szCs w:val="24"/>
        </w:rPr>
      </w:pPr>
    </w:p>
    <w:p w:rsidR="007858A7" w:rsidRDefault="007858A7" w:rsidP="007353D8">
      <w:pPr>
        <w:pStyle w:val="Sinespaciado"/>
        <w:numPr>
          <w:ilvl w:val="0"/>
          <w:numId w:val="41"/>
        </w:numPr>
        <w:jc w:val="both"/>
        <w:rPr>
          <w:rFonts w:ascii="Century" w:hAnsi="Century"/>
          <w:color w:val="000000" w:themeColor="text1"/>
          <w:sz w:val="24"/>
          <w:szCs w:val="24"/>
        </w:rPr>
      </w:pPr>
      <w:r>
        <w:rPr>
          <w:rFonts w:ascii="Century" w:hAnsi="Century"/>
          <w:color w:val="000000" w:themeColor="text1"/>
          <w:sz w:val="24"/>
          <w:szCs w:val="24"/>
        </w:rPr>
        <w:t>También se pretende, promover el patrimonio y la identidad que adquieren un mayor significado por medio de las expresiones artístico culturales, favoreciendo la apreciación y producción artística, para desarrollar el pensamiento reflexivo y la imaginación creadora.</w:t>
      </w:r>
    </w:p>
    <w:p w:rsidR="007858A7" w:rsidRDefault="007858A7" w:rsidP="007858A7">
      <w:pPr>
        <w:pStyle w:val="Sinespaciado"/>
        <w:ind w:left="720"/>
        <w:jc w:val="both"/>
        <w:rPr>
          <w:rFonts w:ascii="Century" w:hAnsi="Century"/>
          <w:color w:val="000000" w:themeColor="text1"/>
          <w:sz w:val="24"/>
          <w:szCs w:val="24"/>
        </w:rPr>
      </w:pPr>
    </w:p>
    <w:p w:rsidR="007858A7" w:rsidRDefault="007858A7" w:rsidP="007353D8">
      <w:pPr>
        <w:pStyle w:val="Sinespaciado"/>
        <w:numPr>
          <w:ilvl w:val="0"/>
          <w:numId w:val="41"/>
        </w:numPr>
        <w:jc w:val="both"/>
        <w:rPr>
          <w:rFonts w:ascii="Century" w:hAnsi="Century"/>
          <w:color w:val="000000" w:themeColor="text1"/>
          <w:sz w:val="24"/>
          <w:szCs w:val="24"/>
        </w:rPr>
      </w:pPr>
      <w:r>
        <w:rPr>
          <w:rFonts w:ascii="Century" w:hAnsi="Century"/>
          <w:color w:val="000000" w:themeColor="text1"/>
          <w:sz w:val="24"/>
          <w:szCs w:val="24"/>
        </w:rPr>
        <w:t>La práctica de danzas originarias de algun</w:t>
      </w:r>
      <w:r w:rsidR="004674B2">
        <w:rPr>
          <w:rFonts w:ascii="Century" w:hAnsi="Century"/>
          <w:color w:val="000000" w:themeColor="text1"/>
          <w:sz w:val="24"/>
          <w:szCs w:val="24"/>
        </w:rPr>
        <w:t>a</w:t>
      </w:r>
      <w:r>
        <w:rPr>
          <w:rFonts w:ascii="Century" w:hAnsi="Century"/>
          <w:color w:val="000000" w:themeColor="text1"/>
          <w:sz w:val="24"/>
          <w:szCs w:val="24"/>
        </w:rPr>
        <w:t>s de nuestras etnias, el canto, la expresión de la cueca variante norte.</w:t>
      </w:r>
      <w:r w:rsidR="00561C1A">
        <w:rPr>
          <w:rFonts w:ascii="Century" w:hAnsi="Century"/>
          <w:color w:val="000000" w:themeColor="text1"/>
          <w:sz w:val="24"/>
          <w:szCs w:val="24"/>
        </w:rPr>
        <w:t xml:space="preserve"> </w:t>
      </w:r>
    </w:p>
    <w:p w:rsidR="007858A7" w:rsidRDefault="007858A7" w:rsidP="007858A7">
      <w:pPr>
        <w:pStyle w:val="Sinespaciado"/>
        <w:ind w:left="720"/>
        <w:jc w:val="both"/>
        <w:rPr>
          <w:rFonts w:ascii="Century" w:hAnsi="Century"/>
          <w:color w:val="000000" w:themeColor="text1"/>
          <w:sz w:val="24"/>
          <w:szCs w:val="24"/>
        </w:rPr>
      </w:pPr>
    </w:p>
    <w:p w:rsidR="007858A7" w:rsidRDefault="007858A7" w:rsidP="007353D8">
      <w:pPr>
        <w:pStyle w:val="Sinespaciado"/>
        <w:numPr>
          <w:ilvl w:val="0"/>
          <w:numId w:val="41"/>
        </w:numPr>
        <w:jc w:val="both"/>
        <w:rPr>
          <w:rFonts w:ascii="Century" w:hAnsi="Century"/>
          <w:color w:val="000000" w:themeColor="text1"/>
          <w:sz w:val="24"/>
          <w:szCs w:val="24"/>
        </w:rPr>
      </w:pPr>
      <w:r w:rsidRPr="007858A7">
        <w:rPr>
          <w:rFonts w:ascii="Century" w:hAnsi="Century"/>
          <w:color w:val="000000" w:themeColor="text1"/>
          <w:sz w:val="24"/>
          <w:szCs w:val="24"/>
        </w:rPr>
        <w:t>La confección y/o elaboración de objetos de arte estéticos ornamentales de uso práctico, etc.</w:t>
      </w:r>
    </w:p>
    <w:p w:rsidR="007858A7" w:rsidRPr="007858A7" w:rsidRDefault="007858A7" w:rsidP="007858A7">
      <w:pPr>
        <w:pStyle w:val="Sinespaciado"/>
        <w:ind w:left="720"/>
        <w:jc w:val="both"/>
        <w:rPr>
          <w:rFonts w:ascii="Century" w:hAnsi="Century"/>
          <w:color w:val="000000" w:themeColor="text1"/>
          <w:sz w:val="24"/>
          <w:szCs w:val="24"/>
        </w:rPr>
      </w:pPr>
    </w:p>
    <w:p w:rsidR="007858A7" w:rsidRDefault="007858A7" w:rsidP="007353D8">
      <w:pPr>
        <w:pStyle w:val="Sinespaciado"/>
        <w:numPr>
          <w:ilvl w:val="0"/>
          <w:numId w:val="41"/>
        </w:numPr>
        <w:jc w:val="both"/>
        <w:rPr>
          <w:rFonts w:ascii="Century" w:hAnsi="Century"/>
          <w:color w:val="000000" w:themeColor="text1"/>
          <w:sz w:val="24"/>
          <w:szCs w:val="24"/>
        </w:rPr>
      </w:pPr>
      <w:r>
        <w:rPr>
          <w:rFonts w:ascii="Century" w:hAnsi="Century"/>
          <w:color w:val="000000" w:themeColor="text1"/>
          <w:sz w:val="24"/>
          <w:szCs w:val="24"/>
        </w:rPr>
        <w:t>El trabajo puede ser organizado en forma individual o grupal, aprovechando los recursos propios del medio o haciendo uso de aquellos a los que se pueda tener acceso.</w:t>
      </w:r>
    </w:p>
    <w:p w:rsidR="00791D3B" w:rsidRDefault="00791D3B" w:rsidP="00791D3B">
      <w:pPr>
        <w:pStyle w:val="Sinespaciado"/>
        <w:jc w:val="both"/>
        <w:rPr>
          <w:rFonts w:ascii="Century" w:hAnsi="Century"/>
          <w:sz w:val="24"/>
          <w:szCs w:val="24"/>
        </w:rPr>
      </w:pPr>
    </w:p>
    <w:p w:rsidR="007858A7" w:rsidRDefault="007858A7" w:rsidP="00791D3B">
      <w:pPr>
        <w:pStyle w:val="Sinespaciado"/>
        <w:jc w:val="both"/>
        <w:rPr>
          <w:rFonts w:ascii="Century" w:hAnsi="Century"/>
          <w:sz w:val="24"/>
          <w:szCs w:val="24"/>
        </w:rPr>
      </w:pPr>
    </w:p>
    <w:p w:rsidR="007858A7" w:rsidRDefault="007858A7" w:rsidP="00791D3B">
      <w:pPr>
        <w:pStyle w:val="Sinespaciado"/>
        <w:jc w:val="both"/>
        <w:rPr>
          <w:rFonts w:ascii="Century" w:hAnsi="Century"/>
          <w:sz w:val="24"/>
          <w:szCs w:val="24"/>
        </w:rPr>
      </w:pPr>
    </w:p>
    <w:p w:rsidR="007858A7" w:rsidRDefault="007858A7" w:rsidP="00791D3B">
      <w:pPr>
        <w:pStyle w:val="Sinespaciado"/>
        <w:jc w:val="both"/>
        <w:rPr>
          <w:rFonts w:ascii="Century" w:hAnsi="Century"/>
          <w:sz w:val="24"/>
          <w:szCs w:val="24"/>
        </w:rPr>
      </w:pPr>
    </w:p>
    <w:p w:rsidR="00791D3B" w:rsidRPr="007858A7" w:rsidRDefault="007858A7" w:rsidP="004674B2">
      <w:pPr>
        <w:pStyle w:val="Sinespaciado"/>
        <w:rPr>
          <w:rFonts w:ascii="Century" w:hAnsi="Century"/>
          <w:b/>
          <w:sz w:val="24"/>
          <w:szCs w:val="24"/>
        </w:rPr>
      </w:pPr>
      <w:r w:rsidRPr="007858A7">
        <w:rPr>
          <w:rFonts w:ascii="Century" w:hAnsi="Century"/>
          <w:b/>
          <w:sz w:val="24"/>
          <w:szCs w:val="24"/>
        </w:rPr>
        <w:t>META</w:t>
      </w:r>
      <w:r>
        <w:rPr>
          <w:rFonts w:ascii="Century" w:hAnsi="Century"/>
          <w:b/>
          <w:sz w:val="24"/>
          <w:szCs w:val="24"/>
        </w:rPr>
        <w:t>:</w:t>
      </w:r>
    </w:p>
    <w:p w:rsidR="00791D3B" w:rsidRDefault="00791D3B" w:rsidP="00791D3B">
      <w:pPr>
        <w:pStyle w:val="Sinespaciado"/>
        <w:jc w:val="both"/>
        <w:rPr>
          <w:rFonts w:ascii="Century" w:hAnsi="Century"/>
          <w:b/>
          <w:sz w:val="24"/>
          <w:szCs w:val="24"/>
          <w:u w:val="single"/>
        </w:rPr>
      </w:pPr>
    </w:p>
    <w:p w:rsidR="00791D3B" w:rsidRDefault="00791D3B" w:rsidP="00791D3B">
      <w:pPr>
        <w:pStyle w:val="Sinespaciado"/>
        <w:jc w:val="both"/>
        <w:rPr>
          <w:rFonts w:ascii="Century" w:hAnsi="Century"/>
          <w:b/>
          <w:sz w:val="24"/>
          <w:szCs w:val="24"/>
          <w:u w:val="single"/>
        </w:rPr>
      </w:pPr>
    </w:p>
    <w:p w:rsidR="00791D3B" w:rsidRPr="006F698F" w:rsidRDefault="00791D3B" w:rsidP="00791D3B">
      <w:pPr>
        <w:pStyle w:val="Sinespaciado"/>
        <w:jc w:val="both"/>
        <w:rPr>
          <w:rFonts w:ascii="Century" w:hAnsi="Century"/>
          <w:sz w:val="24"/>
          <w:szCs w:val="24"/>
        </w:rPr>
      </w:pPr>
      <w:r>
        <w:rPr>
          <w:rFonts w:ascii="Century" w:hAnsi="Century"/>
          <w:sz w:val="24"/>
          <w:szCs w:val="24"/>
        </w:rPr>
        <w:tab/>
        <w:t xml:space="preserve">Realizar un encuentro comunal con las expresiones artísticas desarrolladas en todas las Escuelas de la Comuna, a través de un Festival de Danzas, muestra de </w:t>
      </w:r>
      <w:r w:rsidRPr="006F698F">
        <w:rPr>
          <w:rFonts w:ascii="Century" w:hAnsi="Century"/>
          <w:sz w:val="24"/>
          <w:szCs w:val="24"/>
        </w:rPr>
        <w:t xml:space="preserve">artesanías y / o gastronomía. Pueden </w:t>
      </w:r>
      <w:r w:rsidR="00F442DC">
        <w:rPr>
          <w:rFonts w:ascii="Century" w:hAnsi="Century"/>
          <w:sz w:val="24"/>
          <w:szCs w:val="24"/>
        </w:rPr>
        <w:t xml:space="preserve">ser </w:t>
      </w:r>
      <w:r w:rsidRPr="006F698F">
        <w:rPr>
          <w:rFonts w:ascii="Century" w:hAnsi="Century"/>
          <w:sz w:val="24"/>
          <w:szCs w:val="24"/>
        </w:rPr>
        <w:t>otras manifestaciones artísticas.</w:t>
      </w:r>
    </w:p>
    <w:p w:rsidR="00791D3B" w:rsidRPr="006F698F" w:rsidRDefault="00791D3B" w:rsidP="00791D3B">
      <w:pPr>
        <w:pStyle w:val="Sinespaciado"/>
        <w:jc w:val="both"/>
        <w:rPr>
          <w:rFonts w:ascii="Century" w:hAnsi="Century"/>
          <w:sz w:val="24"/>
          <w:szCs w:val="24"/>
        </w:rPr>
      </w:pPr>
    </w:p>
    <w:p w:rsidR="00791D3B" w:rsidRPr="006F698F" w:rsidRDefault="00791D3B" w:rsidP="00791D3B">
      <w:pPr>
        <w:pStyle w:val="Sinespaciado"/>
        <w:jc w:val="both"/>
        <w:rPr>
          <w:rFonts w:ascii="Century" w:hAnsi="Century"/>
          <w:b/>
          <w:color w:val="FF0000"/>
          <w:sz w:val="24"/>
          <w:szCs w:val="24"/>
        </w:rPr>
      </w:pPr>
    </w:p>
    <w:p w:rsidR="006F698F" w:rsidRDefault="006F698F" w:rsidP="006F698F">
      <w:pPr>
        <w:rPr>
          <w:rFonts w:ascii="Century" w:hAnsi="Century"/>
          <w:b/>
          <w:color w:val="FF0000"/>
          <w:sz w:val="24"/>
          <w:szCs w:val="24"/>
        </w:rPr>
      </w:pPr>
    </w:p>
    <w:p w:rsidR="00742F59" w:rsidRDefault="00742F59" w:rsidP="006F698F">
      <w:pPr>
        <w:rPr>
          <w:rFonts w:ascii="Century" w:hAnsi="Century"/>
          <w:b/>
          <w:color w:val="FF0000"/>
          <w:sz w:val="24"/>
          <w:szCs w:val="24"/>
        </w:rPr>
      </w:pPr>
    </w:p>
    <w:p w:rsidR="00742F59" w:rsidRDefault="00742F59" w:rsidP="00742F59">
      <w:pPr>
        <w:pStyle w:val="Sinespaciado"/>
        <w:jc w:val="center"/>
        <w:rPr>
          <w:rFonts w:ascii="Century" w:hAnsi="Century"/>
          <w:b/>
          <w:color w:val="000000" w:themeColor="text1"/>
          <w:sz w:val="24"/>
          <w:szCs w:val="24"/>
        </w:rPr>
      </w:pPr>
      <w:r>
        <w:rPr>
          <w:rFonts w:ascii="Century" w:hAnsi="Century"/>
          <w:b/>
          <w:color w:val="000000" w:themeColor="text1"/>
          <w:sz w:val="24"/>
          <w:szCs w:val="24"/>
        </w:rPr>
        <w:t>PROGRAMA TALLER LENGUA Y CULTURA AYMARA</w:t>
      </w:r>
    </w:p>
    <w:p w:rsidR="00742F59" w:rsidRDefault="00742F59" w:rsidP="00742F59">
      <w:pPr>
        <w:pStyle w:val="Sinespaciado"/>
        <w:jc w:val="both"/>
        <w:rPr>
          <w:rFonts w:ascii="Century" w:hAnsi="Century"/>
          <w:b/>
          <w:color w:val="000000" w:themeColor="text1"/>
          <w:sz w:val="24"/>
          <w:szCs w:val="24"/>
        </w:rPr>
      </w:pPr>
    </w:p>
    <w:p w:rsidR="00742F59" w:rsidRDefault="00742F59" w:rsidP="00742F59">
      <w:pPr>
        <w:pStyle w:val="Sinespaciado"/>
        <w:jc w:val="both"/>
        <w:rPr>
          <w:rFonts w:ascii="Century" w:hAnsi="Century"/>
          <w:b/>
          <w:color w:val="000000" w:themeColor="text1"/>
          <w:sz w:val="24"/>
          <w:szCs w:val="24"/>
        </w:rPr>
      </w:pPr>
    </w:p>
    <w:p w:rsidR="00552685" w:rsidRDefault="00552685" w:rsidP="00742F59">
      <w:pPr>
        <w:pStyle w:val="Sinespaciado"/>
        <w:jc w:val="both"/>
        <w:rPr>
          <w:rFonts w:ascii="Century" w:hAnsi="Century"/>
          <w:b/>
          <w:color w:val="000000" w:themeColor="text1"/>
          <w:sz w:val="24"/>
          <w:szCs w:val="24"/>
        </w:rPr>
      </w:pPr>
    </w:p>
    <w:p w:rsidR="00552685" w:rsidRDefault="00552685" w:rsidP="00742F59">
      <w:pPr>
        <w:pStyle w:val="Sinespaciado"/>
        <w:jc w:val="both"/>
        <w:rPr>
          <w:rFonts w:ascii="Century" w:hAnsi="Century"/>
          <w:b/>
          <w:color w:val="000000" w:themeColor="text1"/>
          <w:sz w:val="24"/>
          <w:szCs w:val="24"/>
        </w:rPr>
      </w:pPr>
    </w:p>
    <w:p w:rsidR="00742F59" w:rsidRDefault="00742F59" w:rsidP="00742F59">
      <w:pPr>
        <w:pStyle w:val="Sinespaciado"/>
        <w:jc w:val="both"/>
        <w:rPr>
          <w:rFonts w:ascii="Century" w:hAnsi="Century"/>
          <w:b/>
          <w:color w:val="000000" w:themeColor="text1"/>
          <w:sz w:val="24"/>
          <w:szCs w:val="24"/>
        </w:rPr>
      </w:pPr>
      <w:r>
        <w:rPr>
          <w:rFonts w:ascii="Century" w:hAnsi="Century"/>
          <w:b/>
          <w:color w:val="000000" w:themeColor="text1"/>
          <w:sz w:val="24"/>
          <w:szCs w:val="24"/>
        </w:rPr>
        <w:t>INTRODUCCIÓN:</w:t>
      </w:r>
    </w:p>
    <w:p w:rsidR="00742F59" w:rsidRDefault="00742F59" w:rsidP="00742F59">
      <w:pPr>
        <w:pStyle w:val="Sinespaciado"/>
        <w:jc w:val="both"/>
        <w:rPr>
          <w:rFonts w:ascii="Century" w:hAnsi="Century"/>
          <w:color w:val="000000" w:themeColor="text1"/>
          <w:sz w:val="24"/>
          <w:szCs w:val="24"/>
        </w:rPr>
      </w:pPr>
    </w:p>
    <w:p w:rsidR="00552685" w:rsidRDefault="00552685"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ab/>
        <w:t>La lengua materna es concebida como lengua histórica, debido a que el niño o niña la adquiere al interior de la familia en el transcurso de sus primeros años de vida y antes de entrar al sistema escolar propiamente tal.</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Desde que el niño nace y durante sus primeros años aprende la lengua de sus padres, que no necesariamente puede tratarse de la lengua de origen.  En otras palabras, para el caso de los niños y niñas de origen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 xml:space="preserve">, si la lengua que aprenden en sus primeros años es el castellano o español, esta será su lengua materna.  Aunque es muy importante tener en claro que estamos en esta caso, frente a una variedad de “español </w:t>
      </w:r>
      <w:proofErr w:type="spellStart"/>
      <w:r>
        <w:rPr>
          <w:rFonts w:ascii="Century" w:hAnsi="Century"/>
          <w:color w:val="000000" w:themeColor="text1"/>
          <w:sz w:val="24"/>
          <w:szCs w:val="24"/>
        </w:rPr>
        <w:t>andinizado</w:t>
      </w:r>
      <w:proofErr w:type="spellEnd"/>
      <w:r>
        <w:rPr>
          <w:rFonts w:ascii="Century" w:hAnsi="Century"/>
          <w:color w:val="000000" w:themeColor="text1"/>
          <w:sz w:val="24"/>
          <w:szCs w:val="24"/>
        </w:rPr>
        <w:t xml:space="preserve">” que es una variante del español como fuerte influencia de la estructura gramatical del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 xml:space="preserve"> (Espinoza 1999).</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Según </w:t>
      </w:r>
      <w:proofErr w:type="spellStart"/>
      <w:r>
        <w:rPr>
          <w:rFonts w:ascii="Century" w:hAnsi="Century"/>
          <w:color w:val="000000" w:themeColor="text1"/>
          <w:sz w:val="24"/>
          <w:szCs w:val="24"/>
        </w:rPr>
        <w:t>Zuñiga</w:t>
      </w:r>
      <w:proofErr w:type="spellEnd"/>
      <w:r>
        <w:rPr>
          <w:rFonts w:ascii="Century" w:hAnsi="Century"/>
          <w:color w:val="000000" w:themeColor="text1"/>
          <w:sz w:val="24"/>
          <w:szCs w:val="24"/>
        </w:rPr>
        <w:t xml:space="preserve"> (1988) a “través de la primera lengua del niño inicia su proceso de integración e identificación de un determinado grupo y cultura”.</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ab/>
        <w:t>Otras referencias son las de Wagner (1989) quién indica que “las investigaciones confirman que al ingresar el niño a la escuela (5 – 6 años) ha adquirido de la lengua materna apenas algo más que los rudimentos.  Posee un pequeño vocabulario, maneja los mecanismos morfológicos básicos y domina las estructuras oracionales simples”.</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ab/>
        <w:t>En 1999, Victoria Espinoza, lingüista (UTA), realiza estudios en la comuna de General Lagos y como resultado, considera que “los niños y niñas de la comuna emplean una variedad del español, denominado español andino chileno, diferente de un castellano bilingüe u otro”.</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ab/>
        <w:t>Al parecer sería más bien “una variedad del español que es empleada como lengua materna, pues estos no serían bilingüe consecutivos de otro tipo”.</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ab/>
        <w:t>Según la investigadora, “los niños y niñas, hasta los 17 años aproximadamente, son en su mayoría monolingües de una variedad de español, aprendida de sus padres.</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Con influencia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 xml:space="preserve"> ya sea por ser estos bilingües subordinados o por manejar una variedad del español que muestra dependencia del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 xml:space="preserve">.  En síntesis, para nuestro Taller, la lengua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 xml:space="preserve"> se constituye en un elemento que ha de permitir lograr un nexo o vínculo cultural  y humano entre la generación presente y las que le han antecedido como la de sus padres y la de sus abuelos, con el fin de revitalizar y preservar manifestaciones  propias, así como los conocimientos previos y saberes de la comunidad que están vigentes y pueden constituirse en un aporte hacia la sociedad en general y en base educativa cultural que simbolice la diversidad.</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 Este Taller esta dirigido a:</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NB1 - NB2 - NB3 - NB4 - NB5 - NB6 en las Escuelas de la comuna de General Lagos.</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Objetivos Fundamentales:</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numPr>
          <w:ilvl w:val="0"/>
          <w:numId w:val="43"/>
        </w:numPr>
        <w:jc w:val="both"/>
        <w:rPr>
          <w:rFonts w:ascii="Century" w:hAnsi="Century"/>
          <w:color w:val="000000" w:themeColor="text1"/>
          <w:sz w:val="24"/>
          <w:szCs w:val="24"/>
        </w:rPr>
      </w:pPr>
      <w:r>
        <w:rPr>
          <w:rFonts w:ascii="Century" w:hAnsi="Century"/>
          <w:color w:val="000000" w:themeColor="text1"/>
          <w:sz w:val="24"/>
          <w:szCs w:val="24"/>
        </w:rPr>
        <w:t xml:space="preserve">Reforzar la identidad de los niños </w:t>
      </w:r>
      <w:proofErr w:type="spellStart"/>
      <w:r>
        <w:rPr>
          <w:rFonts w:ascii="Century" w:hAnsi="Century"/>
          <w:color w:val="000000" w:themeColor="text1"/>
          <w:sz w:val="24"/>
          <w:szCs w:val="24"/>
        </w:rPr>
        <w:t>Aymaras</w:t>
      </w:r>
      <w:proofErr w:type="spellEnd"/>
      <w:r>
        <w:rPr>
          <w:rFonts w:ascii="Century" w:hAnsi="Century"/>
          <w:color w:val="000000" w:themeColor="text1"/>
          <w:sz w:val="24"/>
          <w:szCs w:val="24"/>
        </w:rPr>
        <w:t xml:space="preserve"> en forma integral.</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3"/>
        </w:numPr>
        <w:jc w:val="both"/>
        <w:rPr>
          <w:rFonts w:ascii="Century" w:hAnsi="Century"/>
          <w:color w:val="000000" w:themeColor="text1"/>
          <w:sz w:val="24"/>
          <w:szCs w:val="24"/>
        </w:rPr>
      </w:pPr>
      <w:r>
        <w:rPr>
          <w:rFonts w:ascii="Century" w:hAnsi="Century"/>
          <w:color w:val="000000" w:themeColor="text1"/>
          <w:sz w:val="24"/>
          <w:szCs w:val="24"/>
        </w:rPr>
        <w:t xml:space="preserve">Valorar el uso de la lengua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 xml:space="preserve"> en la perspectiva y contexto intercultural de la Región.</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3"/>
        </w:numPr>
        <w:jc w:val="both"/>
        <w:rPr>
          <w:rFonts w:ascii="Century" w:hAnsi="Century"/>
          <w:color w:val="000000" w:themeColor="text1"/>
          <w:sz w:val="24"/>
          <w:szCs w:val="24"/>
        </w:rPr>
      </w:pPr>
      <w:r>
        <w:rPr>
          <w:rFonts w:ascii="Century" w:hAnsi="Century"/>
          <w:color w:val="000000" w:themeColor="text1"/>
          <w:sz w:val="24"/>
          <w:szCs w:val="24"/>
        </w:rPr>
        <w:t xml:space="preserve">Adquirir nociones fundamentales relacionadas con la cultura y la cosmovisión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3"/>
        </w:numPr>
        <w:jc w:val="both"/>
        <w:rPr>
          <w:rFonts w:ascii="Century" w:hAnsi="Century"/>
          <w:color w:val="000000" w:themeColor="text1"/>
          <w:sz w:val="24"/>
          <w:szCs w:val="24"/>
        </w:rPr>
      </w:pPr>
      <w:r>
        <w:rPr>
          <w:rFonts w:ascii="Century" w:hAnsi="Century"/>
          <w:color w:val="000000" w:themeColor="text1"/>
          <w:sz w:val="24"/>
          <w:szCs w:val="24"/>
        </w:rPr>
        <w:t xml:space="preserve">Aprender aspectos fundamentales de la gramática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Contenidos Mínimos:</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numPr>
          <w:ilvl w:val="0"/>
          <w:numId w:val="44"/>
        </w:numPr>
        <w:jc w:val="both"/>
        <w:rPr>
          <w:rFonts w:ascii="Century" w:hAnsi="Century"/>
          <w:color w:val="000000" w:themeColor="text1"/>
          <w:sz w:val="24"/>
          <w:szCs w:val="24"/>
        </w:rPr>
      </w:pPr>
      <w:r>
        <w:rPr>
          <w:rFonts w:ascii="Century" w:hAnsi="Century"/>
          <w:color w:val="000000" w:themeColor="text1"/>
          <w:sz w:val="24"/>
          <w:szCs w:val="24"/>
        </w:rPr>
        <w:t>Introducción a la Cultura Andina</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4"/>
        </w:numPr>
        <w:jc w:val="both"/>
        <w:rPr>
          <w:rFonts w:ascii="Century" w:hAnsi="Century"/>
          <w:color w:val="000000" w:themeColor="text1"/>
          <w:sz w:val="24"/>
          <w:szCs w:val="24"/>
        </w:rPr>
      </w:pPr>
      <w:r>
        <w:rPr>
          <w:rFonts w:ascii="Century" w:hAnsi="Century"/>
          <w:color w:val="000000" w:themeColor="text1"/>
          <w:sz w:val="24"/>
          <w:szCs w:val="24"/>
        </w:rPr>
        <w:t>Principios de Interculturalidad</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4"/>
        </w:numPr>
        <w:jc w:val="both"/>
        <w:rPr>
          <w:rFonts w:ascii="Century" w:hAnsi="Century"/>
          <w:color w:val="000000" w:themeColor="text1"/>
          <w:sz w:val="24"/>
          <w:szCs w:val="24"/>
        </w:rPr>
      </w:pPr>
      <w:r>
        <w:rPr>
          <w:rFonts w:ascii="Century" w:hAnsi="Century"/>
          <w:color w:val="000000" w:themeColor="text1"/>
          <w:sz w:val="24"/>
          <w:szCs w:val="24"/>
        </w:rPr>
        <w:t xml:space="preserve">Historia de la lengua </w:t>
      </w:r>
      <w:proofErr w:type="spellStart"/>
      <w:r>
        <w:rPr>
          <w:rFonts w:ascii="Century" w:hAnsi="Century"/>
          <w:color w:val="000000" w:themeColor="text1"/>
          <w:sz w:val="24"/>
          <w:szCs w:val="24"/>
        </w:rPr>
        <w:t>aymara</w:t>
      </w:r>
      <w:proofErr w:type="spellEnd"/>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4"/>
        </w:numPr>
        <w:jc w:val="both"/>
        <w:rPr>
          <w:rFonts w:ascii="Century" w:hAnsi="Century"/>
          <w:color w:val="000000" w:themeColor="text1"/>
          <w:sz w:val="24"/>
          <w:szCs w:val="24"/>
        </w:rPr>
      </w:pPr>
      <w:r>
        <w:rPr>
          <w:rFonts w:ascii="Century" w:hAnsi="Century"/>
          <w:color w:val="000000" w:themeColor="text1"/>
          <w:sz w:val="24"/>
          <w:szCs w:val="24"/>
        </w:rPr>
        <w:t xml:space="preserve">Importancia del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 xml:space="preserve"> en el contexto intercultural de la región</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4"/>
        </w:numPr>
        <w:jc w:val="both"/>
        <w:rPr>
          <w:rFonts w:ascii="Century" w:hAnsi="Century"/>
          <w:color w:val="000000" w:themeColor="text1"/>
          <w:sz w:val="24"/>
          <w:szCs w:val="24"/>
        </w:rPr>
      </w:pPr>
      <w:r>
        <w:rPr>
          <w:rFonts w:ascii="Century" w:hAnsi="Century"/>
          <w:color w:val="000000" w:themeColor="text1"/>
          <w:sz w:val="24"/>
          <w:szCs w:val="24"/>
        </w:rPr>
        <w:t>Elementos básicos del lenguaje</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4"/>
        </w:numPr>
        <w:jc w:val="both"/>
        <w:rPr>
          <w:rFonts w:ascii="Century" w:hAnsi="Century"/>
          <w:color w:val="000000" w:themeColor="text1"/>
          <w:sz w:val="24"/>
          <w:szCs w:val="24"/>
        </w:rPr>
      </w:pPr>
      <w:proofErr w:type="spellStart"/>
      <w:r>
        <w:rPr>
          <w:rFonts w:ascii="Century" w:hAnsi="Century"/>
          <w:color w:val="000000" w:themeColor="text1"/>
          <w:sz w:val="24"/>
          <w:szCs w:val="24"/>
        </w:rPr>
        <w:t>Grafemario</w:t>
      </w:r>
      <w:proofErr w:type="spellEnd"/>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4"/>
        </w:numPr>
        <w:jc w:val="both"/>
        <w:rPr>
          <w:rFonts w:ascii="Century" w:hAnsi="Century"/>
          <w:color w:val="000000" w:themeColor="text1"/>
          <w:sz w:val="24"/>
          <w:szCs w:val="24"/>
        </w:rPr>
      </w:pPr>
      <w:r>
        <w:rPr>
          <w:rFonts w:ascii="Century" w:hAnsi="Century"/>
          <w:color w:val="000000" w:themeColor="text1"/>
          <w:sz w:val="24"/>
          <w:szCs w:val="24"/>
        </w:rPr>
        <w:t>Cuerpo Humano</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4"/>
        </w:numPr>
        <w:jc w:val="both"/>
        <w:rPr>
          <w:rFonts w:ascii="Century" w:hAnsi="Century"/>
          <w:color w:val="000000" w:themeColor="text1"/>
          <w:sz w:val="24"/>
          <w:szCs w:val="24"/>
        </w:rPr>
      </w:pPr>
      <w:r>
        <w:rPr>
          <w:rFonts w:ascii="Century" w:hAnsi="Century"/>
          <w:color w:val="000000" w:themeColor="text1"/>
          <w:sz w:val="24"/>
          <w:szCs w:val="24"/>
        </w:rPr>
        <w:t>Números</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numPr>
          <w:ilvl w:val="0"/>
          <w:numId w:val="44"/>
        </w:numPr>
        <w:jc w:val="both"/>
        <w:rPr>
          <w:rFonts w:ascii="Century" w:hAnsi="Century"/>
          <w:color w:val="000000" w:themeColor="text1"/>
          <w:sz w:val="24"/>
          <w:szCs w:val="24"/>
        </w:rPr>
      </w:pPr>
      <w:r>
        <w:rPr>
          <w:rFonts w:ascii="Century" w:hAnsi="Century"/>
          <w:color w:val="000000" w:themeColor="text1"/>
          <w:sz w:val="24"/>
          <w:szCs w:val="24"/>
        </w:rPr>
        <w:t>Identidad Cultural</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4"/>
        </w:numPr>
        <w:jc w:val="both"/>
        <w:rPr>
          <w:rFonts w:ascii="Century" w:hAnsi="Century"/>
          <w:color w:val="000000" w:themeColor="text1"/>
          <w:sz w:val="24"/>
          <w:szCs w:val="24"/>
        </w:rPr>
      </w:pPr>
      <w:r>
        <w:rPr>
          <w:rFonts w:ascii="Century" w:hAnsi="Century"/>
          <w:color w:val="000000" w:themeColor="text1"/>
          <w:sz w:val="24"/>
          <w:szCs w:val="24"/>
        </w:rPr>
        <w:t>Concepto de Cultura</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Procedimientos y Métodos:</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Elementos Básicos del Lenguaje</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numPr>
          <w:ilvl w:val="0"/>
          <w:numId w:val="45"/>
        </w:numPr>
        <w:jc w:val="both"/>
        <w:rPr>
          <w:rFonts w:ascii="Century" w:hAnsi="Century"/>
          <w:color w:val="000000" w:themeColor="text1"/>
          <w:sz w:val="24"/>
          <w:szCs w:val="24"/>
        </w:rPr>
      </w:pPr>
      <w:r>
        <w:rPr>
          <w:rFonts w:ascii="Century" w:hAnsi="Century"/>
          <w:color w:val="000000" w:themeColor="text1"/>
          <w:sz w:val="24"/>
          <w:szCs w:val="24"/>
        </w:rPr>
        <w:t>Alfabeto (unificado): consonantes y vocales</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5"/>
        </w:numPr>
        <w:jc w:val="both"/>
        <w:rPr>
          <w:rFonts w:ascii="Century" w:hAnsi="Century"/>
          <w:color w:val="000000" w:themeColor="text1"/>
          <w:sz w:val="24"/>
          <w:szCs w:val="24"/>
        </w:rPr>
      </w:pPr>
      <w:r>
        <w:rPr>
          <w:rFonts w:ascii="Century" w:hAnsi="Century"/>
          <w:color w:val="000000" w:themeColor="text1"/>
          <w:sz w:val="24"/>
          <w:szCs w:val="24"/>
        </w:rPr>
        <w:t>Sonidos articulados</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5"/>
        </w:numPr>
        <w:jc w:val="both"/>
        <w:rPr>
          <w:rFonts w:ascii="Century" w:hAnsi="Century"/>
          <w:color w:val="000000" w:themeColor="text1"/>
          <w:sz w:val="24"/>
          <w:szCs w:val="24"/>
        </w:rPr>
      </w:pPr>
      <w:r>
        <w:rPr>
          <w:rFonts w:ascii="Century" w:hAnsi="Century"/>
          <w:color w:val="000000" w:themeColor="text1"/>
          <w:sz w:val="24"/>
          <w:szCs w:val="24"/>
        </w:rPr>
        <w:t>Vocabulario práctico</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5"/>
        </w:numPr>
        <w:jc w:val="both"/>
        <w:rPr>
          <w:rFonts w:ascii="Century" w:hAnsi="Century"/>
          <w:color w:val="000000" w:themeColor="text1"/>
          <w:sz w:val="24"/>
          <w:szCs w:val="24"/>
        </w:rPr>
      </w:pPr>
      <w:r>
        <w:rPr>
          <w:rFonts w:ascii="Century" w:hAnsi="Century"/>
          <w:color w:val="000000" w:themeColor="text1"/>
          <w:sz w:val="24"/>
          <w:szCs w:val="24"/>
        </w:rPr>
        <w:t xml:space="preserve">Demostrativo Nominal – Sufijo </w:t>
      </w:r>
      <w:proofErr w:type="spellStart"/>
      <w:r>
        <w:rPr>
          <w:rFonts w:ascii="Century" w:hAnsi="Century"/>
          <w:color w:val="000000" w:themeColor="text1"/>
          <w:sz w:val="24"/>
          <w:szCs w:val="24"/>
        </w:rPr>
        <w:t>Wa</w:t>
      </w:r>
      <w:proofErr w:type="spellEnd"/>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5"/>
        </w:numPr>
        <w:jc w:val="both"/>
        <w:rPr>
          <w:rFonts w:ascii="Century" w:hAnsi="Century"/>
          <w:color w:val="000000" w:themeColor="text1"/>
          <w:sz w:val="24"/>
          <w:szCs w:val="24"/>
        </w:rPr>
      </w:pPr>
      <w:r>
        <w:rPr>
          <w:rFonts w:ascii="Century" w:hAnsi="Century"/>
          <w:color w:val="000000" w:themeColor="text1"/>
          <w:sz w:val="24"/>
          <w:szCs w:val="24"/>
        </w:rPr>
        <w:t>Pronombres Personales</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5"/>
        </w:numPr>
        <w:jc w:val="both"/>
        <w:rPr>
          <w:rFonts w:ascii="Century" w:hAnsi="Century"/>
          <w:color w:val="000000" w:themeColor="text1"/>
          <w:sz w:val="24"/>
          <w:szCs w:val="24"/>
        </w:rPr>
      </w:pPr>
      <w:r>
        <w:rPr>
          <w:rFonts w:ascii="Century" w:hAnsi="Century"/>
          <w:color w:val="000000" w:themeColor="text1"/>
          <w:sz w:val="24"/>
          <w:szCs w:val="24"/>
        </w:rPr>
        <w:t>Numeración</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5"/>
        </w:numPr>
        <w:jc w:val="both"/>
        <w:rPr>
          <w:rFonts w:ascii="Century" w:hAnsi="Century"/>
          <w:color w:val="000000" w:themeColor="text1"/>
          <w:sz w:val="24"/>
          <w:szCs w:val="24"/>
        </w:rPr>
      </w:pPr>
      <w:r>
        <w:rPr>
          <w:rFonts w:ascii="Century" w:hAnsi="Century"/>
          <w:color w:val="000000" w:themeColor="text1"/>
          <w:sz w:val="24"/>
          <w:szCs w:val="24"/>
        </w:rPr>
        <w:t>Colores</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5"/>
        </w:numPr>
        <w:jc w:val="both"/>
        <w:rPr>
          <w:rFonts w:ascii="Century" w:hAnsi="Century"/>
          <w:color w:val="000000" w:themeColor="text1"/>
          <w:sz w:val="24"/>
          <w:szCs w:val="24"/>
        </w:rPr>
      </w:pPr>
      <w:r>
        <w:rPr>
          <w:rFonts w:ascii="Century" w:hAnsi="Century"/>
          <w:color w:val="000000" w:themeColor="text1"/>
          <w:sz w:val="24"/>
          <w:szCs w:val="24"/>
        </w:rPr>
        <w:t>Formas, afirmativas, interrogativas, negativas</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5"/>
        </w:numPr>
        <w:jc w:val="both"/>
        <w:rPr>
          <w:rFonts w:ascii="Century" w:hAnsi="Century"/>
          <w:color w:val="000000" w:themeColor="text1"/>
          <w:sz w:val="24"/>
          <w:szCs w:val="24"/>
        </w:rPr>
      </w:pPr>
      <w:r>
        <w:rPr>
          <w:rFonts w:ascii="Century" w:hAnsi="Century"/>
          <w:color w:val="000000" w:themeColor="text1"/>
          <w:sz w:val="24"/>
          <w:szCs w:val="24"/>
        </w:rPr>
        <w:t>Diálogo práctico</w:t>
      </w:r>
    </w:p>
    <w:p w:rsidR="00742F59" w:rsidRPr="00123CB4"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 xml:space="preserve"> </w:t>
      </w:r>
    </w:p>
    <w:p w:rsidR="00742F59" w:rsidRDefault="00742F59" w:rsidP="00742F59">
      <w:pPr>
        <w:pStyle w:val="Sinespaciado"/>
        <w:jc w:val="both"/>
        <w:rPr>
          <w:rFonts w:ascii="Century" w:hAnsi="Century"/>
          <w:b/>
          <w:color w:val="000000" w:themeColor="text1"/>
          <w:sz w:val="24"/>
          <w:szCs w:val="24"/>
        </w:rPr>
      </w:pPr>
    </w:p>
    <w:p w:rsidR="00742F59" w:rsidRDefault="00742F59" w:rsidP="00742F59">
      <w:pPr>
        <w:pStyle w:val="Sinespaciado"/>
        <w:jc w:val="both"/>
        <w:rPr>
          <w:rFonts w:ascii="Century" w:hAnsi="Century"/>
          <w:b/>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Campo Semántico relacionado con actividades de la vida cotidiana</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numPr>
          <w:ilvl w:val="0"/>
          <w:numId w:val="46"/>
        </w:numPr>
        <w:jc w:val="both"/>
        <w:rPr>
          <w:rFonts w:ascii="Century" w:hAnsi="Century"/>
          <w:color w:val="000000" w:themeColor="text1"/>
          <w:sz w:val="24"/>
          <w:szCs w:val="24"/>
        </w:rPr>
      </w:pPr>
      <w:r>
        <w:rPr>
          <w:rFonts w:ascii="Century" w:hAnsi="Century"/>
          <w:color w:val="000000" w:themeColor="text1"/>
          <w:sz w:val="24"/>
          <w:szCs w:val="24"/>
        </w:rPr>
        <w:t xml:space="preserve">Lenguaje de la sala de clases (sala </w:t>
      </w:r>
      <w:proofErr w:type="spellStart"/>
      <w:r>
        <w:rPr>
          <w:rFonts w:ascii="Century" w:hAnsi="Century"/>
          <w:color w:val="000000" w:themeColor="text1"/>
          <w:sz w:val="24"/>
          <w:szCs w:val="24"/>
        </w:rPr>
        <w:t>aymarizada</w:t>
      </w:r>
      <w:proofErr w:type="spellEnd"/>
      <w:r>
        <w:rPr>
          <w:rFonts w:ascii="Century" w:hAnsi="Century"/>
          <w:color w:val="000000" w:themeColor="text1"/>
          <w:sz w:val="24"/>
          <w:szCs w:val="24"/>
        </w:rPr>
        <w:t>)</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6"/>
        </w:numPr>
        <w:jc w:val="both"/>
        <w:rPr>
          <w:rFonts w:ascii="Century" w:hAnsi="Century"/>
          <w:color w:val="000000" w:themeColor="text1"/>
          <w:sz w:val="24"/>
          <w:szCs w:val="24"/>
        </w:rPr>
      </w:pPr>
      <w:r>
        <w:rPr>
          <w:rFonts w:ascii="Century" w:hAnsi="Century"/>
          <w:color w:val="000000" w:themeColor="text1"/>
          <w:sz w:val="24"/>
          <w:szCs w:val="24"/>
        </w:rPr>
        <w:t>Vida del Hogar</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6"/>
        </w:numPr>
        <w:jc w:val="both"/>
        <w:rPr>
          <w:rFonts w:ascii="Century" w:hAnsi="Century"/>
          <w:color w:val="000000" w:themeColor="text1"/>
          <w:sz w:val="24"/>
          <w:szCs w:val="24"/>
        </w:rPr>
      </w:pPr>
      <w:r>
        <w:rPr>
          <w:rFonts w:ascii="Century" w:hAnsi="Century"/>
          <w:color w:val="000000" w:themeColor="text1"/>
          <w:sz w:val="24"/>
          <w:szCs w:val="24"/>
        </w:rPr>
        <w:t>Escuela</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6"/>
        </w:numPr>
        <w:jc w:val="both"/>
        <w:rPr>
          <w:rFonts w:ascii="Century" w:hAnsi="Century"/>
          <w:color w:val="000000" w:themeColor="text1"/>
          <w:sz w:val="24"/>
          <w:szCs w:val="24"/>
        </w:rPr>
      </w:pPr>
      <w:r>
        <w:rPr>
          <w:rFonts w:ascii="Century" w:hAnsi="Century"/>
          <w:color w:val="000000" w:themeColor="text1"/>
          <w:sz w:val="24"/>
          <w:szCs w:val="24"/>
        </w:rPr>
        <w:t>Comida y Salud</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6"/>
        </w:numPr>
        <w:jc w:val="both"/>
        <w:rPr>
          <w:rFonts w:ascii="Century" w:hAnsi="Century"/>
          <w:color w:val="000000" w:themeColor="text1"/>
          <w:sz w:val="24"/>
          <w:szCs w:val="24"/>
        </w:rPr>
      </w:pPr>
      <w:r>
        <w:rPr>
          <w:rFonts w:ascii="Century" w:hAnsi="Century"/>
          <w:color w:val="000000" w:themeColor="text1"/>
          <w:sz w:val="24"/>
          <w:szCs w:val="24"/>
        </w:rPr>
        <w:lastRenderedPageBreak/>
        <w:t>Hábitat cotidiano</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6"/>
        </w:numPr>
        <w:jc w:val="both"/>
        <w:rPr>
          <w:rFonts w:ascii="Century" w:hAnsi="Century"/>
          <w:color w:val="000000" w:themeColor="text1"/>
          <w:sz w:val="24"/>
          <w:szCs w:val="24"/>
        </w:rPr>
      </w:pPr>
      <w:r>
        <w:rPr>
          <w:rFonts w:ascii="Century" w:hAnsi="Century"/>
          <w:color w:val="000000" w:themeColor="text1"/>
          <w:sz w:val="24"/>
          <w:szCs w:val="24"/>
        </w:rPr>
        <w:t>Flora y Fauna Típica</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Contenidos sintácticos mínimos que contribuyan a la comprensión lectora y auditiva.</w:t>
      </w:r>
    </w:p>
    <w:p w:rsidR="00742F59" w:rsidRDefault="00742F59" w:rsidP="00742F59">
      <w:pPr>
        <w:pStyle w:val="Sinespaciado"/>
        <w:jc w:val="both"/>
        <w:rPr>
          <w:rFonts w:ascii="Century" w:hAnsi="Century"/>
          <w:color w:val="000000" w:themeColor="text1"/>
          <w:sz w:val="24"/>
          <w:szCs w:val="24"/>
        </w:rPr>
      </w:pPr>
    </w:p>
    <w:p w:rsidR="00003DA8" w:rsidRDefault="00003DA8" w:rsidP="00742F59">
      <w:pPr>
        <w:pStyle w:val="Sinespaciado"/>
        <w:jc w:val="both"/>
        <w:rPr>
          <w:rFonts w:ascii="Century" w:hAnsi="Century"/>
          <w:color w:val="000000" w:themeColor="text1"/>
          <w:sz w:val="24"/>
          <w:szCs w:val="24"/>
        </w:rPr>
      </w:pPr>
    </w:p>
    <w:p w:rsidR="00003DA8" w:rsidRDefault="00003DA8"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Procedimientos y Métodos:</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numPr>
          <w:ilvl w:val="0"/>
          <w:numId w:val="47"/>
        </w:numPr>
        <w:jc w:val="both"/>
        <w:rPr>
          <w:rFonts w:ascii="Century" w:hAnsi="Century"/>
          <w:color w:val="000000" w:themeColor="text1"/>
          <w:sz w:val="24"/>
          <w:szCs w:val="24"/>
        </w:rPr>
      </w:pPr>
      <w:r>
        <w:rPr>
          <w:rFonts w:ascii="Century" w:hAnsi="Century"/>
          <w:color w:val="000000" w:themeColor="text1"/>
          <w:sz w:val="24"/>
          <w:szCs w:val="24"/>
        </w:rPr>
        <w:t>Ejercitación: uso cotidiano del lenguaje</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7"/>
        </w:numPr>
        <w:jc w:val="both"/>
        <w:rPr>
          <w:rFonts w:ascii="Century" w:hAnsi="Century"/>
          <w:color w:val="000000" w:themeColor="text1"/>
          <w:sz w:val="24"/>
          <w:szCs w:val="24"/>
        </w:rPr>
      </w:pPr>
      <w:r>
        <w:rPr>
          <w:rFonts w:ascii="Century" w:hAnsi="Century"/>
          <w:color w:val="000000" w:themeColor="text1"/>
          <w:sz w:val="24"/>
          <w:szCs w:val="24"/>
        </w:rPr>
        <w:t xml:space="preserve">Ubicación de letreros en lengua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 xml:space="preserve"> en distintos lugares del establecimiento</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7"/>
        </w:numPr>
        <w:jc w:val="both"/>
        <w:rPr>
          <w:rFonts w:ascii="Century" w:hAnsi="Century"/>
          <w:color w:val="000000" w:themeColor="text1"/>
          <w:sz w:val="24"/>
          <w:szCs w:val="24"/>
        </w:rPr>
      </w:pPr>
      <w:r>
        <w:rPr>
          <w:rFonts w:ascii="Century" w:hAnsi="Century"/>
          <w:color w:val="000000" w:themeColor="text1"/>
          <w:sz w:val="24"/>
          <w:szCs w:val="24"/>
        </w:rPr>
        <w:t>Acercarse al idioma y la cultura en canciones, dichos, poesías, cuentos, relatos, leyendas, etc.</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7"/>
        </w:numPr>
        <w:jc w:val="both"/>
        <w:rPr>
          <w:rFonts w:ascii="Century" w:hAnsi="Century"/>
          <w:color w:val="000000" w:themeColor="text1"/>
          <w:sz w:val="24"/>
          <w:szCs w:val="24"/>
        </w:rPr>
      </w:pPr>
      <w:r>
        <w:rPr>
          <w:rFonts w:ascii="Century" w:hAnsi="Century"/>
          <w:color w:val="000000" w:themeColor="text1"/>
          <w:sz w:val="24"/>
          <w:szCs w:val="24"/>
        </w:rPr>
        <w:t xml:space="preserve">Ejercitación del uso del idioma </w:t>
      </w:r>
      <w:proofErr w:type="spellStart"/>
      <w:r>
        <w:rPr>
          <w:rFonts w:ascii="Century" w:hAnsi="Century"/>
          <w:color w:val="000000" w:themeColor="text1"/>
          <w:sz w:val="24"/>
          <w:szCs w:val="24"/>
        </w:rPr>
        <w:t>aymara</w:t>
      </w:r>
      <w:proofErr w:type="spellEnd"/>
      <w:r>
        <w:rPr>
          <w:rFonts w:ascii="Century" w:hAnsi="Century"/>
          <w:color w:val="000000" w:themeColor="text1"/>
          <w:sz w:val="24"/>
          <w:szCs w:val="24"/>
        </w:rPr>
        <w:t xml:space="preserve"> con utensilios y herramientas de uso diario: artesanía, ganadería, nombre de plantas, animales, vestimentas, etc.</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7"/>
        </w:numPr>
        <w:jc w:val="both"/>
        <w:rPr>
          <w:rFonts w:ascii="Century" w:hAnsi="Century"/>
          <w:color w:val="000000" w:themeColor="text1"/>
          <w:sz w:val="24"/>
          <w:szCs w:val="24"/>
        </w:rPr>
      </w:pPr>
      <w:r>
        <w:rPr>
          <w:rFonts w:ascii="Century" w:hAnsi="Century"/>
          <w:color w:val="000000" w:themeColor="text1"/>
          <w:sz w:val="24"/>
          <w:szCs w:val="24"/>
        </w:rPr>
        <w:t>Reconocimiento de las partes principales del cuerpo humano: órganos más relevantes: cabeza (pelo, ojos, nariz, oreja, cuello, cara, etc.).  Tronco: (pecho, costilla, columna, estómago, corazón, pulmón).  Extremidad superior: (hombros, brazos, mano, codo, muñeca, dedos).  Extremidad inferior</w:t>
      </w:r>
      <w:proofErr w:type="gramStart"/>
      <w:r>
        <w:rPr>
          <w:rFonts w:ascii="Century" w:hAnsi="Century"/>
          <w:color w:val="000000" w:themeColor="text1"/>
          <w:sz w:val="24"/>
          <w:szCs w:val="24"/>
        </w:rPr>
        <w:t>:  (</w:t>
      </w:r>
      <w:proofErr w:type="gramEnd"/>
      <w:r>
        <w:rPr>
          <w:rFonts w:ascii="Century" w:hAnsi="Century"/>
          <w:color w:val="000000" w:themeColor="text1"/>
          <w:sz w:val="24"/>
          <w:szCs w:val="24"/>
        </w:rPr>
        <w:t>cadera, pierna, rodilla, tobillo, pies, dedos).  Estructura general: (piel, sangre, arterias y venas).</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7"/>
        </w:numPr>
        <w:jc w:val="both"/>
        <w:rPr>
          <w:rFonts w:ascii="Century" w:hAnsi="Century"/>
          <w:color w:val="000000" w:themeColor="text1"/>
          <w:sz w:val="24"/>
          <w:szCs w:val="24"/>
        </w:rPr>
      </w:pPr>
      <w:r>
        <w:rPr>
          <w:rFonts w:ascii="Century" w:hAnsi="Century"/>
          <w:color w:val="000000" w:themeColor="text1"/>
          <w:sz w:val="24"/>
          <w:szCs w:val="24"/>
        </w:rPr>
        <w:t>Trabajo individual y de grupo con ayuda de recursos audiovisuales: láminas, objetos, videos, CD de música, DVD.</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7"/>
        </w:numPr>
        <w:jc w:val="both"/>
        <w:rPr>
          <w:rFonts w:ascii="Century" w:hAnsi="Century"/>
          <w:color w:val="000000" w:themeColor="text1"/>
          <w:sz w:val="24"/>
          <w:szCs w:val="24"/>
        </w:rPr>
      </w:pPr>
      <w:r>
        <w:rPr>
          <w:rFonts w:ascii="Century" w:hAnsi="Century"/>
          <w:color w:val="000000" w:themeColor="text1"/>
          <w:sz w:val="24"/>
          <w:szCs w:val="24"/>
        </w:rPr>
        <w:t xml:space="preserve"> Entrevistas</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7"/>
        </w:numPr>
        <w:jc w:val="both"/>
        <w:rPr>
          <w:rFonts w:ascii="Century" w:hAnsi="Century"/>
          <w:color w:val="000000" w:themeColor="text1"/>
          <w:sz w:val="24"/>
          <w:szCs w:val="24"/>
        </w:rPr>
      </w:pPr>
      <w:r>
        <w:rPr>
          <w:rFonts w:ascii="Century" w:hAnsi="Century"/>
          <w:color w:val="000000" w:themeColor="text1"/>
          <w:sz w:val="24"/>
          <w:szCs w:val="24"/>
        </w:rPr>
        <w:t>Diálogos</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7"/>
        </w:numPr>
        <w:jc w:val="both"/>
        <w:rPr>
          <w:rFonts w:ascii="Century" w:hAnsi="Century"/>
          <w:color w:val="000000" w:themeColor="text1"/>
          <w:sz w:val="24"/>
          <w:szCs w:val="24"/>
        </w:rPr>
      </w:pPr>
      <w:r>
        <w:rPr>
          <w:rFonts w:ascii="Century" w:hAnsi="Century"/>
          <w:color w:val="000000" w:themeColor="text1"/>
          <w:sz w:val="24"/>
          <w:szCs w:val="24"/>
        </w:rPr>
        <w:t>Creación de textos auténticos</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7"/>
        </w:numPr>
        <w:jc w:val="both"/>
        <w:rPr>
          <w:rFonts w:ascii="Century" w:hAnsi="Century"/>
          <w:color w:val="000000" w:themeColor="text1"/>
          <w:sz w:val="24"/>
          <w:szCs w:val="24"/>
        </w:rPr>
      </w:pPr>
      <w:r>
        <w:rPr>
          <w:rFonts w:ascii="Century" w:hAnsi="Century"/>
          <w:color w:val="000000" w:themeColor="text1"/>
          <w:sz w:val="24"/>
          <w:szCs w:val="24"/>
        </w:rPr>
        <w:t>Bailes relacionados con su cultura de origen</w:t>
      </w:r>
    </w:p>
    <w:p w:rsidR="00742F59" w:rsidRDefault="00742F59" w:rsidP="00742F59">
      <w:pPr>
        <w:pStyle w:val="Sinespaciado"/>
        <w:ind w:left="720"/>
        <w:jc w:val="both"/>
        <w:rPr>
          <w:rFonts w:ascii="Century" w:hAnsi="Century"/>
          <w:color w:val="000000" w:themeColor="text1"/>
          <w:sz w:val="24"/>
          <w:szCs w:val="24"/>
        </w:rPr>
      </w:pPr>
    </w:p>
    <w:p w:rsidR="00742F59" w:rsidRDefault="00742F59" w:rsidP="00742F59">
      <w:pPr>
        <w:pStyle w:val="Sinespaciado"/>
        <w:numPr>
          <w:ilvl w:val="0"/>
          <w:numId w:val="47"/>
        </w:numPr>
        <w:jc w:val="both"/>
        <w:rPr>
          <w:rFonts w:ascii="Century" w:hAnsi="Century"/>
          <w:color w:val="000000" w:themeColor="text1"/>
          <w:sz w:val="24"/>
          <w:szCs w:val="24"/>
        </w:rPr>
      </w:pPr>
      <w:r>
        <w:rPr>
          <w:rFonts w:ascii="Century" w:hAnsi="Century"/>
          <w:color w:val="000000" w:themeColor="text1"/>
          <w:sz w:val="24"/>
          <w:szCs w:val="24"/>
        </w:rPr>
        <w:t>Análisis de textos auténticos</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Pr="00CB4816" w:rsidRDefault="00742F59" w:rsidP="00742F59">
      <w:pPr>
        <w:pStyle w:val="Sinespaciado"/>
        <w:jc w:val="center"/>
        <w:rPr>
          <w:rFonts w:ascii="Century" w:hAnsi="Century"/>
          <w:b/>
          <w:color w:val="000000" w:themeColor="text1"/>
          <w:sz w:val="24"/>
          <w:szCs w:val="24"/>
        </w:rPr>
      </w:pPr>
      <w:r w:rsidRPr="00CB4816">
        <w:rPr>
          <w:rFonts w:ascii="Century" w:hAnsi="Century"/>
          <w:b/>
          <w:color w:val="000000" w:themeColor="text1"/>
          <w:sz w:val="24"/>
          <w:szCs w:val="24"/>
        </w:rPr>
        <w:t xml:space="preserve">CAPITULO </w:t>
      </w:r>
      <w:r w:rsidR="00326716">
        <w:rPr>
          <w:rFonts w:ascii="Century" w:hAnsi="Century"/>
          <w:b/>
          <w:color w:val="000000" w:themeColor="text1"/>
          <w:sz w:val="24"/>
          <w:szCs w:val="24"/>
        </w:rPr>
        <w:t>I</w:t>
      </w:r>
      <w:r w:rsidRPr="00CB4816">
        <w:rPr>
          <w:rFonts w:ascii="Century" w:hAnsi="Century"/>
          <w:b/>
          <w:color w:val="000000" w:themeColor="text1"/>
          <w:sz w:val="24"/>
          <w:szCs w:val="24"/>
        </w:rPr>
        <w:t>X</w:t>
      </w:r>
    </w:p>
    <w:p w:rsidR="00742F59" w:rsidRDefault="00742F59" w:rsidP="00742F59">
      <w:pPr>
        <w:pStyle w:val="Sinespaciado"/>
        <w:jc w:val="both"/>
        <w:rPr>
          <w:rFonts w:ascii="Century" w:hAnsi="Century"/>
          <w:color w:val="000000" w:themeColor="text1"/>
          <w:sz w:val="24"/>
          <w:szCs w:val="24"/>
        </w:rPr>
      </w:pPr>
    </w:p>
    <w:p w:rsidR="00003DA8" w:rsidRDefault="00003DA8"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b/>
          <w:color w:val="000000" w:themeColor="text1"/>
          <w:sz w:val="24"/>
          <w:szCs w:val="24"/>
        </w:rPr>
      </w:pPr>
      <w:r w:rsidRPr="00CB4816">
        <w:rPr>
          <w:rFonts w:ascii="Century" w:hAnsi="Century"/>
          <w:b/>
          <w:color w:val="000000" w:themeColor="text1"/>
          <w:sz w:val="24"/>
          <w:szCs w:val="24"/>
        </w:rPr>
        <w:t>PLANES DE ACCION ESCUELAS 2012 – 2013</w:t>
      </w:r>
    </w:p>
    <w:p w:rsidR="00742F59" w:rsidRDefault="00742F59" w:rsidP="00742F59">
      <w:pPr>
        <w:pStyle w:val="Sinespaciado"/>
        <w:jc w:val="both"/>
        <w:rPr>
          <w:rFonts w:ascii="Century" w:hAnsi="Century"/>
          <w:b/>
          <w:color w:val="000000" w:themeColor="text1"/>
          <w:sz w:val="24"/>
          <w:szCs w:val="24"/>
        </w:rPr>
      </w:pPr>
    </w:p>
    <w:p w:rsidR="00742F59" w:rsidRPr="000A7436" w:rsidRDefault="00742F59" w:rsidP="00742F59">
      <w:pPr>
        <w:pStyle w:val="Sinespaciado"/>
        <w:numPr>
          <w:ilvl w:val="0"/>
          <w:numId w:val="42"/>
        </w:numPr>
        <w:jc w:val="both"/>
        <w:rPr>
          <w:rFonts w:ascii="Century" w:hAnsi="Century"/>
          <w:color w:val="000000" w:themeColor="text1"/>
          <w:sz w:val="24"/>
          <w:szCs w:val="24"/>
        </w:rPr>
      </w:pPr>
      <w:r w:rsidRPr="000A7436">
        <w:rPr>
          <w:rFonts w:ascii="Century" w:hAnsi="Century"/>
          <w:color w:val="000000" w:themeColor="text1"/>
          <w:sz w:val="24"/>
          <w:szCs w:val="24"/>
        </w:rPr>
        <w:t>Compromisos Educativos 2013</w:t>
      </w:r>
    </w:p>
    <w:p w:rsidR="00742F59" w:rsidRPr="000A7436" w:rsidRDefault="00742F59" w:rsidP="00742F59">
      <w:pPr>
        <w:pStyle w:val="Sinespaciado"/>
        <w:numPr>
          <w:ilvl w:val="0"/>
          <w:numId w:val="42"/>
        </w:numPr>
        <w:jc w:val="both"/>
        <w:rPr>
          <w:rFonts w:ascii="Century" w:hAnsi="Century"/>
          <w:color w:val="000000" w:themeColor="text1"/>
          <w:sz w:val="24"/>
          <w:szCs w:val="24"/>
        </w:rPr>
      </w:pPr>
      <w:r w:rsidRPr="000A7436">
        <w:rPr>
          <w:rFonts w:ascii="Century" w:hAnsi="Century"/>
          <w:color w:val="000000" w:themeColor="text1"/>
          <w:sz w:val="24"/>
          <w:szCs w:val="24"/>
        </w:rPr>
        <w:t>Planes Anuales de Acción Escuelas</w:t>
      </w:r>
    </w:p>
    <w:p w:rsidR="00742F59" w:rsidRPr="000A7436" w:rsidRDefault="00742F59" w:rsidP="00742F59">
      <w:pPr>
        <w:pStyle w:val="Sinespaciado"/>
        <w:numPr>
          <w:ilvl w:val="0"/>
          <w:numId w:val="42"/>
        </w:numPr>
        <w:jc w:val="both"/>
        <w:rPr>
          <w:rFonts w:ascii="Century" w:hAnsi="Century"/>
          <w:color w:val="000000" w:themeColor="text1"/>
          <w:sz w:val="24"/>
          <w:szCs w:val="24"/>
        </w:rPr>
      </w:pPr>
      <w:r w:rsidRPr="000A7436">
        <w:rPr>
          <w:rFonts w:ascii="Century" w:hAnsi="Century"/>
          <w:color w:val="000000" w:themeColor="text1"/>
          <w:sz w:val="24"/>
          <w:szCs w:val="24"/>
        </w:rPr>
        <w:t xml:space="preserve">Propuesta Curricular del </w:t>
      </w:r>
      <w:proofErr w:type="spellStart"/>
      <w:r w:rsidRPr="000A7436">
        <w:rPr>
          <w:rFonts w:ascii="Century" w:hAnsi="Century"/>
          <w:color w:val="000000" w:themeColor="text1"/>
          <w:sz w:val="24"/>
          <w:szCs w:val="24"/>
        </w:rPr>
        <w:t>Microcentro</w:t>
      </w:r>
      <w:proofErr w:type="spellEnd"/>
    </w:p>
    <w:p w:rsidR="00742F59" w:rsidRPr="000A7436" w:rsidRDefault="00742F59" w:rsidP="00742F59">
      <w:pPr>
        <w:pStyle w:val="Sinespaciado"/>
        <w:numPr>
          <w:ilvl w:val="0"/>
          <w:numId w:val="42"/>
        </w:numPr>
        <w:jc w:val="both"/>
        <w:rPr>
          <w:rFonts w:ascii="Century" w:hAnsi="Century"/>
          <w:color w:val="000000" w:themeColor="text1"/>
          <w:sz w:val="24"/>
          <w:szCs w:val="24"/>
        </w:rPr>
      </w:pPr>
      <w:r w:rsidRPr="000A7436">
        <w:rPr>
          <w:rFonts w:ascii="Century" w:hAnsi="Century"/>
          <w:color w:val="000000" w:themeColor="text1"/>
          <w:sz w:val="24"/>
          <w:szCs w:val="24"/>
        </w:rPr>
        <w:t xml:space="preserve">Planes Anuales de Acción del </w:t>
      </w:r>
      <w:proofErr w:type="spellStart"/>
      <w:r w:rsidRPr="000A7436">
        <w:rPr>
          <w:rFonts w:ascii="Century" w:hAnsi="Century"/>
          <w:color w:val="000000" w:themeColor="text1"/>
          <w:sz w:val="24"/>
          <w:szCs w:val="24"/>
        </w:rPr>
        <w:t>Microcentro</w:t>
      </w:r>
      <w:proofErr w:type="spellEnd"/>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b/>
          <w:color w:val="000000" w:themeColor="text1"/>
          <w:sz w:val="24"/>
          <w:szCs w:val="24"/>
        </w:rPr>
      </w:pPr>
      <w:r w:rsidRPr="00CB4816">
        <w:rPr>
          <w:rFonts w:ascii="Century" w:hAnsi="Century"/>
          <w:b/>
          <w:color w:val="000000" w:themeColor="text1"/>
          <w:sz w:val="24"/>
          <w:szCs w:val="24"/>
        </w:rPr>
        <w:t>1.  DISEÑO DEL PLAN DE MONITOREO</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a)  Definición de ámbitos y tipos de seguimiento:</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ab/>
        <w:t>El Departamento de Educación de la Ilustre Municipalidad de General Lagos, ha programado realizar las siguientes tareas par la Evaluación del PADEM 2013, a través del siguiente Cronograma de Actividades:</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b)  Tiempos y responsables:</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Se realizarán tres evaluaciones generales en el año, en los meses Mayo, Agosto y Noviembre utilizando para ello visitas en terreno, muestras que realizarán los </w:t>
      </w:r>
      <w:proofErr w:type="spellStart"/>
      <w:r>
        <w:rPr>
          <w:rFonts w:ascii="Century" w:hAnsi="Century"/>
          <w:color w:val="000000" w:themeColor="text1"/>
          <w:sz w:val="24"/>
          <w:szCs w:val="24"/>
        </w:rPr>
        <w:t>Microcentros</w:t>
      </w:r>
      <w:proofErr w:type="spellEnd"/>
      <w:r>
        <w:rPr>
          <w:rFonts w:ascii="Century" w:hAnsi="Century"/>
          <w:color w:val="000000" w:themeColor="text1"/>
          <w:sz w:val="24"/>
          <w:szCs w:val="24"/>
        </w:rPr>
        <w:t>, muestras comunales e informes.</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ab/>
        <w:t xml:space="preserve">Los responsables de estas actividades serán los integrantes del equipo de gestión del DAEM, integrados por el Director del DEM, Coordinadores de </w:t>
      </w:r>
      <w:proofErr w:type="spellStart"/>
      <w:r>
        <w:rPr>
          <w:rFonts w:ascii="Century" w:hAnsi="Century"/>
          <w:color w:val="000000" w:themeColor="text1"/>
          <w:sz w:val="24"/>
          <w:szCs w:val="24"/>
        </w:rPr>
        <w:t>Microcentros</w:t>
      </w:r>
      <w:proofErr w:type="spellEnd"/>
      <w:r>
        <w:rPr>
          <w:rFonts w:ascii="Century" w:hAnsi="Century"/>
          <w:color w:val="000000" w:themeColor="text1"/>
          <w:sz w:val="24"/>
          <w:szCs w:val="24"/>
        </w:rPr>
        <w:t xml:space="preserve"> y Encargada de la Unidad Técnica Pedagógica Comunal.</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c)  Cuenta Pública:</w:t>
      </w: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p>
    <w:p w:rsidR="00742F59" w:rsidRDefault="00742F59" w:rsidP="00742F59">
      <w:pPr>
        <w:pStyle w:val="Sinespaciado"/>
        <w:jc w:val="both"/>
        <w:rPr>
          <w:rFonts w:ascii="Century" w:hAnsi="Century"/>
          <w:color w:val="000000" w:themeColor="text1"/>
          <w:sz w:val="24"/>
          <w:szCs w:val="24"/>
        </w:rPr>
      </w:pPr>
      <w:r>
        <w:rPr>
          <w:rFonts w:ascii="Century" w:hAnsi="Century"/>
          <w:color w:val="000000" w:themeColor="text1"/>
          <w:sz w:val="24"/>
          <w:szCs w:val="24"/>
        </w:rPr>
        <w:tab/>
        <w:t>Los Encargados de Escuelas darán su Cuenta Pública a fines de noviembre, a sus apoderados y el Director del DAEM entregará su Cuenta Pública ante el Consejo Municipal en el mes de Diciembre.</w:t>
      </w:r>
    </w:p>
    <w:p w:rsidR="00742F59" w:rsidRDefault="00742F59" w:rsidP="00742F59">
      <w:pPr>
        <w:pStyle w:val="Sinespaciado"/>
        <w:jc w:val="both"/>
        <w:rPr>
          <w:rFonts w:ascii="Century" w:hAnsi="Century"/>
          <w:color w:val="000000" w:themeColor="text1"/>
          <w:sz w:val="24"/>
          <w:szCs w:val="24"/>
        </w:rPr>
      </w:pPr>
    </w:p>
    <w:p w:rsidR="00742F59" w:rsidRPr="00CB4816" w:rsidRDefault="00742F59" w:rsidP="00742F59">
      <w:pPr>
        <w:pStyle w:val="Sinespaciado"/>
        <w:jc w:val="both"/>
        <w:rPr>
          <w:rFonts w:ascii="Century" w:hAnsi="Century"/>
          <w:color w:val="000000" w:themeColor="text1"/>
          <w:sz w:val="24"/>
          <w:szCs w:val="24"/>
        </w:rPr>
      </w:pPr>
    </w:p>
    <w:p w:rsidR="00003DA8" w:rsidRDefault="00003DA8" w:rsidP="00742F59">
      <w:pPr>
        <w:pStyle w:val="Sinespaciado"/>
        <w:jc w:val="both"/>
        <w:rPr>
          <w:rFonts w:ascii="Century" w:hAnsi="Century"/>
          <w:b/>
          <w:sz w:val="24"/>
          <w:szCs w:val="24"/>
          <w:u w:val="single"/>
        </w:rPr>
      </w:pPr>
    </w:p>
    <w:p w:rsidR="00742F59" w:rsidRDefault="00742F59" w:rsidP="00742F59">
      <w:pPr>
        <w:pStyle w:val="Sinespaciado"/>
        <w:jc w:val="both"/>
        <w:rPr>
          <w:rFonts w:ascii="Century" w:hAnsi="Century"/>
          <w:b/>
          <w:sz w:val="24"/>
          <w:szCs w:val="24"/>
          <w:u w:val="single"/>
        </w:rPr>
      </w:pPr>
      <w:r w:rsidRPr="00685DDD">
        <w:rPr>
          <w:rFonts w:ascii="Century" w:hAnsi="Century"/>
          <w:b/>
          <w:sz w:val="24"/>
          <w:szCs w:val="24"/>
          <w:u w:val="single"/>
        </w:rPr>
        <w:t>Compromisos Educativos Año 2013</w:t>
      </w:r>
    </w:p>
    <w:p w:rsidR="00742F59" w:rsidRDefault="00742F59" w:rsidP="00742F59">
      <w:pPr>
        <w:pStyle w:val="Sinespaciado"/>
        <w:jc w:val="both"/>
        <w:rPr>
          <w:rFonts w:ascii="Century" w:hAnsi="Century"/>
          <w:b/>
          <w:sz w:val="24"/>
          <w:szCs w:val="24"/>
          <w:u w:val="single"/>
        </w:rPr>
      </w:pPr>
    </w:p>
    <w:p w:rsidR="00742F59" w:rsidRDefault="00742F59" w:rsidP="00742F59">
      <w:pPr>
        <w:pStyle w:val="Sinespaciado"/>
        <w:jc w:val="both"/>
        <w:rPr>
          <w:rFonts w:ascii="Century" w:hAnsi="Century"/>
          <w:sz w:val="24"/>
          <w:szCs w:val="24"/>
        </w:rPr>
      </w:pPr>
      <w:r>
        <w:rPr>
          <w:rFonts w:ascii="Century" w:hAnsi="Century"/>
          <w:sz w:val="24"/>
          <w:szCs w:val="24"/>
        </w:rPr>
        <w:t>◘ Promover la calidad de los diseños pedagógicos, considerando integración de las asignaturas a través del trabajo en equipo.</w:t>
      </w:r>
    </w:p>
    <w:p w:rsidR="00742F59" w:rsidRDefault="00742F59" w:rsidP="00742F59">
      <w:pPr>
        <w:pStyle w:val="Sinespaciado"/>
        <w:jc w:val="both"/>
        <w:rPr>
          <w:rFonts w:ascii="Century" w:hAnsi="Century"/>
          <w:sz w:val="24"/>
          <w:szCs w:val="24"/>
        </w:rPr>
      </w:pPr>
      <w:r>
        <w:rPr>
          <w:rFonts w:ascii="Century" w:hAnsi="Century"/>
          <w:sz w:val="24"/>
          <w:szCs w:val="24"/>
        </w:rPr>
        <w:t>◘ Realizar reflexión pedagógica en torno a los Planes y Programas de Estudio y Ajuste Curricular considerando las exigencias de calidad y equidad en el aula multigrado.</w:t>
      </w:r>
    </w:p>
    <w:p w:rsidR="00742F59" w:rsidRDefault="00742F59" w:rsidP="00742F59">
      <w:pPr>
        <w:pStyle w:val="Sinespaciado"/>
        <w:jc w:val="both"/>
        <w:rPr>
          <w:rFonts w:ascii="Century" w:hAnsi="Century"/>
          <w:sz w:val="24"/>
          <w:szCs w:val="24"/>
        </w:rPr>
      </w:pPr>
      <w:r>
        <w:rPr>
          <w:rFonts w:ascii="Century" w:hAnsi="Century"/>
          <w:sz w:val="24"/>
          <w:szCs w:val="24"/>
        </w:rPr>
        <w:t>◘ Incorporar los saberes de la comunidad escolar, atendiendo a la diversidad.</w:t>
      </w:r>
    </w:p>
    <w:p w:rsidR="00742F59" w:rsidRDefault="00742F59" w:rsidP="00742F59">
      <w:pPr>
        <w:pStyle w:val="Sinespaciado"/>
        <w:jc w:val="both"/>
        <w:rPr>
          <w:rFonts w:ascii="Century" w:hAnsi="Century"/>
          <w:sz w:val="24"/>
          <w:szCs w:val="24"/>
        </w:rPr>
      </w:pPr>
      <w:r>
        <w:rPr>
          <w:rFonts w:ascii="Century" w:hAnsi="Century"/>
          <w:sz w:val="24"/>
          <w:szCs w:val="24"/>
        </w:rPr>
        <w:t>◘ Validar y evaluar la aplicación de las planificaciones diseñadas en equipos docentes.</w:t>
      </w:r>
    </w:p>
    <w:p w:rsidR="00742F59" w:rsidRDefault="00742F59" w:rsidP="00742F59">
      <w:pPr>
        <w:pStyle w:val="Sinespaciado"/>
        <w:jc w:val="both"/>
        <w:rPr>
          <w:rFonts w:ascii="Century" w:hAnsi="Century"/>
          <w:sz w:val="24"/>
          <w:szCs w:val="24"/>
        </w:rPr>
      </w:pPr>
      <w:r>
        <w:rPr>
          <w:rFonts w:ascii="Century" w:hAnsi="Century"/>
          <w:sz w:val="24"/>
          <w:szCs w:val="24"/>
        </w:rPr>
        <w:t>◘ Aplicar el máximo de contenidos propuestos en los Planes y programas vigentes.</w:t>
      </w:r>
    </w:p>
    <w:p w:rsidR="00742F59" w:rsidRDefault="00742F59" w:rsidP="00742F59">
      <w:pPr>
        <w:pStyle w:val="Sinespaciado"/>
        <w:jc w:val="both"/>
        <w:rPr>
          <w:rFonts w:ascii="Century" w:hAnsi="Century"/>
          <w:sz w:val="24"/>
          <w:szCs w:val="24"/>
        </w:rPr>
      </w:pPr>
      <w:r>
        <w:rPr>
          <w:rFonts w:ascii="Century" w:hAnsi="Century"/>
          <w:sz w:val="24"/>
          <w:szCs w:val="24"/>
        </w:rPr>
        <w:t>◘ Analizar la práctica pedagógica a la luz del Marco para la Buena Enseñanza.</w:t>
      </w:r>
    </w:p>
    <w:p w:rsidR="00742F59" w:rsidRDefault="00742F59" w:rsidP="00742F59">
      <w:pPr>
        <w:pStyle w:val="Sinespaciado"/>
        <w:jc w:val="both"/>
        <w:rPr>
          <w:rFonts w:ascii="Century" w:hAnsi="Century"/>
          <w:sz w:val="24"/>
          <w:szCs w:val="24"/>
        </w:rPr>
      </w:pPr>
    </w:p>
    <w:p w:rsidR="00742F59" w:rsidRDefault="00742F59" w:rsidP="00742F59">
      <w:pPr>
        <w:pStyle w:val="Sinespaciado"/>
        <w:jc w:val="both"/>
        <w:rPr>
          <w:rFonts w:ascii="Century" w:hAnsi="Century"/>
          <w:sz w:val="24"/>
          <w:szCs w:val="24"/>
        </w:rPr>
      </w:pPr>
    </w:p>
    <w:p w:rsidR="00742F59" w:rsidRDefault="00742F59" w:rsidP="00742F59">
      <w:pPr>
        <w:pStyle w:val="Sinespaciado"/>
        <w:jc w:val="both"/>
        <w:rPr>
          <w:rFonts w:ascii="Century" w:hAnsi="Century"/>
          <w:sz w:val="24"/>
          <w:szCs w:val="24"/>
        </w:rPr>
      </w:pPr>
    </w:p>
    <w:p w:rsidR="00742F59" w:rsidRDefault="00742F59" w:rsidP="00742F59">
      <w:pPr>
        <w:pStyle w:val="Sinespaciado"/>
        <w:jc w:val="both"/>
        <w:rPr>
          <w:rFonts w:ascii="Century" w:hAnsi="Century"/>
          <w:b/>
          <w:sz w:val="24"/>
          <w:szCs w:val="24"/>
          <w:u w:val="single"/>
        </w:rPr>
      </w:pPr>
      <w:r w:rsidRPr="00685DDD">
        <w:rPr>
          <w:rFonts w:ascii="Century" w:hAnsi="Century"/>
          <w:b/>
          <w:sz w:val="24"/>
          <w:szCs w:val="24"/>
          <w:u w:val="single"/>
        </w:rPr>
        <w:t>Objetivos</w:t>
      </w:r>
    </w:p>
    <w:p w:rsidR="00742F59" w:rsidRDefault="00742F59" w:rsidP="00742F59">
      <w:pPr>
        <w:pStyle w:val="Sinespaciado"/>
        <w:jc w:val="both"/>
        <w:rPr>
          <w:rFonts w:ascii="Century" w:hAnsi="Century"/>
          <w:b/>
          <w:sz w:val="24"/>
          <w:szCs w:val="24"/>
          <w:u w:val="single"/>
        </w:rPr>
      </w:pPr>
    </w:p>
    <w:p w:rsidR="00742F59" w:rsidRDefault="00742F59" w:rsidP="00742F59">
      <w:pPr>
        <w:pStyle w:val="Sinespaciado"/>
        <w:numPr>
          <w:ilvl w:val="0"/>
          <w:numId w:val="38"/>
        </w:numPr>
        <w:jc w:val="both"/>
        <w:rPr>
          <w:rFonts w:ascii="Century" w:hAnsi="Century"/>
          <w:sz w:val="24"/>
          <w:szCs w:val="24"/>
        </w:rPr>
      </w:pPr>
      <w:r>
        <w:rPr>
          <w:rFonts w:ascii="Century" w:hAnsi="Century"/>
          <w:sz w:val="24"/>
          <w:szCs w:val="24"/>
        </w:rPr>
        <w:t xml:space="preserve">Fortalecer los aprendizajes significativos en las asignaturas de Lenguaje y Matemáticas, enfatizando en Lenguaje y Comunicación, de los estudiantes de las Escuelas que adscriben a los </w:t>
      </w:r>
      <w:proofErr w:type="spellStart"/>
      <w:r>
        <w:rPr>
          <w:rFonts w:ascii="Century" w:hAnsi="Century"/>
          <w:sz w:val="24"/>
          <w:szCs w:val="24"/>
        </w:rPr>
        <w:t>microcentros</w:t>
      </w:r>
      <w:proofErr w:type="spellEnd"/>
      <w:r>
        <w:rPr>
          <w:rFonts w:ascii="Century" w:hAnsi="Century"/>
          <w:sz w:val="24"/>
          <w:szCs w:val="24"/>
        </w:rPr>
        <w:t>.</w:t>
      </w:r>
    </w:p>
    <w:p w:rsidR="00742F59" w:rsidRDefault="00742F59" w:rsidP="00742F59">
      <w:pPr>
        <w:pStyle w:val="Sinespaciado"/>
        <w:numPr>
          <w:ilvl w:val="0"/>
          <w:numId w:val="38"/>
        </w:numPr>
        <w:jc w:val="both"/>
        <w:rPr>
          <w:rFonts w:ascii="Century" w:hAnsi="Century"/>
          <w:sz w:val="24"/>
          <w:szCs w:val="24"/>
        </w:rPr>
      </w:pPr>
      <w:r>
        <w:rPr>
          <w:rFonts w:ascii="Century" w:hAnsi="Century"/>
          <w:sz w:val="24"/>
          <w:szCs w:val="24"/>
        </w:rPr>
        <w:t>Seleccionar contenidos y habilidades en Lenguaje, basado en el desarrollo de los aprendizajes claves para comprensión lectora, tomando como base el contexto.</w:t>
      </w:r>
    </w:p>
    <w:p w:rsidR="00742F59" w:rsidRDefault="00742F59" w:rsidP="00742F59">
      <w:pPr>
        <w:pStyle w:val="Sinespaciado"/>
        <w:numPr>
          <w:ilvl w:val="0"/>
          <w:numId w:val="38"/>
        </w:numPr>
        <w:jc w:val="both"/>
        <w:rPr>
          <w:rFonts w:ascii="Century" w:hAnsi="Century"/>
          <w:sz w:val="24"/>
          <w:szCs w:val="24"/>
        </w:rPr>
      </w:pPr>
      <w:r>
        <w:rPr>
          <w:rFonts w:ascii="Century" w:hAnsi="Century"/>
          <w:sz w:val="24"/>
          <w:szCs w:val="24"/>
        </w:rPr>
        <w:t>Promover una práctica sistemática de la lectura en los alumnos y alumnas.</w:t>
      </w:r>
    </w:p>
    <w:p w:rsidR="00742F59" w:rsidRDefault="00742F59" w:rsidP="00742F59">
      <w:pPr>
        <w:pStyle w:val="Sinespaciado"/>
        <w:numPr>
          <w:ilvl w:val="0"/>
          <w:numId w:val="38"/>
        </w:numPr>
        <w:jc w:val="both"/>
        <w:rPr>
          <w:rFonts w:ascii="Century" w:hAnsi="Century"/>
          <w:sz w:val="24"/>
          <w:szCs w:val="24"/>
        </w:rPr>
      </w:pPr>
      <w:r>
        <w:rPr>
          <w:rFonts w:ascii="Century" w:hAnsi="Century"/>
          <w:sz w:val="24"/>
          <w:szCs w:val="24"/>
        </w:rPr>
        <w:t>Mejorar la práctica pedagógica de los docentes de la comuna a partir del análisis reflexivo del Marco para la Buena Enseñanza.</w:t>
      </w:r>
    </w:p>
    <w:p w:rsidR="00742F59" w:rsidRDefault="00742F59" w:rsidP="00742F59">
      <w:pPr>
        <w:pStyle w:val="Sinespaciado"/>
        <w:numPr>
          <w:ilvl w:val="0"/>
          <w:numId w:val="38"/>
        </w:numPr>
        <w:jc w:val="both"/>
        <w:rPr>
          <w:rFonts w:ascii="Century" w:hAnsi="Century"/>
          <w:sz w:val="24"/>
          <w:szCs w:val="24"/>
        </w:rPr>
      </w:pPr>
      <w:r>
        <w:rPr>
          <w:rFonts w:ascii="Century" w:hAnsi="Century"/>
          <w:sz w:val="24"/>
          <w:szCs w:val="24"/>
        </w:rPr>
        <w:t>Implementar un sistema de registro de entrevistas con Padres y Apoderados.</w:t>
      </w:r>
    </w:p>
    <w:p w:rsidR="00742F59" w:rsidRDefault="00742F59" w:rsidP="00742F59">
      <w:pPr>
        <w:pStyle w:val="Sinespaciado"/>
        <w:numPr>
          <w:ilvl w:val="0"/>
          <w:numId w:val="38"/>
        </w:numPr>
        <w:jc w:val="both"/>
        <w:rPr>
          <w:rFonts w:ascii="Century" w:hAnsi="Century"/>
          <w:sz w:val="24"/>
          <w:szCs w:val="24"/>
        </w:rPr>
      </w:pPr>
      <w:r>
        <w:rPr>
          <w:rFonts w:ascii="Century" w:hAnsi="Century"/>
          <w:sz w:val="24"/>
          <w:szCs w:val="24"/>
        </w:rPr>
        <w:t>Implementar una calendarización de evaluaciones comunales para realizar seguimiento  del rendimiento escolar.</w:t>
      </w:r>
    </w:p>
    <w:p w:rsidR="00742F59" w:rsidRDefault="00742F59" w:rsidP="00742F59">
      <w:pPr>
        <w:pStyle w:val="Sinespaciado"/>
        <w:numPr>
          <w:ilvl w:val="0"/>
          <w:numId w:val="38"/>
        </w:numPr>
        <w:jc w:val="both"/>
        <w:rPr>
          <w:rFonts w:ascii="Century" w:hAnsi="Century"/>
          <w:sz w:val="24"/>
          <w:szCs w:val="24"/>
        </w:rPr>
      </w:pPr>
      <w:r>
        <w:rPr>
          <w:rFonts w:ascii="Century" w:hAnsi="Century"/>
          <w:sz w:val="24"/>
          <w:szCs w:val="24"/>
        </w:rPr>
        <w:t>Implementar un sistema de monitoreo permanente en el aula como medio de verificación del desempeño de los alumnos.</w:t>
      </w:r>
    </w:p>
    <w:p w:rsidR="00742F59" w:rsidRDefault="00742F59" w:rsidP="00742F59">
      <w:pPr>
        <w:pStyle w:val="Sinespaciado"/>
        <w:numPr>
          <w:ilvl w:val="0"/>
          <w:numId w:val="38"/>
        </w:numPr>
        <w:jc w:val="both"/>
        <w:rPr>
          <w:rFonts w:ascii="Century" w:hAnsi="Century"/>
          <w:sz w:val="24"/>
          <w:szCs w:val="24"/>
        </w:rPr>
      </w:pPr>
      <w:r>
        <w:rPr>
          <w:rFonts w:ascii="Century" w:hAnsi="Century"/>
          <w:sz w:val="24"/>
          <w:szCs w:val="24"/>
        </w:rPr>
        <w:t>Comprometer y responsabilizar a los padres y apoderados a colaborar activamente con el proceso educativo de sus hijos.</w:t>
      </w:r>
    </w:p>
    <w:p w:rsidR="00742F59" w:rsidRDefault="00742F59" w:rsidP="00742F59">
      <w:pPr>
        <w:pStyle w:val="Sinespaciado"/>
        <w:numPr>
          <w:ilvl w:val="0"/>
          <w:numId w:val="38"/>
        </w:numPr>
        <w:jc w:val="both"/>
        <w:rPr>
          <w:rFonts w:ascii="Century" w:hAnsi="Century"/>
          <w:sz w:val="24"/>
          <w:szCs w:val="24"/>
        </w:rPr>
      </w:pPr>
      <w:r>
        <w:rPr>
          <w:rFonts w:ascii="Century" w:hAnsi="Century"/>
          <w:sz w:val="24"/>
          <w:szCs w:val="24"/>
        </w:rPr>
        <w:t>Fortalecer el trabajo pedagógico y mejorar la calidad de los procesos educativos de los estudiantes de la comuna.</w:t>
      </w:r>
    </w:p>
    <w:p w:rsidR="00742F59" w:rsidRDefault="00742F59" w:rsidP="00742F59">
      <w:pPr>
        <w:pStyle w:val="Sinespaciado"/>
        <w:numPr>
          <w:ilvl w:val="0"/>
          <w:numId w:val="38"/>
        </w:numPr>
        <w:jc w:val="both"/>
        <w:rPr>
          <w:rFonts w:ascii="Century" w:hAnsi="Century"/>
          <w:sz w:val="24"/>
          <w:szCs w:val="24"/>
        </w:rPr>
      </w:pPr>
      <w:r>
        <w:rPr>
          <w:rFonts w:ascii="Century" w:hAnsi="Century"/>
          <w:sz w:val="24"/>
          <w:szCs w:val="24"/>
        </w:rPr>
        <w:t>Realizar informes de resultados obtenidos de la gestión pedagógica comunal.</w:t>
      </w:r>
    </w:p>
    <w:p w:rsidR="00742F59" w:rsidRDefault="00742F59" w:rsidP="00742F59">
      <w:pPr>
        <w:pStyle w:val="Sinespaciado"/>
        <w:numPr>
          <w:ilvl w:val="0"/>
          <w:numId w:val="38"/>
        </w:numPr>
        <w:jc w:val="both"/>
        <w:rPr>
          <w:rFonts w:ascii="Century" w:hAnsi="Century"/>
          <w:sz w:val="24"/>
          <w:szCs w:val="24"/>
        </w:rPr>
      </w:pPr>
      <w:r>
        <w:rPr>
          <w:rFonts w:ascii="Century" w:hAnsi="Century"/>
          <w:sz w:val="24"/>
          <w:szCs w:val="24"/>
        </w:rPr>
        <w:t>Producir y editar material didáctico.</w:t>
      </w:r>
    </w:p>
    <w:p w:rsidR="00742F59" w:rsidRDefault="00742F59" w:rsidP="00742F59">
      <w:pPr>
        <w:pStyle w:val="Sinespaciado"/>
        <w:jc w:val="both"/>
        <w:rPr>
          <w:rFonts w:ascii="Century" w:hAnsi="Century"/>
          <w:sz w:val="24"/>
          <w:szCs w:val="24"/>
        </w:rPr>
      </w:pPr>
    </w:p>
    <w:p w:rsidR="00742F59" w:rsidRDefault="00742F59" w:rsidP="00742F59">
      <w:pPr>
        <w:pStyle w:val="Sinespaciado"/>
        <w:jc w:val="both"/>
        <w:rPr>
          <w:rFonts w:ascii="Century" w:hAnsi="Century"/>
          <w:sz w:val="24"/>
          <w:szCs w:val="24"/>
        </w:rPr>
      </w:pPr>
    </w:p>
    <w:p w:rsidR="00742F59" w:rsidRDefault="00742F59" w:rsidP="00742F59">
      <w:pPr>
        <w:pStyle w:val="Sinespaciado"/>
        <w:jc w:val="both"/>
        <w:rPr>
          <w:rFonts w:ascii="Century" w:hAnsi="Century"/>
          <w:sz w:val="24"/>
          <w:szCs w:val="24"/>
        </w:rPr>
      </w:pPr>
    </w:p>
    <w:p w:rsidR="00742F59" w:rsidRDefault="00742F59" w:rsidP="00742F59">
      <w:pPr>
        <w:pStyle w:val="Sinespaciado"/>
        <w:jc w:val="both"/>
        <w:rPr>
          <w:rFonts w:ascii="Century" w:hAnsi="Century"/>
          <w:b/>
          <w:color w:val="FF0000"/>
          <w:sz w:val="24"/>
          <w:szCs w:val="24"/>
        </w:rPr>
      </w:pPr>
    </w:p>
    <w:p w:rsidR="00742F59" w:rsidRDefault="00742F59" w:rsidP="00742F59">
      <w:pPr>
        <w:pStyle w:val="Sinespaciado"/>
        <w:jc w:val="both"/>
        <w:rPr>
          <w:rFonts w:ascii="Century" w:hAnsi="Century"/>
          <w:sz w:val="24"/>
          <w:szCs w:val="24"/>
        </w:rPr>
      </w:pPr>
    </w:p>
    <w:p w:rsidR="00742F59" w:rsidRDefault="00742F59" w:rsidP="00742F59">
      <w:pPr>
        <w:pStyle w:val="Sinespaciado"/>
        <w:jc w:val="both"/>
        <w:rPr>
          <w:rFonts w:ascii="Century" w:hAnsi="Century"/>
          <w:sz w:val="24"/>
          <w:szCs w:val="24"/>
        </w:rPr>
      </w:pPr>
    </w:p>
    <w:p w:rsidR="00742F59" w:rsidRPr="00F3584C" w:rsidRDefault="00F3584C" w:rsidP="00F3584C">
      <w:pPr>
        <w:pStyle w:val="Sinespaciado"/>
        <w:ind w:left="705" w:hanging="705"/>
        <w:jc w:val="both"/>
        <w:rPr>
          <w:rFonts w:ascii="Century" w:hAnsi="Century"/>
          <w:b/>
          <w:color w:val="000000" w:themeColor="text1"/>
          <w:sz w:val="24"/>
          <w:szCs w:val="24"/>
        </w:rPr>
      </w:pPr>
      <w:r w:rsidRPr="00F3584C">
        <w:rPr>
          <w:rFonts w:ascii="Century" w:hAnsi="Century"/>
          <w:b/>
          <w:color w:val="000000" w:themeColor="text1"/>
          <w:sz w:val="24"/>
          <w:szCs w:val="24"/>
        </w:rPr>
        <w:t xml:space="preserve">* </w:t>
      </w:r>
      <w:r w:rsidRPr="00F3584C">
        <w:rPr>
          <w:rFonts w:ascii="Century" w:hAnsi="Century"/>
          <w:b/>
          <w:color w:val="000000" w:themeColor="text1"/>
          <w:sz w:val="24"/>
          <w:szCs w:val="24"/>
        </w:rPr>
        <w:tab/>
      </w:r>
      <w:r w:rsidR="00742F59" w:rsidRPr="00F3584C">
        <w:rPr>
          <w:rFonts w:ascii="Century" w:hAnsi="Century"/>
          <w:b/>
          <w:color w:val="000000" w:themeColor="text1"/>
          <w:sz w:val="24"/>
          <w:szCs w:val="24"/>
        </w:rPr>
        <w:t>INCORPORAR LOS PLANES ANUALES DE ACCIÓN DE CADA UNA DE LAS ESCUELAS.</w:t>
      </w:r>
    </w:p>
    <w:p w:rsidR="003C26CA" w:rsidRPr="006F698F" w:rsidRDefault="003C26CA" w:rsidP="006F698F">
      <w:pPr>
        <w:rPr>
          <w:rFonts w:ascii="Century" w:hAnsi="Century"/>
          <w:b/>
          <w:color w:val="FF0000"/>
          <w:sz w:val="24"/>
          <w:szCs w:val="24"/>
        </w:rPr>
      </w:pPr>
    </w:p>
    <w:p w:rsidR="00003DA8" w:rsidRDefault="00003DA8" w:rsidP="006F698F">
      <w:pPr>
        <w:pStyle w:val="Sinespaciado"/>
        <w:jc w:val="center"/>
        <w:rPr>
          <w:rFonts w:ascii="Century" w:hAnsi="Century"/>
          <w:b/>
          <w:sz w:val="24"/>
          <w:szCs w:val="24"/>
        </w:rPr>
      </w:pPr>
    </w:p>
    <w:p w:rsidR="00003DA8" w:rsidRDefault="00003DA8" w:rsidP="006F698F">
      <w:pPr>
        <w:pStyle w:val="Sinespaciado"/>
        <w:jc w:val="center"/>
        <w:rPr>
          <w:rFonts w:ascii="Century" w:hAnsi="Century"/>
          <w:b/>
          <w:sz w:val="24"/>
          <w:szCs w:val="24"/>
        </w:rPr>
      </w:pPr>
    </w:p>
    <w:p w:rsidR="00003DA8" w:rsidRDefault="00003DA8" w:rsidP="006F698F">
      <w:pPr>
        <w:pStyle w:val="Sinespaciado"/>
        <w:jc w:val="center"/>
        <w:rPr>
          <w:rFonts w:ascii="Century" w:hAnsi="Century"/>
          <w:b/>
          <w:sz w:val="24"/>
          <w:szCs w:val="24"/>
        </w:rPr>
      </w:pPr>
    </w:p>
    <w:p w:rsidR="00003DA8" w:rsidRDefault="00003DA8" w:rsidP="006F698F">
      <w:pPr>
        <w:pStyle w:val="Sinespaciado"/>
        <w:jc w:val="center"/>
        <w:rPr>
          <w:rFonts w:ascii="Century" w:hAnsi="Century"/>
          <w:b/>
          <w:sz w:val="24"/>
          <w:szCs w:val="24"/>
        </w:rPr>
      </w:pPr>
    </w:p>
    <w:p w:rsidR="006F698F" w:rsidRDefault="006F698F" w:rsidP="006F698F">
      <w:pPr>
        <w:pStyle w:val="Sinespaciado"/>
        <w:jc w:val="center"/>
        <w:rPr>
          <w:rFonts w:ascii="Century" w:hAnsi="Century"/>
          <w:b/>
          <w:sz w:val="24"/>
          <w:szCs w:val="24"/>
        </w:rPr>
      </w:pPr>
      <w:r w:rsidRPr="006F698F">
        <w:rPr>
          <w:rFonts w:ascii="Century" w:hAnsi="Century"/>
          <w:b/>
          <w:sz w:val="24"/>
          <w:szCs w:val="24"/>
        </w:rPr>
        <w:t>PLAN ANUAL COMUNAL 2012 – 2013</w:t>
      </w:r>
    </w:p>
    <w:p w:rsidR="006F698F" w:rsidRDefault="006F698F" w:rsidP="006F698F">
      <w:pPr>
        <w:pStyle w:val="Sinespaciado"/>
        <w:rPr>
          <w:rFonts w:ascii="Century" w:hAnsi="Century"/>
          <w:b/>
          <w:sz w:val="24"/>
          <w:szCs w:val="24"/>
        </w:rPr>
      </w:pPr>
    </w:p>
    <w:p w:rsidR="006F698F" w:rsidRDefault="006F698F" w:rsidP="006F698F">
      <w:pPr>
        <w:pStyle w:val="Sinespaciado"/>
        <w:rPr>
          <w:rFonts w:ascii="Century" w:hAnsi="Century"/>
          <w:b/>
          <w:sz w:val="24"/>
          <w:szCs w:val="24"/>
        </w:rPr>
      </w:pPr>
    </w:p>
    <w:p w:rsidR="00003DA8" w:rsidRDefault="00003DA8" w:rsidP="006F698F">
      <w:pPr>
        <w:pStyle w:val="Sinespaciado"/>
        <w:rPr>
          <w:rFonts w:ascii="Century" w:hAnsi="Century"/>
          <w:b/>
          <w:sz w:val="24"/>
          <w:szCs w:val="24"/>
        </w:rPr>
      </w:pPr>
    </w:p>
    <w:p w:rsidR="00003DA8" w:rsidRDefault="00003DA8" w:rsidP="006F698F">
      <w:pPr>
        <w:pStyle w:val="Sinespaciado"/>
        <w:rPr>
          <w:rFonts w:ascii="Century" w:hAnsi="Century"/>
          <w:b/>
          <w:sz w:val="24"/>
          <w:szCs w:val="24"/>
        </w:rPr>
      </w:pPr>
    </w:p>
    <w:p w:rsidR="006F698F" w:rsidRDefault="006F698F" w:rsidP="006F698F">
      <w:pPr>
        <w:pStyle w:val="Sinespaciado"/>
        <w:rPr>
          <w:rFonts w:ascii="Century" w:hAnsi="Century"/>
          <w:b/>
          <w:sz w:val="24"/>
          <w:szCs w:val="24"/>
        </w:rPr>
      </w:pPr>
      <w:r w:rsidRPr="006F698F">
        <w:rPr>
          <w:rFonts w:ascii="Century" w:hAnsi="Century"/>
          <w:b/>
          <w:sz w:val="24"/>
          <w:szCs w:val="24"/>
        </w:rPr>
        <w:t xml:space="preserve">Propuesta Curricular del </w:t>
      </w:r>
      <w:proofErr w:type="spellStart"/>
      <w:r w:rsidRPr="006F698F">
        <w:rPr>
          <w:rFonts w:ascii="Century" w:hAnsi="Century"/>
          <w:b/>
          <w:sz w:val="24"/>
          <w:szCs w:val="24"/>
        </w:rPr>
        <w:t>Microcentro</w:t>
      </w:r>
      <w:proofErr w:type="spellEnd"/>
      <w:r>
        <w:rPr>
          <w:rFonts w:ascii="Century" w:hAnsi="Century"/>
          <w:b/>
          <w:sz w:val="24"/>
          <w:szCs w:val="24"/>
        </w:rPr>
        <w:t>:</w:t>
      </w:r>
    </w:p>
    <w:p w:rsidR="006F698F" w:rsidRDefault="006F698F" w:rsidP="006F698F">
      <w:pPr>
        <w:pStyle w:val="Sinespaciado"/>
        <w:rPr>
          <w:rFonts w:ascii="Century" w:hAnsi="Century"/>
          <w:b/>
          <w:sz w:val="24"/>
          <w:szCs w:val="24"/>
        </w:rPr>
      </w:pPr>
    </w:p>
    <w:p w:rsidR="006F698F" w:rsidRDefault="006F698F" w:rsidP="006F698F">
      <w:pPr>
        <w:pStyle w:val="Sinespaciado"/>
        <w:rPr>
          <w:rFonts w:ascii="Century" w:hAnsi="Century"/>
          <w:b/>
          <w:sz w:val="24"/>
          <w:szCs w:val="24"/>
        </w:rPr>
      </w:pPr>
    </w:p>
    <w:p w:rsidR="006F698F" w:rsidRDefault="006F698F" w:rsidP="007353D8">
      <w:pPr>
        <w:pStyle w:val="Sinespaciado"/>
        <w:numPr>
          <w:ilvl w:val="0"/>
          <w:numId w:val="42"/>
        </w:numPr>
        <w:jc w:val="both"/>
        <w:rPr>
          <w:rFonts w:ascii="Century" w:hAnsi="Century"/>
          <w:sz w:val="24"/>
          <w:szCs w:val="24"/>
        </w:rPr>
      </w:pPr>
      <w:r>
        <w:rPr>
          <w:rFonts w:ascii="Century" w:hAnsi="Century"/>
          <w:sz w:val="24"/>
          <w:szCs w:val="24"/>
        </w:rPr>
        <w:t>Promover la calidad de los diseños pedagógicos, considerando integración de sectores  y subsectores a través del trabajo en equipo.</w:t>
      </w:r>
    </w:p>
    <w:p w:rsidR="006F698F" w:rsidRDefault="006F698F" w:rsidP="006F698F">
      <w:pPr>
        <w:pStyle w:val="Sinespaciado"/>
        <w:ind w:left="720"/>
        <w:jc w:val="both"/>
        <w:rPr>
          <w:rFonts w:ascii="Century" w:hAnsi="Century"/>
          <w:sz w:val="24"/>
          <w:szCs w:val="24"/>
        </w:rPr>
      </w:pPr>
    </w:p>
    <w:p w:rsidR="006F698F" w:rsidRDefault="006F698F" w:rsidP="006F698F">
      <w:pPr>
        <w:pStyle w:val="Sinespaciado"/>
        <w:jc w:val="both"/>
        <w:rPr>
          <w:rFonts w:ascii="Century" w:hAnsi="Century"/>
          <w:sz w:val="24"/>
          <w:szCs w:val="24"/>
        </w:rPr>
      </w:pPr>
    </w:p>
    <w:p w:rsidR="006F698F" w:rsidRDefault="006F698F" w:rsidP="007353D8">
      <w:pPr>
        <w:pStyle w:val="Sinespaciado"/>
        <w:numPr>
          <w:ilvl w:val="0"/>
          <w:numId w:val="42"/>
        </w:numPr>
        <w:jc w:val="both"/>
        <w:rPr>
          <w:rFonts w:ascii="Century" w:hAnsi="Century"/>
          <w:sz w:val="24"/>
          <w:szCs w:val="24"/>
        </w:rPr>
      </w:pPr>
      <w:r>
        <w:rPr>
          <w:rFonts w:ascii="Century" w:hAnsi="Century"/>
          <w:sz w:val="24"/>
          <w:szCs w:val="24"/>
        </w:rPr>
        <w:t xml:space="preserve">Realizar reflexión pedagógica en torno a la puesta en práctica de los Planes y Programas y la exigencia de calidad y equidad en el aula </w:t>
      </w:r>
      <w:proofErr w:type="gramStart"/>
      <w:r>
        <w:rPr>
          <w:rFonts w:ascii="Century" w:hAnsi="Century"/>
          <w:sz w:val="24"/>
          <w:szCs w:val="24"/>
        </w:rPr>
        <w:t>multigrado</w:t>
      </w:r>
      <w:proofErr w:type="gramEnd"/>
      <w:r>
        <w:rPr>
          <w:rFonts w:ascii="Century" w:hAnsi="Century"/>
          <w:sz w:val="24"/>
          <w:szCs w:val="24"/>
        </w:rPr>
        <w:t>.</w:t>
      </w:r>
    </w:p>
    <w:p w:rsidR="006F698F" w:rsidRDefault="006F698F" w:rsidP="006F698F">
      <w:pPr>
        <w:pStyle w:val="Prrafodelista"/>
        <w:rPr>
          <w:rFonts w:ascii="Century" w:hAnsi="Century"/>
          <w:sz w:val="24"/>
          <w:szCs w:val="24"/>
        </w:rPr>
      </w:pPr>
    </w:p>
    <w:p w:rsidR="006F698F" w:rsidRDefault="006F698F" w:rsidP="007353D8">
      <w:pPr>
        <w:pStyle w:val="Sinespaciado"/>
        <w:numPr>
          <w:ilvl w:val="0"/>
          <w:numId w:val="42"/>
        </w:numPr>
        <w:jc w:val="both"/>
        <w:rPr>
          <w:rFonts w:ascii="Century" w:hAnsi="Century"/>
          <w:sz w:val="24"/>
          <w:szCs w:val="24"/>
        </w:rPr>
      </w:pPr>
      <w:r>
        <w:rPr>
          <w:rFonts w:ascii="Century" w:hAnsi="Century"/>
          <w:sz w:val="24"/>
          <w:szCs w:val="24"/>
        </w:rPr>
        <w:t>Incorporar los saberes culturales de la comunidad atendiendo a la diversidad.</w:t>
      </w:r>
    </w:p>
    <w:p w:rsidR="006F698F" w:rsidRDefault="006F698F" w:rsidP="006F698F">
      <w:pPr>
        <w:pStyle w:val="Prrafodelista"/>
        <w:rPr>
          <w:rFonts w:ascii="Century" w:hAnsi="Century"/>
          <w:sz w:val="24"/>
          <w:szCs w:val="24"/>
        </w:rPr>
      </w:pPr>
    </w:p>
    <w:p w:rsidR="006F698F" w:rsidRDefault="006F698F" w:rsidP="007353D8">
      <w:pPr>
        <w:pStyle w:val="Sinespaciado"/>
        <w:numPr>
          <w:ilvl w:val="0"/>
          <w:numId w:val="42"/>
        </w:numPr>
        <w:jc w:val="both"/>
        <w:rPr>
          <w:rFonts w:ascii="Century" w:hAnsi="Century"/>
          <w:sz w:val="24"/>
          <w:szCs w:val="24"/>
        </w:rPr>
      </w:pPr>
      <w:r>
        <w:rPr>
          <w:rFonts w:ascii="Century" w:hAnsi="Century"/>
          <w:sz w:val="24"/>
          <w:szCs w:val="24"/>
        </w:rPr>
        <w:t>Validar y evaluar la puesta en marcha y aplicación  de la planificación diseñada en equipo.</w:t>
      </w:r>
    </w:p>
    <w:p w:rsidR="006F698F" w:rsidRDefault="006F698F" w:rsidP="006F698F">
      <w:pPr>
        <w:pStyle w:val="Prrafodelista"/>
        <w:rPr>
          <w:rFonts w:ascii="Century" w:hAnsi="Century"/>
          <w:sz w:val="24"/>
          <w:szCs w:val="24"/>
        </w:rPr>
      </w:pPr>
    </w:p>
    <w:p w:rsidR="006F698F" w:rsidRDefault="006F698F" w:rsidP="007353D8">
      <w:pPr>
        <w:pStyle w:val="Sinespaciado"/>
        <w:numPr>
          <w:ilvl w:val="0"/>
          <w:numId w:val="42"/>
        </w:numPr>
        <w:jc w:val="both"/>
        <w:rPr>
          <w:rFonts w:ascii="Century" w:hAnsi="Century"/>
          <w:sz w:val="24"/>
          <w:szCs w:val="24"/>
        </w:rPr>
      </w:pPr>
      <w:r>
        <w:rPr>
          <w:rFonts w:ascii="Century" w:hAnsi="Century"/>
          <w:sz w:val="24"/>
          <w:szCs w:val="24"/>
        </w:rPr>
        <w:t xml:space="preserve">Cuantificar el grado en que es posible poner en práctica los contenidos propuestos para la realidad de las Escuelas </w:t>
      </w:r>
      <w:proofErr w:type="spellStart"/>
      <w:r>
        <w:rPr>
          <w:rFonts w:ascii="Century" w:hAnsi="Century"/>
          <w:sz w:val="24"/>
          <w:szCs w:val="24"/>
        </w:rPr>
        <w:t>multrigrado</w:t>
      </w:r>
      <w:proofErr w:type="spellEnd"/>
      <w:r>
        <w:rPr>
          <w:rFonts w:ascii="Century" w:hAnsi="Century"/>
          <w:sz w:val="24"/>
          <w:szCs w:val="24"/>
        </w:rPr>
        <w:t>.</w:t>
      </w:r>
    </w:p>
    <w:p w:rsidR="006F698F" w:rsidRDefault="006F698F" w:rsidP="006F698F">
      <w:pPr>
        <w:pStyle w:val="Prrafodelista"/>
        <w:rPr>
          <w:rFonts w:ascii="Century" w:hAnsi="Century"/>
          <w:sz w:val="24"/>
          <w:szCs w:val="24"/>
        </w:rPr>
      </w:pPr>
    </w:p>
    <w:p w:rsidR="006F698F" w:rsidRDefault="006F698F" w:rsidP="007353D8">
      <w:pPr>
        <w:pStyle w:val="Sinespaciado"/>
        <w:numPr>
          <w:ilvl w:val="0"/>
          <w:numId w:val="42"/>
        </w:numPr>
        <w:jc w:val="both"/>
        <w:rPr>
          <w:rFonts w:ascii="Century" w:hAnsi="Century"/>
          <w:sz w:val="24"/>
          <w:szCs w:val="24"/>
        </w:rPr>
      </w:pPr>
      <w:r>
        <w:rPr>
          <w:rFonts w:ascii="Century" w:hAnsi="Century"/>
          <w:sz w:val="24"/>
          <w:szCs w:val="24"/>
        </w:rPr>
        <w:t>Entregar una educación en el marco de la EIB.</w:t>
      </w:r>
    </w:p>
    <w:p w:rsidR="006F698F" w:rsidRDefault="006F698F" w:rsidP="006F698F">
      <w:pPr>
        <w:pStyle w:val="Prrafodelista"/>
        <w:rPr>
          <w:rFonts w:ascii="Century" w:hAnsi="Century"/>
          <w:sz w:val="24"/>
          <w:szCs w:val="24"/>
        </w:rPr>
      </w:pPr>
    </w:p>
    <w:p w:rsidR="006F698F" w:rsidRPr="006F698F" w:rsidRDefault="006F698F" w:rsidP="007353D8">
      <w:pPr>
        <w:pStyle w:val="Sinespaciado"/>
        <w:numPr>
          <w:ilvl w:val="0"/>
          <w:numId w:val="42"/>
        </w:numPr>
        <w:jc w:val="both"/>
        <w:rPr>
          <w:rFonts w:ascii="Century" w:hAnsi="Century"/>
          <w:sz w:val="24"/>
          <w:szCs w:val="24"/>
        </w:rPr>
      </w:pPr>
      <w:r>
        <w:rPr>
          <w:rFonts w:ascii="Century" w:hAnsi="Century"/>
          <w:sz w:val="24"/>
          <w:szCs w:val="24"/>
        </w:rPr>
        <w:t>Evaluar la puesta en marcha de la SEP 2011.</w:t>
      </w:r>
    </w:p>
    <w:p w:rsidR="006F698F" w:rsidRPr="006F698F" w:rsidRDefault="006F698F" w:rsidP="006F698F">
      <w:pPr>
        <w:pStyle w:val="Sinespaciado"/>
        <w:jc w:val="both"/>
        <w:rPr>
          <w:rFonts w:ascii="Century" w:hAnsi="Century"/>
          <w:sz w:val="24"/>
          <w:szCs w:val="24"/>
        </w:rPr>
      </w:pPr>
    </w:p>
    <w:p w:rsidR="006F698F" w:rsidRPr="006F698F" w:rsidRDefault="006F698F" w:rsidP="006F698F">
      <w:pPr>
        <w:pStyle w:val="Sinespaciado"/>
        <w:rPr>
          <w:rFonts w:ascii="Century" w:hAnsi="Century"/>
          <w:sz w:val="24"/>
          <w:szCs w:val="24"/>
        </w:rPr>
      </w:pPr>
    </w:p>
    <w:p w:rsidR="006F698F" w:rsidRDefault="006F698F" w:rsidP="006F698F">
      <w:pPr>
        <w:rPr>
          <w:rFonts w:ascii="Century" w:hAnsi="Century"/>
          <w:b/>
          <w:color w:val="FF0000"/>
          <w:sz w:val="24"/>
          <w:szCs w:val="24"/>
        </w:rPr>
      </w:pPr>
    </w:p>
    <w:p w:rsidR="003C26CA" w:rsidRPr="00F3584C" w:rsidRDefault="00F3584C" w:rsidP="00F3584C">
      <w:pPr>
        <w:pStyle w:val="Sinespaciado"/>
        <w:ind w:left="360" w:hanging="360"/>
        <w:jc w:val="both"/>
        <w:rPr>
          <w:rFonts w:ascii="Century" w:hAnsi="Century"/>
          <w:b/>
          <w:color w:val="000000" w:themeColor="text1"/>
          <w:sz w:val="24"/>
          <w:szCs w:val="24"/>
        </w:rPr>
      </w:pPr>
      <w:r w:rsidRPr="00F3584C">
        <w:rPr>
          <w:rFonts w:ascii="Century" w:hAnsi="Century"/>
          <w:b/>
          <w:color w:val="000000" w:themeColor="text1"/>
          <w:sz w:val="24"/>
          <w:szCs w:val="24"/>
        </w:rPr>
        <w:t xml:space="preserve">* </w:t>
      </w:r>
      <w:r>
        <w:rPr>
          <w:rFonts w:ascii="Century" w:hAnsi="Century"/>
          <w:b/>
          <w:color w:val="000000" w:themeColor="text1"/>
          <w:sz w:val="24"/>
          <w:szCs w:val="24"/>
        </w:rPr>
        <w:tab/>
      </w:r>
      <w:r w:rsidRPr="00F3584C">
        <w:rPr>
          <w:rFonts w:ascii="Century" w:hAnsi="Century"/>
          <w:b/>
          <w:color w:val="000000" w:themeColor="text1"/>
          <w:sz w:val="24"/>
          <w:szCs w:val="24"/>
        </w:rPr>
        <w:t>S</w:t>
      </w:r>
      <w:r w:rsidR="003C26CA" w:rsidRPr="00F3584C">
        <w:rPr>
          <w:rFonts w:ascii="Century" w:hAnsi="Century"/>
          <w:b/>
          <w:color w:val="000000" w:themeColor="text1"/>
          <w:sz w:val="24"/>
          <w:szCs w:val="24"/>
        </w:rPr>
        <w:t>E AGREGAN LOS PLANES ANUALES DE ACCIÓN DE CADA UNO DE LOS MICROCENTROS, LOS QUE ESTÁN EN ARCHIVO</w:t>
      </w:r>
    </w:p>
    <w:p w:rsidR="003C26CA" w:rsidRPr="006F698F" w:rsidRDefault="003C26CA" w:rsidP="003C26CA">
      <w:pPr>
        <w:pStyle w:val="Sinespaciado"/>
        <w:jc w:val="both"/>
        <w:rPr>
          <w:rFonts w:ascii="Century" w:hAnsi="Century"/>
          <w:b/>
          <w:color w:val="FF0000"/>
          <w:sz w:val="24"/>
          <w:szCs w:val="24"/>
        </w:rPr>
      </w:pPr>
    </w:p>
    <w:p w:rsidR="003C26CA" w:rsidRDefault="003C26CA" w:rsidP="003C26CA">
      <w:pPr>
        <w:rPr>
          <w:rFonts w:ascii="Century" w:hAnsi="Century"/>
          <w:b/>
          <w:color w:val="FF0000"/>
          <w:sz w:val="24"/>
          <w:szCs w:val="24"/>
        </w:rPr>
      </w:pPr>
    </w:p>
    <w:p w:rsidR="006F698F" w:rsidRDefault="006F698F" w:rsidP="006F698F">
      <w:pPr>
        <w:rPr>
          <w:rFonts w:ascii="Century" w:hAnsi="Century"/>
          <w:b/>
          <w:color w:val="FF0000"/>
          <w:sz w:val="24"/>
          <w:szCs w:val="24"/>
        </w:rPr>
      </w:pPr>
    </w:p>
    <w:p w:rsidR="006F698F" w:rsidRDefault="006F698F" w:rsidP="006F698F">
      <w:pPr>
        <w:rPr>
          <w:rFonts w:ascii="Century" w:hAnsi="Century"/>
          <w:b/>
          <w:color w:val="FF0000"/>
          <w:sz w:val="24"/>
          <w:szCs w:val="24"/>
        </w:rPr>
      </w:pPr>
    </w:p>
    <w:p w:rsidR="00F53C2A" w:rsidRDefault="00F53C2A" w:rsidP="00AE2A83">
      <w:pPr>
        <w:pStyle w:val="Sinespaciado"/>
        <w:jc w:val="both"/>
        <w:rPr>
          <w:rFonts w:ascii="Century" w:hAnsi="Century"/>
          <w:color w:val="000000" w:themeColor="text1"/>
          <w:sz w:val="24"/>
          <w:szCs w:val="24"/>
        </w:rPr>
      </w:pPr>
    </w:p>
    <w:p w:rsidR="00511CB9" w:rsidRPr="00343887" w:rsidRDefault="00FC1DF0" w:rsidP="00343887">
      <w:pPr>
        <w:pStyle w:val="Sinespaciado"/>
        <w:jc w:val="center"/>
        <w:rPr>
          <w:rFonts w:ascii="Century" w:hAnsi="Century"/>
          <w:b/>
          <w:color w:val="000000" w:themeColor="text1"/>
          <w:sz w:val="24"/>
          <w:szCs w:val="24"/>
        </w:rPr>
      </w:pPr>
      <w:r w:rsidRPr="00343887">
        <w:rPr>
          <w:rFonts w:ascii="Century" w:hAnsi="Century"/>
          <w:b/>
          <w:color w:val="000000" w:themeColor="text1"/>
          <w:sz w:val="24"/>
          <w:szCs w:val="24"/>
        </w:rPr>
        <w:t>CARTA GANTT: ACTIVIDA</w:t>
      </w:r>
      <w:r w:rsidR="00B768BD">
        <w:rPr>
          <w:rFonts w:ascii="Century" w:hAnsi="Century"/>
          <w:b/>
          <w:color w:val="000000" w:themeColor="text1"/>
          <w:sz w:val="24"/>
          <w:szCs w:val="24"/>
        </w:rPr>
        <w:t>D</w:t>
      </w:r>
      <w:r w:rsidRPr="00343887">
        <w:rPr>
          <w:rFonts w:ascii="Century" w:hAnsi="Century"/>
          <w:b/>
          <w:color w:val="000000" w:themeColor="text1"/>
          <w:sz w:val="24"/>
          <w:szCs w:val="24"/>
        </w:rPr>
        <w:t>ES AÑO 2013</w:t>
      </w:r>
    </w:p>
    <w:p w:rsidR="00511CB9" w:rsidRDefault="00511CB9" w:rsidP="0036738D">
      <w:pPr>
        <w:pStyle w:val="Sinespaciado"/>
        <w:jc w:val="both"/>
        <w:rPr>
          <w:rFonts w:ascii="Century" w:hAnsi="Century"/>
          <w:color w:val="000000" w:themeColor="text1"/>
          <w:sz w:val="24"/>
          <w:szCs w:val="24"/>
        </w:rPr>
      </w:pPr>
    </w:p>
    <w:p w:rsidR="00DE4FEE" w:rsidRDefault="00DE4FEE" w:rsidP="0036738D">
      <w:pPr>
        <w:pStyle w:val="Sinespaciado"/>
        <w:jc w:val="both"/>
        <w:rPr>
          <w:rFonts w:ascii="Century" w:hAnsi="Century"/>
          <w:color w:val="000000" w:themeColor="text1"/>
          <w:sz w:val="24"/>
          <w:szCs w:val="24"/>
        </w:rPr>
      </w:pPr>
    </w:p>
    <w:p w:rsidR="00DE4FEE" w:rsidRDefault="00DE4FEE" w:rsidP="0036738D">
      <w:pPr>
        <w:pStyle w:val="Sinespaciado"/>
        <w:jc w:val="both"/>
        <w:rPr>
          <w:rFonts w:ascii="Century" w:hAnsi="Century"/>
          <w:color w:val="000000" w:themeColor="text1"/>
          <w:sz w:val="24"/>
          <w:szCs w:val="24"/>
        </w:rPr>
      </w:pPr>
    </w:p>
    <w:p w:rsidR="00DE4FEE" w:rsidRDefault="00DE4FEE" w:rsidP="0036738D">
      <w:pPr>
        <w:pStyle w:val="Sinespaciado"/>
        <w:jc w:val="both"/>
        <w:rPr>
          <w:rFonts w:ascii="Century" w:hAnsi="Century"/>
          <w:color w:val="000000" w:themeColor="text1"/>
          <w:sz w:val="24"/>
          <w:szCs w:val="24"/>
        </w:rPr>
      </w:pPr>
    </w:p>
    <w:tbl>
      <w:tblPr>
        <w:tblStyle w:val="Tablaconcuadrcula"/>
        <w:tblW w:w="0" w:type="auto"/>
        <w:tblLayout w:type="fixed"/>
        <w:tblLook w:val="04A0"/>
      </w:tblPr>
      <w:tblGrid>
        <w:gridCol w:w="4786"/>
        <w:gridCol w:w="851"/>
        <w:gridCol w:w="708"/>
        <w:gridCol w:w="851"/>
        <w:gridCol w:w="709"/>
        <w:gridCol w:w="850"/>
        <w:gridCol w:w="709"/>
        <w:gridCol w:w="724"/>
      </w:tblGrid>
      <w:tr w:rsidR="007018C2" w:rsidRPr="00E80FFE" w:rsidTr="007018C2">
        <w:tc>
          <w:tcPr>
            <w:tcW w:w="4786" w:type="dxa"/>
          </w:tcPr>
          <w:p w:rsidR="00E80FFE" w:rsidRPr="00E80FFE" w:rsidRDefault="00E80FFE" w:rsidP="0036738D">
            <w:pPr>
              <w:pStyle w:val="Sinespaciado"/>
              <w:jc w:val="both"/>
              <w:rPr>
                <w:rFonts w:ascii="Century" w:hAnsi="Century"/>
                <w:b/>
                <w:color w:val="000000" w:themeColor="text1"/>
              </w:rPr>
            </w:pPr>
          </w:p>
          <w:p w:rsidR="00343887" w:rsidRPr="00E80FFE" w:rsidRDefault="00343887" w:rsidP="0036738D">
            <w:pPr>
              <w:pStyle w:val="Sinespaciado"/>
              <w:jc w:val="both"/>
              <w:rPr>
                <w:rFonts w:ascii="Century" w:hAnsi="Century"/>
                <w:b/>
                <w:color w:val="000000" w:themeColor="text1"/>
              </w:rPr>
            </w:pPr>
            <w:r w:rsidRPr="00E80FFE">
              <w:rPr>
                <w:rFonts w:ascii="Century" w:hAnsi="Century"/>
                <w:b/>
                <w:color w:val="000000" w:themeColor="text1"/>
              </w:rPr>
              <w:t>1er. Semestre  ACTIVIDADES</w:t>
            </w:r>
          </w:p>
        </w:tc>
        <w:tc>
          <w:tcPr>
            <w:tcW w:w="851" w:type="dxa"/>
          </w:tcPr>
          <w:p w:rsidR="00E80FFE" w:rsidRPr="00E80FFE" w:rsidRDefault="00E80FFE" w:rsidP="0036738D">
            <w:pPr>
              <w:pStyle w:val="Sinespaciado"/>
              <w:jc w:val="both"/>
              <w:rPr>
                <w:rFonts w:ascii="Century" w:hAnsi="Century"/>
                <w:b/>
                <w:color w:val="000000" w:themeColor="text1"/>
              </w:rPr>
            </w:pPr>
          </w:p>
          <w:p w:rsidR="00343887" w:rsidRPr="00E80FFE" w:rsidRDefault="00343887" w:rsidP="0036738D">
            <w:pPr>
              <w:pStyle w:val="Sinespaciado"/>
              <w:jc w:val="both"/>
              <w:rPr>
                <w:rFonts w:ascii="Century" w:hAnsi="Century"/>
                <w:b/>
                <w:color w:val="000000" w:themeColor="text1"/>
              </w:rPr>
            </w:pPr>
            <w:r w:rsidRPr="00E80FFE">
              <w:rPr>
                <w:rFonts w:ascii="Century" w:hAnsi="Century"/>
                <w:b/>
                <w:color w:val="000000" w:themeColor="text1"/>
              </w:rPr>
              <w:t>ENE</w:t>
            </w:r>
          </w:p>
        </w:tc>
        <w:tc>
          <w:tcPr>
            <w:tcW w:w="708" w:type="dxa"/>
          </w:tcPr>
          <w:p w:rsidR="00E80FFE" w:rsidRPr="00E80FFE" w:rsidRDefault="00E80FFE" w:rsidP="0036738D">
            <w:pPr>
              <w:pStyle w:val="Sinespaciado"/>
              <w:jc w:val="both"/>
              <w:rPr>
                <w:rFonts w:ascii="Century" w:hAnsi="Century"/>
                <w:b/>
                <w:color w:val="000000" w:themeColor="text1"/>
              </w:rPr>
            </w:pPr>
          </w:p>
          <w:p w:rsidR="00343887" w:rsidRPr="00E80FFE" w:rsidRDefault="00343887" w:rsidP="0036738D">
            <w:pPr>
              <w:pStyle w:val="Sinespaciado"/>
              <w:jc w:val="both"/>
              <w:rPr>
                <w:rFonts w:ascii="Century" w:hAnsi="Century"/>
                <w:b/>
                <w:color w:val="000000" w:themeColor="text1"/>
              </w:rPr>
            </w:pPr>
            <w:r w:rsidRPr="00E80FFE">
              <w:rPr>
                <w:rFonts w:ascii="Century" w:hAnsi="Century"/>
                <w:b/>
                <w:color w:val="000000" w:themeColor="text1"/>
              </w:rPr>
              <w:t>FEB</w:t>
            </w:r>
          </w:p>
        </w:tc>
        <w:tc>
          <w:tcPr>
            <w:tcW w:w="851" w:type="dxa"/>
          </w:tcPr>
          <w:p w:rsidR="00E80FFE" w:rsidRPr="00E80FFE" w:rsidRDefault="00E80FFE" w:rsidP="0036738D">
            <w:pPr>
              <w:pStyle w:val="Sinespaciado"/>
              <w:jc w:val="both"/>
              <w:rPr>
                <w:rFonts w:ascii="Century" w:hAnsi="Century"/>
                <w:b/>
                <w:color w:val="000000" w:themeColor="text1"/>
              </w:rPr>
            </w:pPr>
          </w:p>
          <w:p w:rsidR="00343887" w:rsidRPr="00E80FFE" w:rsidRDefault="00343887" w:rsidP="0036738D">
            <w:pPr>
              <w:pStyle w:val="Sinespaciado"/>
              <w:jc w:val="both"/>
              <w:rPr>
                <w:rFonts w:ascii="Century" w:hAnsi="Century"/>
                <w:b/>
                <w:color w:val="000000" w:themeColor="text1"/>
              </w:rPr>
            </w:pPr>
            <w:r w:rsidRPr="00E80FFE">
              <w:rPr>
                <w:rFonts w:ascii="Century" w:hAnsi="Century"/>
                <w:b/>
                <w:color w:val="000000" w:themeColor="text1"/>
              </w:rPr>
              <w:t>MAR</w:t>
            </w:r>
          </w:p>
        </w:tc>
        <w:tc>
          <w:tcPr>
            <w:tcW w:w="709" w:type="dxa"/>
          </w:tcPr>
          <w:p w:rsidR="00E80FFE" w:rsidRPr="00E80FFE" w:rsidRDefault="00E80FFE" w:rsidP="0036738D">
            <w:pPr>
              <w:pStyle w:val="Sinespaciado"/>
              <w:jc w:val="both"/>
              <w:rPr>
                <w:rFonts w:ascii="Century" w:hAnsi="Century"/>
                <w:b/>
                <w:color w:val="000000" w:themeColor="text1"/>
              </w:rPr>
            </w:pPr>
          </w:p>
          <w:p w:rsidR="00343887" w:rsidRPr="00E80FFE" w:rsidRDefault="00343887" w:rsidP="0036738D">
            <w:pPr>
              <w:pStyle w:val="Sinespaciado"/>
              <w:jc w:val="both"/>
              <w:rPr>
                <w:rFonts w:ascii="Century" w:hAnsi="Century"/>
                <w:b/>
                <w:color w:val="000000" w:themeColor="text1"/>
              </w:rPr>
            </w:pPr>
            <w:r w:rsidRPr="00E80FFE">
              <w:rPr>
                <w:rFonts w:ascii="Century" w:hAnsi="Century"/>
                <w:b/>
                <w:color w:val="000000" w:themeColor="text1"/>
              </w:rPr>
              <w:t>ABR</w:t>
            </w:r>
          </w:p>
        </w:tc>
        <w:tc>
          <w:tcPr>
            <w:tcW w:w="850" w:type="dxa"/>
          </w:tcPr>
          <w:p w:rsidR="00E80FFE" w:rsidRPr="00E80FFE" w:rsidRDefault="00E80FFE" w:rsidP="0036738D">
            <w:pPr>
              <w:pStyle w:val="Sinespaciado"/>
              <w:jc w:val="both"/>
              <w:rPr>
                <w:rFonts w:ascii="Century" w:hAnsi="Century"/>
                <w:b/>
                <w:color w:val="000000" w:themeColor="text1"/>
              </w:rPr>
            </w:pPr>
          </w:p>
          <w:p w:rsidR="00343887" w:rsidRPr="00E80FFE" w:rsidRDefault="00343887" w:rsidP="0036738D">
            <w:pPr>
              <w:pStyle w:val="Sinespaciado"/>
              <w:jc w:val="both"/>
              <w:rPr>
                <w:rFonts w:ascii="Century" w:hAnsi="Century"/>
                <w:b/>
                <w:color w:val="000000" w:themeColor="text1"/>
              </w:rPr>
            </w:pPr>
            <w:r w:rsidRPr="00E80FFE">
              <w:rPr>
                <w:rFonts w:ascii="Century" w:hAnsi="Century"/>
                <w:b/>
                <w:color w:val="000000" w:themeColor="text1"/>
              </w:rPr>
              <w:t>MAY</w:t>
            </w:r>
          </w:p>
        </w:tc>
        <w:tc>
          <w:tcPr>
            <w:tcW w:w="709" w:type="dxa"/>
          </w:tcPr>
          <w:p w:rsidR="00E80FFE" w:rsidRPr="00E80FFE" w:rsidRDefault="00E80FFE" w:rsidP="0036738D">
            <w:pPr>
              <w:pStyle w:val="Sinespaciado"/>
              <w:jc w:val="both"/>
              <w:rPr>
                <w:rFonts w:ascii="Century" w:hAnsi="Century"/>
                <w:b/>
                <w:color w:val="000000" w:themeColor="text1"/>
              </w:rPr>
            </w:pPr>
          </w:p>
          <w:p w:rsidR="00343887" w:rsidRPr="00E80FFE" w:rsidRDefault="00343887" w:rsidP="0036738D">
            <w:pPr>
              <w:pStyle w:val="Sinespaciado"/>
              <w:jc w:val="both"/>
              <w:rPr>
                <w:rFonts w:ascii="Century" w:hAnsi="Century"/>
                <w:b/>
                <w:color w:val="000000" w:themeColor="text1"/>
              </w:rPr>
            </w:pPr>
            <w:r w:rsidRPr="00E80FFE">
              <w:rPr>
                <w:rFonts w:ascii="Century" w:hAnsi="Century"/>
                <w:b/>
                <w:color w:val="000000" w:themeColor="text1"/>
              </w:rPr>
              <w:t>JUN</w:t>
            </w:r>
          </w:p>
        </w:tc>
        <w:tc>
          <w:tcPr>
            <w:tcW w:w="724" w:type="dxa"/>
          </w:tcPr>
          <w:p w:rsidR="00E80FFE" w:rsidRPr="00E80FFE" w:rsidRDefault="00E80FFE" w:rsidP="0036738D">
            <w:pPr>
              <w:pStyle w:val="Sinespaciado"/>
              <w:jc w:val="both"/>
              <w:rPr>
                <w:rFonts w:ascii="Century" w:hAnsi="Century"/>
                <w:b/>
                <w:color w:val="000000" w:themeColor="text1"/>
              </w:rPr>
            </w:pPr>
          </w:p>
          <w:p w:rsidR="00343887" w:rsidRDefault="00343887" w:rsidP="0036738D">
            <w:pPr>
              <w:pStyle w:val="Sinespaciado"/>
              <w:jc w:val="both"/>
              <w:rPr>
                <w:rFonts w:ascii="Century" w:hAnsi="Century"/>
                <w:b/>
                <w:color w:val="000000" w:themeColor="text1"/>
              </w:rPr>
            </w:pPr>
            <w:r w:rsidRPr="00E80FFE">
              <w:rPr>
                <w:rFonts w:ascii="Century" w:hAnsi="Century"/>
                <w:b/>
                <w:color w:val="000000" w:themeColor="text1"/>
              </w:rPr>
              <w:t>JUL</w:t>
            </w:r>
          </w:p>
          <w:p w:rsidR="00E80FFE" w:rsidRPr="00E80FFE" w:rsidRDefault="00E80FFE" w:rsidP="0036738D">
            <w:pPr>
              <w:pStyle w:val="Sinespaciado"/>
              <w:jc w:val="both"/>
              <w:rPr>
                <w:rFonts w:ascii="Century" w:hAnsi="Century"/>
                <w:b/>
                <w:color w:val="000000" w:themeColor="text1"/>
              </w:rPr>
            </w:pPr>
          </w:p>
        </w:tc>
      </w:tr>
      <w:tr w:rsidR="007018C2" w:rsidTr="00D36B86">
        <w:tc>
          <w:tcPr>
            <w:tcW w:w="4786" w:type="dxa"/>
          </w:tcPr>
          <w:p w:rsidR="00343887" w:rsidRPr="00343887" w:rsidRDefault="00343887" w:rsidP="0036738D">
            <w:pPr>
              <w:pStyle w:val="Sinespaciado"/>
              <w:jc w:val="both"/>
              <w:rPr>
                <w:rFonts w:ascii="Century" w:hAnsi="Century"/>
                <w:color w:val="000000" w:themeColor="text1"/>
              </w:rPr>
            </w:pPr>
            <w:r>
              <w:rPr>
                <w:rFonts w:ascii="Century" w:hAnsi="Century"/>
                <w:color w:val="000000" w:themeColor="text1"/>
              </w:rPr>
              <w:t>Adecuación Dotación Docente</w:t>
            </w:r>
          </w:p>
        </w:tc>
        <w:tc>
          <w:tcPr>
            <w:tcW w:w="851" w:type="dxa"/>
            <w:shd w:val="clear" w:color="auto" w:fill="0070C0"/>
          </w:tcPr>
          <w:p w:rsidR="00343887" w:rsidRPr="00343887" w:rsidRDefault="00343887" w:rsidP="0036738D">
            <w:pPr>
              <w:pStyle w:val="Sinespaciado"/>
              <w:jc w:val="both"/>
              <w:rPr>
                <w:rFonts w:ascii="Century" w:hAnsi="Century"/>
                <w:color w:val="000000" w:themeColor="text1"/>
              </w:rPr>
            </w:pPr>
          </w:p>
        </w:tc>
        <w:tc>
          <w:tcPr>
            <w:tcW w:w="708" w:type="dxa"/>
            <w:shd w:val="clear" w:color="auto" w:fill="0070C0"/>
          </w:tcPr>
          <w:p w:rsidR="00343887" w:rsidRPr="00343887" w:rsidRDefault="00343887" w:rsidP="0036738D">
            <w:pPr>
              <w:pStyle w:val="Sinespaciado"/>
              <w:jc w:val="both"/>
              <w:rPr>
                <w:rFonts w:ascii="Century" w:hAnsi="Century"/>
                <w:color w:val="000000" w:themeColor="text1"/>
              </w:rPr>
            </w:pPr>
          </w:p>
        </w:tc>
        <w:tc>
          <w:tcPr>
            <w:tcW w:w="851" w:type="dxa"/>
            <w:shd w:val="clear" w:color="auto" w:fill="0070C0"/>
          </w:tcPr>
          <w:p w:rsidR="00343887" w:rsidRPr="00343887" w:rsidRDefault="00343887" w:rsidP="0036738D">
            <w:pPr>
              <w:pStyle w:val="Sinespaciado"/>
              <w:jc w:val="both"/>
              <w:rPr>
                <w:rFonts w:ascii="Century" w:hAnsi="Century"/>
                <w:color w:val="000000" w:themeColor="text1"/>
              </w:rPr>
            </w:pPr>
          </w:p>
        </w:tc>
        <w:tc>
          <w:tcPr>
            <w:tcW w:w="709" w:type="dxa"/>
            <w:shd w:val="clear" w:color="auto" w:fill="0070C0"/>
          </w:tcPr>
          <w:p w:rsidR="00343887" w:rsidRPr="00343887" w:rsidRDefault="00343887" w:rsidP="0036738D">
            <w:pPr>
              <w:pStyle w:val="Sinespaciado"/>
              <w:jc w:val="both"/>
              <w:rPr>
                <w:rFonts w:ascii="Century" w:hAnsi="Century"/>
                <w:color w:val="000000" w:themeColor="text1"/>
              </w:rPr>
            </w:pPr>
          </w:p>
        </w:tc>
        <w:tc>
          <w:tcPr>
            <w:tcW w:w="850" w:type="dxa"/>
            <w:shd w:val="clear" w:color="auto" w:fill="0070C0"/>
          </w:tcPr>
          <w:p w:rsidR="00343887" w:rsidRPr="00343887" w:rsidRDefault="00343887" w:rsidP="0036738D">
            <w:pPr>
              <w:pStyle w:val="Sinespaciado"/>
              <w:jc w:val="both"/>
              <w:rPr>
                <w:rFonts w:ascii="Century" w:hAnsi="Century"/>
                <w:color w:val="000000" w:themeColor="text1"/>
              </w:rPr>
            </w:pPr>
          </w:p>
        </w:tc>
        <w:tc>
          <w:tcPr>
            <w:tcW w:w="709" w:type="dxa"/>
          </w:tcPr>
          <w:p w:rsidR="00343887" w:rsidRPr="00343887" w:rsidRDefault="00343887" w:rsidP="0036738D">
            <w:pPr>
              <w:pStyle w:val="Sinespaciado"/>
              <w:jc w:val="both"/>
              <w:rPr>
                <w:rFonts w:ascii="Century" w:hAnsi="Century"/>
                <w:color w:val="000000" w:themeColor="text1"/>
              </w:rPr>
            </w:pPr>
          </w:p>
        </w:tc>
        <w:tc>
          <w:tcPr>
            <w:tcW w:w="724" w:type="dxa"/>
          </w:tcPr>
          <w:p w:rsidR="00343887" w:rsidRPr="00343887" w:rsidRDefault="00343887" w:rsidP="0036738D">
            <w:pPr>
              <w:pStyle w:val="Sinespaciado"/>
              <w:jc w:val="both"/>
              <w:rPr>
                <w:rFonts w:ascii="Century" w:hAnsi="Century"/>
                <w:color w:val="000000" w:themeColor="text1"/>
              </w:rPr>
            </w:pPr>
          </w:p>
        </w:tc>
      </w:tr>
      <w:tr w:rsidR="007018C2" w:rsidTr="00D36B86">
        <w:tc>
          <w:tcPr>
            <w:tcW w:w="4786" w:type="dxa"/>
          </w:tcPr>
          <w:p w:rsidR="00343887" w:rsidRPr="00343887" w:rsidRDefault="00DF16EA" w:rsidP="0036738D">
            <w:pPr>
              <w:pStyle w:val="Sinespaciado"/>
              <w:jc w:val="both"/>
              <w:rPr>
                <w:rFonts w:ascii="Century" w:hAnsi="Century"/>
                <w:color w:val="000000" w:themeColor="text1"/>
              </w:rPr>
            </w:pPr>
            <w:r>
              <w:rPr>
                <w:rFonts w:ascii="Century" w:hAnsi="Century"/>
                <w:color w:val="000000" w:themeColor="text1"/>
              </w:rPr>
              <w:t>Llamado, resultado a concurso público</w:t>
            </w:r>
          </w:p>
        </w:tc>
        <w:tc>
          <w:tcPr>
            <w:tcW w:w="851" w:type="dxa"/>
            <w:shd w:val="clear" w:color="auto" w:fill="0070C0"/>
          </w:tcPr>
          <w:p w:rsidR="00343887" w:rsidRPr="00343887" w:rsidRDefault="00343887" w:rsidP="0036738D">
            <w:pPr>
              <w:pStyle w:val="Sinespaciado"/>
              <w:jc w:val="both"/>
              <w:rPr>
                <w:rFonts w:ascii="Century" w:hAnsi="Century"/>
                <w:color w:val="000000" w:themeColor="text1"/>
              </w:rPr>
            </w:pPr>
          </w:p>
        </w:tc>
        <w:tc>
          <w:tcPr>
            <w:tcW w:w="708" w:type="dxa"/>
            <w:shd w:val="clear" w:color="auto" w:fill="0070C0"/>
          </w:tcPr>
          <w:p w:rsidR="00343887" w:rsidRPr="00343887" w:rsidRDefault="00343887" w:rsidP="0036738D">
            <w:pPr>
              <w:pStyle w:val="Sinespaciado"/>
              <w:jc w:val="both"/>
              <w:rPr>
                <w:rFonts w:ascii="Century" w:hAnsi="Century"/>
                <w:color w:val="000000" w:themeColor="text1"/>
              </w:rPr>
            </w:pPr>
          </w:p>
        </w:tc>
        <w:tc>
          <w:tcPr>
            <w:tcW w:w="851" w:type="dxa"/>
            <w:shd w:val="clear" w:color="auto" w:fill="0070C0"/>
          </w:tcPr>
          <w:p w:rsidR="00343887" w:rsidRPr="00343887" w:rsidRDefault="00343887" w:rsidP="0036738D">
            <w:pPr>
              <w:pStyle w:val="Sinespaciado"/>
              <w:jc w:val="both"/>
              <w:rPr>
                <w:rFonts w:ascii="Century" w:hAnsi="Century"/>
                <w:color w:val="000000" w:themeColor="text1"/>
              </w:rPr>
            </w:pPr>
          </w:p>
        </w:tc>
        <w:tc>
          <w:tcPr>
            <w:tcW w:w="709" w:type="dxa"/>
          </w:tcPr>
          <w:p w:rsidR="00343887" w:rsidRPr="00343887" w:rsidRDefault="00343887" w:rsidP="0036738D">
            <w:pPr>
              <w:pStyle w:val="Sinespaciado"/>
              <w:jc w:val="both"/>
              <w:rPr>
                <w:rFonts w:ascii="Century" w:hAnsi="Century"/>
                <w:color w:val="000000" w:themeColor="text1"/>
              </w:rPr>
            </w:pPr>
          </w:p>
        </w:tc>
        <w:tc>
          <w:tcPr>
            <w:tcW w:w="850" w:type="dxa"/>
          </w:tcPr>
          <w:p w:rsidR="00343887" w:rsidRPr="00343887" w:rsidRDefault="00343887" w:rsidP="0036738D">
            <w:pPr>
              <w:pStyle w:val="Sinespaciado"/>
              <w:jc w:val="both"/>
              <w:rPr>
                <w:rFonts w:ascii="Century" w:hAnsi="Century"/>
                <w:color w:val="000000" w:themeColor="text1"/>
              </w:rPr>
            </w:pPr>
          </w:p>
        </w:tc>
        <w:tc>
          <w:tcPr>
            <w:tcW w:w="709" w:type="dxa"/>
          </w:tcPr>
          <w:p w:rsidR="00343887" w:rsidRPr="00343887" w:rsidRDefault="00343887" w:rsidP="0036738D">
            <w:pPr>
              <w:pStyle w:val="Sinespaciado"/>
              <w:jc w:val="both"/>
              <w:rPr>
                <w:rFonts w:ascii="Century" w:hAnsi="Century"/>
                <w:color w:val="000000" w:themeColor="text1"/>
              </w:rPr>
            </w:pPr>
          </w:p>
        </w:tc>
        <w:tc>
          <w:tcPr>
            <w:tcW w:w="724" w:type="dxa"/>
          </w:tcPr>
          <w:p w:rsidR="00343887" w:rsidRPr="00343887" w:rsidRDefault="00343887" w:rsidP="0036738D">
            <w:pPr>
              <w:pStyle w:val="Sinespaciado"/>
              <w:jc w:val="both"/>
              <w:rPr>
                <w:rFonts w:ascii="Century" w:hAnsi="Century"/>
                <w:color w:val="000000" w:themeColor="text1"/>
              </w:rPr>
            </w:pPr>
          </w:p>
        </w:tc>
      </w:tr>
      <w:tr w:rsidR="00DF16EA" w:rsidTr="00D36B86">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Mantención de Establecimientos</w:t>
            </w: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8"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DF16EA" w:rsidTr="00D36B86">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Reparación de Establecimientos</w:t>
            </w: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8"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tcPr>
          <w:p w:rsidR="00DF16EA" w:rsidRPr="00343887" w:rsidRDefault="00DF16EA" w:rsidP="0036738D">
            <w:pPr>
              <w:pStyle w:val="Sinespaciado"/>
              <w:jc w:val="both"/>
              <w:rPr>
                <w:rFonts w:ascii="Century" w:hAnsi="Century"/>
                <w:color w:val="000000" w:themeColor="text1"/>
              </w:rPr>
            </w:pPr>
          </w:p>
        </w:tc>
        <w:tc>
          <w:tcPr>
            <w:tcW w:w="850" w:type="dxa"/>
          </w:tcPr>
          <w:p w:rsidR="00DF16EA" w:rsidRPr="00343887" w:rsidRDefault="00DF16EA" w:rsidP="0036738D">
            <w:pPr>
              <w:pStyle w:val="Sinespaciado"/>
              <w:jc w:val="both"/>
              <w:rPr>
                <w:rFonts w:ascii="Century" w:hAnsi="Century"/>
                <w:color w:val="000000" w:themeColor="text1"/>
              </w:rPr>
            </w:pPr>
          </w:p>
        </w:tc>
        <w:tc>
          <w:tcPr>
            <w:tcW w:w="709" w:type="dxa"/>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DF16EA" w:rsidTr="00D36B86">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Inauguración año Escolar</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tcPr>
          <w:p w:rsidR="00DF16EA" w:rsidRPr="00343887" w:rsidRDefault="00DF16EA" w:rsidP="0036738D">
            <w:pPr>
              <w:pStyle w:val="Sinespaciado"/>
              <w:jc w:val="both"/>
              <w:rPr>
                <w:rFonts w:ascii="Century" w:hAnsi="Century"/>
                <w:color w:val="000000" w:themeColor="text1"/>
              </w:rPr>
            </w:pPr>
          </w:p>
        </w:tc>
        <w:tc>
          <w:tcPr>
            <w:tcW w:w="850" w:type="dxa"/>
          </w:tcPr>
          <w:p w:rsidR="00DF16EA" w:rsidRPr="00343887" w:rsidRDefault="00DF16EA" w:rsidP="0036738D">
            <w:pPr>
              <w:pStyle w:val="Sinespaciado"/>
              <w:jc w:val="both"/>
              <w:rPr>
                <w:rFonts w:ascii="Century" w:hAnsi="Century"/>
                <w:color w:val="000000" w:themeColor="text1"/>
              </w:rPr>
            </w:pPr>
          </w:p>
        </w:tc>
        <w:tc>
          <w:tcPr>
            <w:tcW w:w="709" w:type="dxa"/>
          </w:tcPr>
          <w:p w:rsidR="00DF16EA" w:rsidRPr="00343887" w:rsidRDefault="00DF16EA" w:rsidP="0036738D">
            <w:pPr>
              <w:pStyle w:val="Sinespaciado"/>
              <w:jc w:val="both"/>
              <w:rPr>
                <w:rFonts w:ascii="Century" w:hAnsi="Century"/>
                <w:color w:val="000000" w:themeColor="text1"/>
              </w:rPr>
            </w:pPr>
          </w:p>
        </w:tc>
        <w:tc>
          <w:tcPr>
            <w:tcW w:w="724" w:type="dxa"/>
          </w:tcPr>
          <w:p w:rsidR="00DF16EA" w:rsidRPr="00343887" w:rsidRDefault="00DF16EA" w:rsidP="0036738D">
            <w:pPr>
              <w:pStyle w:val="Sinespaciado"/>
              <w:jc w:val="both"/>
              <w:rPr>
                <w:rFonts w:ascii="Century" w:hAnsi="Century"/>
                <w:color w:val="000000" w:themeColor="text1"/>
              </w:rPr>
            </w:pPr>
          </w:p>
        </w:tc>
      </w:tr>
      <w:tr w:rsidR="00DF16EA" w:rsidTr="00D36B86">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Adquisición de Materiales y recursos</w:t>
            </w: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8"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Distribución de Materiales</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Implementar Planes Acción</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Implementar Proyecto PIE</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Evaluación Docente</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tcPr>
          <w:p w:rsidR="00DF16EA" w:rsidRPr="00343887" w:rsidRDefault="00DF16EA" w:rsidP="0036738D">
            <w:pPr>
              <w:pStyle w:val="Sinespaciado"/>
              <w:jc w:val="both"/>
              <w:rPr>
                <w:rFonts w:ascii="Century" w:hAnsi="Century"/>
                <w:color w:val="000000" w:themeColor="text1"/>
              </w:rPr>
            </w:pPr>
          </w:p>
        </w:tc>
        <w:tc>
          <w:tcPr>
            <w:tcW w:w="709" w:type="dxa"/>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Celebración Día del Carabinero</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tcPr>
          <w:p w:rsidR="00DF16EA" w:rsidRPr="00343887" w:rsidRDefault="00DF16EA" w:rsidP="0036738D">
            <w:pPr>
              <w:pStyle w:val="Sinespaciado"/>
              <w:jc w:val="both"/>
              <w:rPr>
                <w:rFonts w:ascii="Century" w:hAnsi="Century"/>
                <w:color w:val="000000" w:themeColor="text1"/>
              </w:rPr>
            </w:pPr>
          </w:p>
        </w:tc>
        <w:tc>
          <w:tcPr>
            <w:tcW w:w="709" w:type="dxa"/>
          </w:tcPr>
          <w:p w:rsidR="00DF16EA" w:rsidRPr="00343887" w:rsidRDefault="00DF16EA" w:rsidP="0036738D">
            <w:pPr>
              <w:pStyle w:val="Sinespaciado"/>
              <w:jc w:val="both"/>
              <w:rPr>
                <w:rFonts w:ascii="Century" w:hAnsi="Century"/>
                <w:color w:val="000000" w:themeColor="text1"/>
              </w:rPr>
            </w:pPr>
          </w:p>
        </w:tc>
        <w:tc>
          <w:tcPr>
            <w:tcW w:w="724" w:type="dxa"/>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Celebración 21 de Mayo</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tcPr>
          <w:p w:rsidR="00DF16EA" w:rsidRPr="00343887" w:rsidRDefault="00DF16EA" w:rsidP="0036738D">
            <w:pPr>
              <w:pStyle w:val="Sinespaciado"/>
              <w:jc w:val="both"/>
              <w:rPr>
                <w:rFonts w:ascii="Century" w:hAnsi="Century"/>
                <w:color w:val="000000" w:themeColor="text1"/>
              </w:rPr>
            </w:pPr>
          </w:p>
        </w:tc>
        <w:tc>
          <w:tcPr>
            <w:tcW w:w="709" w:type="dxa"/>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tcPr>
          <w:p w:rsidR="00DF16EA" w:rsidRPr="00343887" w:rsidRDefault="00DF16EA" w:rsidP="0036738D">
            <w:pPr>
              <w:pStyle w:val="Sinespaciado"/>
              <w:jc w:val="both"/>
              <w:rPr>
                <w:rFonts w:ascii="Century" w:hAnsi="Century"/>
                <w:color w:val="000000" w:themeColor="text1"/>
              </w:rPr>
            </w:pPr>
          </w:p>
        </w:tc>
        <w:tc>
          <w:tcPr>
            <w:tcW w:w="724" w:type="dxa"/>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 xml:space="preserve">Celebración </w:t>
            </w:r>
            <w:proofErr w:type="spellStart"/>
            <w:r>
              <w:rPr>
                <w:rFonts w:ascii="Century" w:hAnsi="Century"/>
                <w:color w:val="000000" w:themeColor="text1"/>
              </w:rPr>
              <w:t>Machaq</w:t>
            </w:r>
            <w:proofErr w:type="spellEnd"/>
            <w:r>
              <w:rPr>
                <w:rFonts w:ascii="Century" w:hAnsi="Century"/>
                <w:color w:val="000000" w:themeColor="text1"/>
              </w:rPr>
              <w:t xml:space="preserve"> – Mara</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tcPr>
          <w:p w:rsidR="00DF16EA" w:rsidRPr="00343887" w:rsidRDefault="00DF16EA" w:rsidP="0036738D">
            <w:pPr>
              <w:pStyle w:val="Sinespaciado"/>
              <w:jc w:val="both"/>
              <w:rPr>
                <w:rFonts w:ascii="Century" w:hAnsi="Century"/>
                <w:color w:val="000000" w:themeColor="text1"/>
              </w:rPr>
            </w:pPr>
          </w:p>
        </w:tc>
        <w:tc>
          <w:tcPr>
            <w:tcW w:w="709" w:type="dxa"/>
          </w:tcPr>
          <w:p w:rsidR="00DF16EA" w:rsidRPr="00343887" w:rsidRDefault="00DF16EA" w:rsidP="0036738D">
            <w:pPr>
              <w:pStyle w:val="Sinespaciado"/>
              <w:jc w:val="both"/>
              <w:rPr>
                <w:rFonts w:ascii="Century" w:hAnsi="Century"/>
                <w:color w:val="000000" w:themeColor="text1"/>
              </w:rPr>
            </w:pPr>
          </w:p>
        </w:tc>
        <w:tc>
          <w:tcPr>
            <w:tcW w:w="850" w:type="dxa"/>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 xml:space="preserve">Realización de </w:t>
            </w:r>
            <w:proofErr w:type="spellStart"/>
            <w:r>
              <w:rPr>
                <w:rFonts w:ascii="Century" w:hAnsi="Century"/>
                <w:color w:val="000000" w:themeColor="text1"/>
              </w:rPr>
              <w:t>Microcentros</w:t>
            </w:r>
            <w:proofErr w:type="spellEnd"/>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Elaboración de iniciativas FAGEM año 2013</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Ejecución Planes de Mejora</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Ejecución Proyecto EIB</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 xml:space="preserve">Ejecución Planes </w:t>
            </w:r>
            <w:proofErr w:type="spellStart"/>
            <w:r>
              <w:rPr>
                <w:rFonts w:ascii="Century" w:hAnsi="Century"/>
                <w:color w:val="000000" w:themeColor="text1"/>
              </w:rPr>
              <w:t>Acc</w:t>
            </w:r>
            <w:proofErr w:type="spellEnd"/>
            <w:r>
              <w:rPr>
                <w:rFonts w:ascii="Century" w:hAnsi="Century"/>
                <w:color w:val="000000" w:themeColor="text1"/>
              </w:rPr>
              <w:t>. Extraescolar</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DF16EA" w:rsidP="0036738D">
            <w:pPr>
              <w:pStyle w:val="Sinespaciado"/>
              <w:jc w:val="both"/>
              <w:rPr>
                <w:rFonts w:ascii="Century" w:hAnsi="Century"/>
                <w:color w:val="000000" w:themeColor="text1"/>
              </w:rPr>
            </w:pPr>
            <w:r>
              <w:rPr>
                <w:rFonts w:ascii="Century" w:hAnsi="Century"/>
                <w:color w:val="000000" w:themeColor="text1"/>
              </w:rPr>
              <w:t>Supervisión a las Escuelas</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DF16EA" w:rsidTr="00B768BD">
        <w:tc>
          <w:tcPr>
            <w:tcW w:w="4786" w:type="dxa"/>
          </w:tcPr>
          <w:p w:rsidR="00DF16EA" w:rsidRDefault="00CA74DB" w:rsidP="0036738D">
            <w:pPr>
              <w:pStyle w:val="Sinespaciado"/>
              <w:jc w:val="both"/>
              <w:rPr>
                <w:rFonts w:ascii="Century" w:hAnsi="Century"/>
                <w:color w:val="000000" w:themeColor="text1"/>
              </w:rPr>
            </w:pPr>
            <w:r>
              <w:rPr>
                <w:rFonts w:ascii="Century" w:hAnsi="Century"/>
                <w:color w:val="000000" w:themeColor="text1"/>
              </w:rPr>
              <w:t>Ejecución de iniciativas FAGEM</w:t>
            </w:r>
          </w:p>
        </w:tc>
        <w:tc>
          <w:tcPr>
            <w:tcW w:w="851" w:type="dxa"/>
          </w:tcPr>
          <w:p w:rsidR="00DF16EA" w:rsidRPr="00343887" w:rsidRDefault="00DF16EA" w:rsidP="0036738D">
            <w:pPr>
              <w:pStyle w:val="Sinespaciado"/>
              <w:jc w:val="both"/>
              <w:rPr>
                <w:rFonts w:ascii="Century" w:hAnsi="Century"/>
                <w:color w:val="000000" w:themeColor="text1"/>
              </w:rPr>
            </w:pPr>
          </w:p>
        </w:tc>
        <w:tc>
          <w:tcPr>
            <w:tcW w:w="708" w:type="dxa"/>
          </w:tcPr>
          <w:p w:rsidR="00DF16EA" w:rsidRPr="00343887" w:rsidRDefault="00DF16EA" w:rsidP="0036738D">
            <w:pPr>
              <w:pStyle w:val="Sinespaciado"/>
              <w:jc w:val="both"/>
              <w:rPr>
                <w:rFonts w:ascii="Century" w:hAnsi="Century"/>
                <w:color w:val="000000" w:themeColor="text1"/>
              </w:rPr>
            </w:pPr>
          </w:p>
        </w:tc>
        <w:tc>
          <w:tcPr>
            <w:tcW w:w="851" w:type="dxa"/>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850"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09" w:type="dxa"/>
            <w:shd w:val="clear" w:color="auto" w:fill="0070C0"/>
          </w:tcPr>
          <w:p w:rsidR="00DF16EA" w:rsidRPr="00343887" w:rsidRDefault="00DF16EA" w:rsidP="0036738D">
            <w:pPr>
              <w:pStyle w:val="Sinespaciado"/>
              <w:jc w:val="both"/>
              <w:rPr>
                <w:rFonts w:ascii="Century" w:hAnsi="Century"/>
                <w:color w:val="000000" w:themeColor="text1"/>
              </w:rPr>
            </w:pPr>
          </w:p>
        </w:tc>
        <w:tc>
          <w:tcPr>
            <w:tcW w:w="724" w:type="dxa"/>
            <w:shd w:val="clear" w:color="auto" w:fill="0070C0"/>
          </w:tcPr>
          <w:p w:rsidR="00DF16EA" w:rsidRPr="00343887" w:rsidRDefault="00DF16EA" w:rsidP="0036738D">
            <w:pPr>
              <w:pStyle w:val="Sinespaciado"/>
              <w:jc w:val="both"/>
              <w:rPr>
                <w:rFonts w:ascii="Century" w:hAnsi="Century"/>
                <w:color w:val="000000" w:themeColor="text1"/>
              </w:rPr>
            </w:pPr>
          </w:p>
        </w:tc>
      </w:tr>
      <w:tr w:rsidR="00CA74DB" w:rsidTr="00B768BD">
        <w:tc>
          <w:tcPr>
            <w:tcW w:w="4786" w:type="dxa"/>
          </w:tcPr>
          <w:p w:rsidR="00CA74DB" w:rsidRDefault="00CA74DB" w:rsidP="0036738D">
            <w:pPr>
              <w:pStyle w:val="Sinespaciado"/>
              <w:jc w:val="both"/>
              <w:rPr>
                <w:rFonts w:ascii="Century" w:hAnsi="Century"/>
                <w:color w:val="000000" w:themeColor="text1"/>
              </w:rPr>
            </w:pPr>
            <w:r>
              <w:rPr>
                <w:rFonts w:ascii="Century" w:hAnsi="Century"/>
                <w:color w:val="000000" w:themeColor="text1"/>
              </w:rPr>
              <w:t>Elaboración Proyecto Infraestructura Educacional</w:t>
            </w:r>
          </w:p>
        </w:tc>
        <w:tc>
          <w:tcPr>
            <w:tcW w:w="851" w:type="dxa"/>
          </w:tcPr>
          <w:p w:rsidR="00CA74DB" w:rsidRPr="00343887" w:rsidRDefault="00CA74DB" w:rsidP="0036738D">
            <w:pPr>
              <w:pStyle w:val="Sinespaciado"/>
              <w:jc w:val="both"/>
              <w:rPr>
                <w:rFonts w:ascii="Century" w:hAnsi="Century"/>
                <w:color w:val="000000" w:themeColor="text1"/>
              </w:rPr>
            </w:pPr>
          </w:p>
        </w:tc>
        <w:tc>
          <w:tcPr>
            <w:tcW w:w="708" w:type="dxa"/>
          </w:tcPr>
          <w:p w:rsidR="00CA74DB" w:rsidRPr="00343887" w:rsidRDefault="00CA74DB" w:rsidP="0036738D">
            <w:pPr>
              <w:pStyle w:val="Sinespaciado"/>
              <w:jc w:val="both"/>
              <w:rPr>
                <w:rFonts w:ascii="Century" w:hAnsi="Century"/>
                <w:color w:val="000000" w:themeColor="text1"/>
              </w:rPr>
            </w:pPr>
          </w:p>
        </w:tc>
        <w:tc>
          <w:tcPr>
            <w:tcW w:w="851" w:type="dxa"/>
            <w:shd w:val="clear" w:color="auto" w:fill="0070C0"/>
          </w:tcPr>
          <w:p w:rsidR="00CA74DB" w:rsidRPr="00343887" w:rsidRDefault="00CA74DB" w:rsidP="0036738D">
            <w:pPr>
              <w:pStyle w:val="Sinespaciado"/>
              <w:jc w:val="both"/>
              <w:rPr>
                <w:rFonts w:ascii="Century" w:hAnsi="Century"/>
                <w:color w:val="000000" w:themeColor="text1"/>
              </w:rPr>
            </w:pPr>
          </w:p>
        </w:tc>
        <w:tc>
          <w:tcPr>
            <w:tcW w:w="709" w:type="dxa"/>
            <w:shd w:val="clear" w:color="auto" w:fill="0070C0"/>
          </w:tcPr>
          <w:p w:rsidR="00CA74DB" w:rsidRPr="00343887" w:rsidRDefault="00CA74DB" w:rsidP="0036738D">
            <w:pPr>
              <w:pStyle w:val="Sinespaciado"/>
              <w:jc w:val="both"/>
              <w:rPr>
                <w:rFonts w:ascii="Century" w:hAnsi="Century"/>
                <w:color w:val="000000" w:themeColor="text1"/>
              </w:rPr>
            </w:pPr>
          </w:p>
        </w:tc>
        <w:tc>
          <w:tcPr>
            <w:tcW w:w="850" w:type="dxa"/>
            <w:shd w:val="clear" w:color="auto" w:fill="0070C0"/>
          </w:tcPr>
          <w:p w:rsidR="00CA74DB" w:rsidRPr="00343887" w:rsidRDefault="00CA74DB" w:rsidP="0036738D">
            <w:pPr>
              <w:pStyle w:val="Sinespaciado"/>
              <w:jc w:val="both"/>
              <w:rPr>
                <w:rFonts w:ascii="Century" w:hAnsi="Century"/>
                <w:color w:val="000000" w:themeColor="text1"/>
              </w:rPr>
            </w:pPr>
          </w:p>
        </w:tc>
        <w:tc>
          <w:tcPr>
            <w:tcW w:w="709" w:type="dxa"/>
            <w:shd w:val="clear" w:color="auto" w:fill="0070C0"/>
          </w:tcPr>
          <w:p w:rsidR="00CA74DB" w:rsidRPr="00343887" w:rsidRDefault="00CA74DB" w:rsidP="0036738D">
            <w:pPr>
              <w:pStyle w:val="Sinespaciado"/>
              <w:jc w:val="both"/>
              <w:rPr>
                <w:rFonts w:ascii="Century" w:hAnsi="Century"/>
                <w:color w:val="000000" w:themeColor="text1"/>
              </w:rPr>
            </w:pPr>
          </w:p>
        </w:tc>
        <w:tc>
          <w:tcPr>
            <w:tcW w:w="724" w:type="dxa"/>
            <w:shd w:val="clear" w:color="auto" w:fill="0070C0"/>
          </w:tcPr>
          <w:p w:rsidR="00CA74DB" w:rsidRPr="00343887" w:rsidRDefault="00CA74DB" w:rsidP="0036738D">
            <w:pPr>
              <w:pStyle w:val="Sinespaciado"/>
              <w:jc w:val="both"/>
              <w:rPr>
                <w:rFonts w:ascii="Century" w:hAnsi="Century"/>
                <w:color w:val="000000" w:themeColor="text1"/>
              </w:rPr>
            </w:pPr>
          </w:p>
        </w:tc>
      </w:tr>
      <w:tr w:rsidR="00CA74DB" w:rsidTr="00B768BD">
        <w:tc>
          <w:tcPr>
            <w:tcW w:w="4786" w:type="dxa"/>
          </w:tcPr>
          <w:p w:rsidR="00CA74DB" w:rsidRDefault="00CA74DB" w:rsidP="0036738D">
            <w:pPr>
              <w:pStyle w:val="Sinespaciado"/>
              <w:jc w:val="both"/>
              <w:rPr>
                <w:rFonts w:ascii="Century" w:hAnsi="Century"/>
                <w:color w:val="000000" w:themeColor="text1"/>
              </w:rPr>
            </w:pPr>
            <w:r>
              <w:rPr>
                <w:rFonts w:ascii="Century" w:hAnsi="Century"/>
                <w:color w:val="000000" w:themeColor="text1"/>
              </w:rPr>
              <w:t>Elaboración Proyecto reparación vivienda profesor</w:t>
            </w:r>
          </w:p>
        </w:tc>
        <w:tc>
          <w:tcPr>
            <w:tcW w:w="851" w:type="dxa"/>
          </w:tcPr>
          <w:p w:rsidR="00CA74DB" w:rsidRPr="00343887" w:rsidRDefault="00CA74DB" w:rsidP="0036738D">
            <w:pPr>
              <w:pStyle w:val="Sinespaciado"/>
              <w:jc w:val="both"/>
              <w:rPr>
                <w:rFonts w:ascii="Century" w:hAnsi="Century"/>
                <w:color w:val="000000" w:themeColor="text1"/>
              </w:rPr>
            </w:pPr>
          </w:p>
        </w:tc>
        <w:tc>
          <w:tcPr>
            <w:tcW w:w="708" w:type="dxa"/>
          </w:tcPr>
          <w:p w:rsidR="00CA74DB" w:rsidRPr="00343887" w:rsidRDefault="00CA74DB" w:rsidP="0036738D">
            <w:pPr>
              <w:pStyle w:val="Sinespaciado"/>
              <w:jc w:val="both"/>
              <w:rPr>
                <w:rFonts w:ascii="Century" w:hAnsi="Century"/>
                <w:color w:val="000000" w:themeColor="text1"/>
              </w:rPr>
            </w:pPr>
          </w:p>
        </w:tc>
        <w:tc>
          <w:tcPr>
            <w:tcW w:w="851" w:type="dxa"/>
            <w:shd w:val="clear" w:color="auto" w:fill="0070C0"/>
          </w:tcPr>
          <w:p w:rsidR="00CA74DB" w:rsidRPr="00343887" w:rsidRDefault="00CA74DB" w:rsidP="0036738D">
            <w:pPr>
              <w:pStyle w:val="Sinespaciado"/>
              <w:jc w:val="both"/>
              <w:rPr>
                <w:rFonts w:ascii="Century" w:hAnsi="Century"/>
                <w:color w:val="000000" w:themeColor="text1"/>
              </w:rPr>
            </w:pPr>
          </w:p>
        </w:tc>
        <w:tc>
          <w:tcPr>
            <w:tcW w:w="709" w:type="dxa"/>
            <w:shd w:val="clear" w:color="auto" w:fill="0070C0"/>
          </w:tcPr>
          <w:p w:rsidR="00CA74DB" w:rsidRPr="00343887" w:rsidRDefault="00CA74DB" w:rsidP="0036738D">
            <w:pPr>
              <w:pStyle w:val="Sinespaciado"/>
              <w:jc w:val="both"/>
              <w:rPr>
                <w:rFonts w:ascii="Century" w:hAnsi="Century"/>
                <w:color w:val="000000" w:themeColor="text1"/>
              </w:rPr>
            </w:pPr>
          </w:p>
        </w:tc>
        <w:tc>
          <w:tcPr>
            <w:tcW w:w="850" w:type="dxa"/>
            <w:shd w:val="clear" w:color="auto" w:fill="0070C0"/>
          </w:tcPr>
          <w:p w:rsidR="00CA74DB" w:rsidRPr="00343887" w:rsidRDefault="00CA74DB" w:rsidP="0036738D">
            <w:pPr>
              <w:pStyle w:val="Sinespaciado"/>
              <w:jc w:val="both"/>
              <w:rPr>
                <w:rFonts w:ascii="Century" w:hAnsi="Century"/>
                <w:color w:val="000000" w:themeColor="text1"/>
              </w:rPr>
            </w:pPr>
          </w:p>
        </w:tc>
        <w:tc>
          <w:tcPr>
            <w:tcW w:w="709" w:type="dxa"/>
            <w:shd w:val="clear" w:color="auto" w:fill="0070C0"/>
          </w:tcPr>
          <w:p w:rsidR="00CA74DB" w:rsidRPr="00343887" w:rsidRDefault="00CA74DB" w:rsidP="0036738D">
            <w:pPr>
              <w:pStyle w:val="Sinespaciado"/>
              <w:jc w:val="both"/>
              <w:rPr>
                <w:rFonts w:ascii="Century" w:hAnsi="Century"/>
                <w:color w:val="000000" w:themeColor="text1"/>
              </w:rPr>
            </w:pPr>
          </w:p>
        </w:tc>
        <w:tc>
          <w:tcPr>
            <w:tcW w:w="724" w:type="dxa"/>
            <w:shd w:val="clear" w:color="auto" w:fill="0070C0"/>
          </w:tcPr>
          <w:p w:rsidR="00CA74DB" w:rsidRPr="00343887" w:rsidRDefault="00CA74DB" w:rsidP="0036738D">
            <w:pPr>
              <w:pStyle w:val="Sinespaciado"/>
              <w:jc w:val="both"/>
              <w:rPr>
                <w:rFonts w:ascii="Century" w:hAnsi="Century"/>
                <w:color w:val="000000" w:themeColor="text1"/>
              </w:rPr>
            </w:pPr>
          </w:p>
        </w:tc>
      </w:tr>
    </w:tbl>
    <w:p w:rsidR="00343887" w:rsidRDefault="00343887" w:rsidP="0036738D">
      <w:pPr>
        <w:pStyle w:val="Sinespaciado"/>
        <w:jc w:val="both"/>
        <w:rPr>
          <w:rFonts w:ascii="Century" w:hAnsi="Century"/>
          <w:color w:val="000000" w:themeColor="text1"/>
          <w:sz w:val="24"/>
          <w:szCs w:val="24"/>
        </w:rPr>
      </w:pPr>
    </w:p>
    <w:p w:rsidR="00511CB9" w:rsidRDefault="00511CB9"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p w:rsidR="005D4537" w:rsidRDefault="005D4537" w:rsidP="0036738D">
      <w:pPr>
        <w:pStyle w:val="Sinespaciado"/>
        <w:jc w:val="both"/>
        <w:rPr>
          <w:rFonts w:ascii="Century" w:hAnsi="Century"/>
          <w:color w:val="000000" w:themeColor="text1"/>
          <w:sz w:val="24"/>
          <w:szCs w:val="24"/>
        </w:rPr>
      </w:pPr>
    </w:p>
    <w:tbl>
      <w:tblPr>
        <w:tblStyle w:val="Tablaconcuadrcula"/>
        <w:tblW w:w="0" w:type="auto"/>
        <w:tblLayout w:type="fixed"/>
        <w:tblLook w:val="04A0"/>
      </w:tblPr>
      <w:tblGrid>
        <w:gridCol w:w="5778"/>
        <w:gridCol w:w="851"/>
        <w:gridCol w:w="850"/>
        <w:gridCol w:w="851"/>
        <w:gridCol w:w="850"/>
        <w:gridCol w:w="709"/>
      </w:tblGrid>
      <w:tr w:rsidR="00390305" w:rsidRPr="00E80FFE" w:rsidTr="00390305">
        <w:tc>
          <w:tcPr>
            <w:tcW w:w="5778" w:type="dxa"/>
          </w:tcPr>
          <w:p w:rsidR="005D4537" w:rsidRPr="00E80FFE" w:rsidRDefault="005D4537" w:rsidP="008232BC">
            <w:pPr>
              <w:pStyle w:val="Sinespaciado"/>
              <w:jc w:val="both"/>
              <w:rPr>
                <w:rFonts w:ascii="Century" w:hAnsi="Century"/>
                <w:b/>
                <w:color w:val="000000" w:themeColor="text1"/>
              </w:rPr>
            </w:pPr>
          </w:p>
          <w:p w:rsidR="005D4537" w:rsidRPr="00E80FFE" w:rsidRDefault="005D4537" w:rsidP="005D4537">
            <w:pPr>
              <w:pStyle w:val="Sinespaciado"/>
              <w:jc w:val="both"/>
              <w:rPr>
                <w:rFonts w:ascii="Century" w:hAnsi="Century"/>
                <w:b/>
                <w:color w:val="000000" w:themeColor="text1"/>
              </w:rPr>
            </w:pPr>
            <w:r>
              <w:rPr>
                <w:rFonts w:ascii="Century" w:hAnsi="Century"/>
                <w:b/>
                <w:color w:val="000000" w:themeColor="text1"/>
              </w:rPr>
              <w:t>2do</w:t>
            </w:r>
            <w:r w:rsidRPr="00E80FFE">
              <w:rPr>
                <w:rFonts w:ascii="Century" w:hAnsi="Century"/>
                <w:b/>
                <w:color w:val="000000" w:themeColor="text1"/>
              </w:rPr>
              <w:t>. Semestre  ACTIVIDADES</w:t>
            </w:r>
          </w:p>
        </w:tc>
        <w:tc>
          <w:tcPr>
            <w:tcW w:w="851" w:type="dxa"/>
          </w:tcPr>
          <w:p w:rsidR="005D4537" w:rsidRPr="00E80FFE" w:rsidRDefault="005D4537" w:rsidP="008232BC">
            <w:pPr>
              <w:pStyle w:val="Sinespaciado"/>
              <w:jc w:val="both"/>
              <w:rPr>
                <w:rFonts w:ascii="Century" w:hAnsi="Century"/>
                <w:b/>
                <w:color w:val="000000" w:themeColor="text1"/>
              </w:rPr>
            </w:pPr>
          </w:p>
          <w:p w:rsidR="005D4537" w:rsidRPr="00E80FFE" w:rsidRDefault="005D4537" w:rsidP="008232BC">
            <w:pPr>
              <w:pStyle w:val="Sinespaciado"/>
              <w:jc w:val="both"/>
              <w:rPr>
                <w:rFonts w:ascii="Century" w:hAnsi="Century"/>
                <w:b/>
                <w:color w:val="000000" w:themeColor="text1"/>
              </w:rPr>
            </w:pPr>
            <w:r>
              <w:rPr>
                <w:rFonts w:ascii="Century" w:hAnsi="Century"/>
                <w:b/>
                <w:color w:val="000000" w:themeColor="text1"/>
              </w:rPr>
              <w:t>AGO</w:t>
            </w:r>
          </w:p>
        </w:tc>
        <w:tc>
          <w:tcPr>
            <w:tcW w:w="850" w:type="dxa"/>
          </w:tcPr>
          <w:p w:rsidR="005D4537" w:rsidRPr="00E80FFE" w:rsidRDefault="005D4537" w:rsidP="008232BC">
            <w:pPr>
              <w:pStyle w:val="Sinespaciado"/>
              <w:jc w:val="both"/>
              <w:rPr>
                <w:rFonts w:ascii="Century" w:hAnsi="Century"/>
                <w:b/>
                <w:color w:val="000000" w:themeColor="text1"/>
              </w:rPr>
            </w:pPr>
          </w:p>
          <w:p w:rsidR="005D4537" w:rsidRPr="00E80FFE" w:rsidRDefault="005D4537" w:rsidP="008232BC">
            <w:pPr>
              <w:pStyle w:val="Sinespaciado"/>
              <w:jc w:val="both"/>
              <w:rPr>
                <w:rFonts w:ascii="Century" w:hAnsi="Century"/>
                <w:b/>
                <w:color w:val="000000" w:themeColor="text1"/>
              </w:rPr>
            </w:pPr>
            <w:r>
              <w:rPr>
                <w:rFonts w:ascii="Century" w:hAnsi="Century"/>
                <w:b/>
                <w:color w:val="000000" w:themeColor="text1"/>
              </w:rPr>
              <w:t>SEP</w:t>
            </w:r>
          </w:p>
        </w:tc>
        <w:tc>
          <w:tcPr>
            <w:tcW w:w="851" w:type="dxa"/>
          </w:tcPr>
          <w:p w:rsidR="005D4537" w:rsidRPr="00E80FFE" w:rsidRDefault="005D4537" w:rsidP="008232BC">
            <w:pPr>
              <w:pStyle w:val="Sinespaciado"/>
              <w:jc w:val="both"/>
              <w:rPr>
                <w:rFonts w:ascii="Century" w:hAnsi="Century"/>
                <w:b/>
                <w:color w:val="000000" w:themeColor="text1"/>
              </w:rPr>
            </w:pPr>
          </w:p>
          <w:p w:rsidR="005D4537" w:rsidRPr="00E80FFE" w:rsidRDefault="005D4537" w:rsidP="008232BC">
            <w:pPr>
              <w:pStyle w:val="Sinespaciado"/>
              <w:jc w:val="both"/>
              <w:rPr>
                <w:rFonts w:ascii="Century" w:hAnsi="Century"/>
                <w:b/>
                <w:color w:val="000000" w:themeColor="text1"/>
              </w:rPr>
            </w:pPr>
            <w:r>
              <w:rPr>
                <w:rFonts w:ascii="Century" w:hAnsi="Century"/>
                <w:b/>
                <w:color w:val="000000" w:themeColor="text1"/>
              </w:rPr>
              <w:t>OCT</w:t>
            </w:r>
          </w:p>
        </w:tc>
        <w:tc>
          <w:tcPr>
            <w:tcW w:w="850" w:type="dxa"/>
          </w:tcPr>
          <w:p w:rsidR="005D4537" w:rsidRPr="00E80FFE" w:rsidRDefault="005D4537" w:rsidP="008232BC">
            <w:pPr>
              <w:pStyle w:val="Sinespaciado"/>
              <w:jc w:val="both"/>
              <w:rPr>
                <w:rFonts w:ascii="Century" w:hAnsi="Century"/>
                <w:b/>
                <w:color w:val="000000" w:themeColor="text1"/>
              </w:rPr>
            </w:pPr>
          </w:p>
          <w:p w:rsidR="005D4537" w:rsidRPr="00E80FFE" w:rsidRDefault="005D4537" w:rsidP="008232BC">
            <w:pPr>
              <w:pStyle w:val="Sinespaciado"/>
              <w:jc w:val="both"/>
              <w:rPr>
                <w:rFonts w:ascii="Century" w:hAnsi="Century"/>
                <w:b/>
                <w:color w:val="000000" w:themeColor="text1"/>
              </w:rPr>
            </w:pPr>
            <w:r>
              <w:rPr>
                <w:rFonts w:ascii="Century" w:hAnsi="Century"/>
                <w:b/>
                <w:color w:val="000000" w:themeColor="text1"/>
              </w:rPr>
              <w:t>NOV</w:t>
            </w:r>
          </w:p>
        </w:tc>
        <w:tc>
          <w:tcPr>
            <w:tcW w:w="709" w:type="dxa"/>
          </w:tcPr>
          <w:p w:rsidR="005D4537" w:rsidRPr="00E80FFE" w:rsidRDefault="005D4537" w:rsidP="008232BC">
            <w:pPr>
              <w:pStyle w:val="Sinespaciado"/>
              <w:jc w:val="both"/>
              <w:rPr>
                <w:rFonts w:ascii="Century" w:hAnsi="Century"/>
                <w:b/>
                <w:color w:val="000000" w:themeColor="text1"/>
              </w:rPr>
            </w:pPr>
          </w:p>
          <w:p w:rsidR="005D4537" w:rsidRDefault="005D4537" w:rsidP="008232BC">
            <w:pPr>
              <w:pStyle w:val="Sinespaciado"/>
              <w:jc w:val="both"/>
              <w:rPr>
                <w:rFonts w:ascii="Century" w:hAnsi="Century"/>
                <w:b/>
                <w:color w:val="000000" w:themeColor="text1"/>
              </w:rPr>
            </w:pPr>
            <w:r>
              <w:rPr>
                <w:rFonts w:ascii="Century" w:hAnsi="Century"/>
                <w:b/>
                <w:color w:val="000000" w:themeColor="text1"/>
              </w:rPr>
              <w:t>DIC</w:t>
            </w:r>
          </w:p>
          <w:p w:rsidR="00136749" w:rsidRPr="00E80FFE" w:rsidRDefault="00136749" w:rsidP="008232BC">
            <w:pPr>
              <w:pStyle w:val="Sinespaciado"/>
              <w:jc w:val="both"/>
              <w:rPr>
                <w:rFonts w:ascii="Century" w:hAnsi="Century"/>
                <w:b/>
                <w:color w:val="000000" w:themeColor="text1"/>
              </w:rPr>
            </w:pPr>
          </w:p>
        </w:tc>
      </w:tr>
      <w:tr w:rsidR="00390305" w:rsidRPr="00343887" w:rsidTr="00390305">
        <w:tc>
          <w:tcPr>
            <w:tcW w:w="5778" w:type="dxa"/>
          </w:tcPr>
          <w:p w:rsidR="005D4537" w:rsidRPr="00343887" w:rsidRDefault="00136749" w:rsidP="008232BC">
            <w:pPr>
              <w:pStyle w:val="Sinespaciado"/>
              <w:jc w:val="both"/>
              <w:rPr>
                <w:rFonts w:ascii="Century" w:hAnsi="Century"/>
                <w:color w:val="000000" w:themeColor="text1"/>
              </w:rPr>
            </w:pPr>
            <w:r>
              <w:rPr>
                <w:rFonts w:ascii="Century" w:hAnsi="Century"/>
                <w:color w:val="000000" w:themeColor="text1"/>
              </w:rPr>
              <w:t>Mantención de Establecimientos</w:t>
            </w:r>
          </w:p>
        </w:tc>
        <w:tc>
          <w:tcPr>
            <w:tcW w:w="851" w:type="dxa"/>
            <w:shd w:val="clear" w:color="auto" w:fill="0070C0"/>
          </w:tcPr>
          <w:p w:rsidR="005D4537" w:rsidRPr="00343887" w:rsidRDefault="005D4537" w:rsidP="008232BC">
            <w:pPr>
              <w:pStyle w:val="Sinespaciado"/>
              <w:jc w:val="both"/>
              <w:rPr>
                <w:rFonts w:ascii="Century" w:hAnsi="Century"/>
                <w:color w:val="000000" w:themeColor="text1"/>
              </w:rPr>
            </w:pPr>
          </w:p>
        </w:tc>
        <w:tc>
          <w:tcPr>
            <w:tcW w:w="850" w:type="dxa"/>
            <w:shd w:val="clear" w:color="auto" w:fill="0070C0"/>
          </w:tcPr>
          <w:p w:rsidR="005D4537" w:rsidRPr="00343887" w:rsidRDefault="005D4537" w:rsidP="008232BC">
            <w:pPr>
              <w:pStyle w:val="Sinespaciado"/>
              <w:jc w:val="both"/>
              <w:rPr>
                <w:rFonts w:ascii="Century" w:hAnsi="Century"/>
                <w:color w:val="000000" w:themeColor="text1"/>
              </w:rPr>
            </w:pPr>
          </w:p>
        </w:tc>
        <w:tc>
          <w:tcPr>
            <w:tcW w:w="851" w:type="dxa"/>
            <w:shd w:val="clear" w:color="auto" w:fill="0070C0"/>
          </w:tcPr>
          <w:p w:rsidR="005D4537" w:rsidRPr="00343887" w:rsidRDefault="005D4537" w:rsidP="008232BC">
            <w:pPr>
              <w:pStyle w:val="Sinespaciado"/>
              <w:jc w:val="both"/>
              <w:rPr>
                <w:rFonts w:ascii="Century" w:hAnsi="Century"/>
                <w:color w:val="000000" w:themeColor="text1"/>
              </w:rPr>
            </w:pPr>
          </w:p>
        </w:tc>
        <w:tc>
          <w:tcPr>
            <w:tcW w:w="850" w:type="dxa"/>
            <w:shd w:val="clear" w:color="auto" w:fill="0070C0"/>
          </w:tcPr>
          <w:p w:rsidR="005D4537" w:rsidRPr="00343887" w:rsidRDefault="005D4537" w:rsidP="008232BC">
            <w:pPr>
              <w:pStyle w:val="Sinespaciado"/>
              <w:jc w:val="both"/>
              <w:rPr>
                <w:rFonts w:ascii="Century" w:hAnsi="Century"/>
                <w:color w:val="000000" w:themeColor="text1"/>
              </w:rPr>
            </w:pPr>
          </w:p>
        </w:tc>
        <w:tc>
          <w:tcPr>
            <w:tcW w:w="709" w:type="dxa"/>
            <w:shd w:val="clear" w:color="auto" w:fill="0070C0"/>
          </w:tcPr>
          <w:p w:rsidR="005D4537" w:rsidRPr="00343887" w:rsidRDefault="005D4537" w:rsidP="008232BC">
            <w:pPr>
              <w:pStyle w:val="Sinespaciado"/>
              <w:jc w:val="both"/>
              <w:rPr>
                <w:rFonts w:ascii="Century" w:hAnsi="Century"/>
                <w:color w:val="000000" w:themeColor="text1"/>
              </w:rPr>
            </w:pPr>
          </w:p>
        </w:tc>
      </w:tr>
      <w:tr w:rsidR="00390305" w:rsidRPr="00343887" w:rsidTr="00136749">
        <w:tc>
          <w:tcPr>
            <w:tcW w:w="5778" w:type="dxa"/>
          </w:tcPr>
          <w:p w:rsidR="005D4537" w:rsidRPr="00343887" w:rsidRDefault="00136749" w:rsidP="008232BC">
            <w:pPr>
              <w:pStyle w:val="Sinespaciado"/>
              <w:jc w:val="both"/>
              <w:rPr>
                <w:rFonts w:ascii="Century" w:hAnsi="Century"/>
                <w:color w:val="000000" w:themeColor="text1"/>
              </w:rPr>
            </w:pPr>
            <w:r>
              <w:rPr>
                <w:rFonts w:ascii="Century" w:hAnsi="Century"/>
                <w:color w:val="000000" w:themeColor="text1"/>
              </w:rPr>
              <w:t>Reparación de Establecimientos</w:t>
            </w:r>
          </w:p>
        </w:tc>
        <w:tc>
          <w:tcPr>
            <w:tcW w:w="851" w:type="dxa"/>
            <w:shd w:val="clear" w:color="auto" w:fill="0070C0"/>
          </w:tcPr>
          <w:p w:rsidR="005D4537" w:rsidRPr="00343887" w:rsidRDefault="005D4537" w:rsidP="008232BC">
            <w:pPr>
              <w:pStyle w:val="Sinespaciado"/>
              <w:jc w:val="both"/>
              <w:rPr>
                <w:rFonts w:ascii="Century" w:hAnsi="Century"/>
                <w:color w:val="000000" w:themeColor="text1"/>
              </w:rPr>
            </w:pPr>
          </w:p>
        </w:tc>
        <w:tc>
          <w:tcPr>
            <w:tcW w:w="850" w:type="dxa"/>
            <w:shd w:val="clear" w:color="auto" w:fill="0070C0"/>
          </w:tcPr>
          <w:p w:rsidR="005D4537" w:rsidRPr="00343887" w:rsidRDefault="005D4537" w:rsidP="008232BC">
            <w:pPr>
              <w:pStyle w:val="Sinespaciado"/>
              <w:jc w:val="both"/>
              <w:rPr>
                <w:rFonts w:ascii="Century" w:hAnsi="Century"/>
                <w:color w:val="000000" w:themeColor="text1"/>
              </w:rPr>
            </w:pPr>
          </w:p>
        </w:tc>
        <w:tc>
          <w:tcPr>
            <w:tcW w:w="851" w:type="dxa"/>
            <w:shd w:val="clear" w:color="auto" w:fill="0070C0"/>
          </w:tcPr>
          <w:p w:rsidR="005D4537" w:rsidRPr="00343887" w:rsidRDefault="005D4537" w:rsidP="008232BC">
            <w:pPr>
              <w:pStyle w:val="Sinespaciado"/>
              <w:jc w:val="both"/>
              <w:rPr>
                <w:rFonts w:ascii="Century" w:hAnsi="Century"/>
                <w:color w:val="000000" w:themeColor="text1"/>
              </w:rPr>
            </w:pPr>
          </w:p>
        </w:tc>
        <w:tc>
          <w:tcPr>
            <w:tcW w:w="850" w:type="dxa"/>
            <w:shd w:val="clear" w:color="auto" w:fill="0070C0"/>
          </w:tcPr>
          <w:p w:rsidR="005D4537" w:rsidRPr="00343887" w:rsidRDefault="005D4537" w:rsidP="008232BC">
            <w:pPr>
              <w:pStyle w:val="Sinespaciado"/>
              <w:jc w:val="both"/>
              <w:rPr>
                <w:rFonts w:ascii="Century" w:hAnsi="Century"/>
                <w:color w:val="000000" w:themeColor="text1"/>
              </w:rPr>
            </w:pPr>
          </w:p>
        </w:tc>
        <w:tc>
          <w:tcPr>
            <w:tcW w:w="709" w:type="dxa"/>
            <w:shd w:val="clear" w:color="auto" w:fill="0070C0"/>
          </w:tcPr>
          <w:p w:rsidR="005D4537" w:rsidRPr="00343887" w:rsidRDefault="005D4537"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Seguimiento Evaluación Docente</w:t>
            </w:r>
          </w:p>
        </w:tc>
        <w:tc>
          <w:tcPr>
            <w:tcW w:w="851"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850"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Planes de Superación Profesional</w:t>
            </w:r>
          </w:p>
        </w:tc>
        <w:tc>
          <w:tcPr>
            <w:tcW w:w="851"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0070C0"/>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Adquisición de materiales y recursos</w:t>
            </w: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0070C0"/>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Distribución de materiales</w:t>
            </w: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0070C0"/>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Implementar Planes Acción</w:t>
            </w: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0070C0"/>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Presentar Planes y programas Propios</w:t>
            </w:r>
          </w:p>
        </w:tc>
        <w:tc>
          <w:tcPr>
            <w:tcW w:w="851"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709"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 xml:space="preserve">Realización de </w:t>
            </w:r>
            <w:proofErr w:type="spellStart"/>
            <w:r>
              <w:rPr>
                <w:rFonts w:ascii="Century" w:hAnsi="Century"/>
                <w:color w:val="000000" w:themeColor="text1"/>
              </w:rPr>
              <w:t>Microcentros</w:t>
            </w:r>
            <w:proofErr w:type="spellEnd"/>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Elaboración de iniciativas FAGEM</w:t>
            </w: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0070C0"/>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Ejecución Planes de Mejora</w:t>
            </w: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0070C0"/>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Ejecución Proyecto EIB</w:t>
            </w: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0070C0"/>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Ejecución Planes Acción: Extraescolar</w:t>
            </w: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0070C0"/>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Ejecución de Planes de acción de Escuelas</w:t>
            </w: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0070C0"/>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Supervisión a las Escuelas</w:t>
            </w: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0070C0"/>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Elaboración del PADEM 2013</w:t>
            </w: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850"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709"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Celebración Día del Profesor</w:t>
            </w:r>
          </w:p>
        </w:tc>
        <w:tc>
          <w:tcPr>
            <w:tcW w:w="851"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850"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709"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136749" w:rsidP="008232BC">
            <w:pPr>
              <w:pStyle w:val="Sinespaciado"/>
              <w:jc w:val="both"/>
              <w:rPr>
                <w:rFonts w:ascii="Century" w:hAnsi="Century"/>
                <w:color w:val="000000" w:themeColor="text1"/>
              </w:rPr>
            </w:pPr>
            <w:r>
              <w:rPr>
                <w:rFonts w:ascii="Century" w:hAnsi="Century"/>
                <w:color w:val="000000" w:themeColor="text1"/>
              </w:rPr>
              <w:t>Ejecución de Iniciativas FAGEM</w:t>
            </w: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1" w:type="dxa"/>
            <w:shd w:val="clear" w:color="auto" w:fill="0070C0"/>
          </w:tcPr>
          <w:p w:rsidR="00136749" w:rsidRPr="00343887" w:rsidRDefault="00136749" w:rsidP="008232BC">
            <w:pPr>
              <w:pStyle w:val="Sinespaciado"/>
              <w:jc w:val="both"/>
              <w:rPr>
                <w:rFonts w:ascii="Century" w:hAnsi="Century"/>
                <w:color w:val="000000" w:themeColor="text1"/>
              </w:rPr>
            </w:pPr>
          </w:p>
        </w:tc>
        <w:tc>
          <w:tcPr>
            <w:tcW w:w="850" w:type="dxa"/>
            <w:shd w:val="clear" w:color="auto" w:fill="0070C0"/>
          </w:tcPr>
          <w:p w:rsidR="00136749" w:rsidRPr="00343887" w:rsidRDefault="00136749" w:rsidP="008232BC">
            <w:pPr>
              <w:pStyle w:val="Sinespaciado"/>
              <w:jc w:val="both"/>
              <w:rPr>
                <w:rFonts w:ascii="Century" w:hAnsi="Century"/>
                <w:color w:val="000000" w:themeColor="text1"/>
              </w:rPr>
            </w:pPr>
          </w:p>
        </w:tc>
        <w:tc>
          <w:tcPr>
            <w:tcW w:w="709" w:type="dxa"/>
            <w:shd w:val="clear" w:color="auto" w:fill="0070C0"/>
          </w:tcPr>
          <w:p w:rsidR="00136749" w:rsidRPr="00343887" w:rsidRDefault="00136749" w:rsidP="008232BC">
            <w:pPr>
              <w:pStyle w:val="Sinespaciado"/>
              <w:jc w:val="both"/>
              <w:rPr>
                <w:rFonts w:ascii="Century" w:hAnsi="Century"/>
                <w:color w:val="000000" w:themeColor="text1"/>
              </w:rPr>
            </w:pPr>
          </w:p>
        </w:tc>
      </w:tr>
      <w:tr w:rsidR="00136749" w:rsidRPr="00343887" w:rsidTr="009F539A">
        <w:tc>
          <w:tcPr>
            <w:tcW w:w="5778" w:type="dxa"/>
            <w:shd w:val="clear" w:color="auto" w:fill="FFFFFF" w:themeFill="background1"/>
          </w:tcPr>
          <w:p w:rsidR="00136749" w:rsidRDefault="000B7682" w:rsidP="008232BC">
            <w:pPr>
              <w:pStyle w:val="Sinespaciado"/>
              <w:jc w:val="both"/>
              <w:rPr>
                <w:rFonts w:ascii="Century" w:hAnsi="Century"/>
                <w:color w:val="000000" w:themeColor="text1"/>
              </w:rPr>
            </w:pPr>
            <w:r>
              <w:rPr>
                <w:rFonts w:ascii="Century" w:hAnsi="Century"/>
                <w:color w:val="000000" w:themeColor="text1"/>
              </w:rPr>
              <w:t>Finalización año escolar</w:t>
            </w:r>
          </w:p>
        </w:tc>
        <w:tc>
          <w:tcPr>
            <w:tcW w:w="851"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850"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851"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850" w:type="dxa"/>
            <w:shd w:val="clear" w:color="auto" w:fill="FFFFFF" w:themeFill="background1"/>
          </w:tcPr>
          <w:p w:rsidR="00136749" w:rsidRPr="00343887" w:rsidRDefault="00136749" w:rsidP="008232BC">
            <w:pPr>
              <w:pStyle w:val="Sinespaciado"/>
              <w:jc w:val="both"/>
              <w:rPr>
                <w:rFonts w:ascii="Century" w:hAnsi="Century"/>
                <w:color w:val="000000" w:themeColor="text1"/>
              </w:rPr>
            </w:pPr>
          </w:p>
        </w:tc>
        <w:tc>
          <w:tcPr>
            <w:tcW w:w="709" w:type="dxa"/>
            <w:shd w:val="clear" w:color="auto" w:fill="0070C0"/>
          </w:tcPr>
          <w:p w:rsidR="00136749" w:rsidRPr="00343887" w:rsidRDefault="00136749" w:rsidP="008232BC">
            <w:pPr>
              <w:pStyle w:val="Sinespaciado"/>
              <w:jc w:val="both"/>
              <w:rPr>
                <w:rFonts w:ascii="Century" w:hAnsi="Century"/>
                <w:color w:val="000000" w:themeColor="text1"/>
              </w:rPr>
            </w:pPr>
          </w:p>
        </w:tc>
      </w:tr>
      <w:tr w:rsidR="000B7682" w:rsidRPr="00343887" w:rsidTr="009F539A">
        <w:tc>
          <w:tcPr>
            <w:tcW w:w="5778" w:type="dxa"/>
            <w:shd w:val="clear" w:color="auto" w:fill="FFFFFF" w:themeFill="background1"/>
          </w:tcPr>
          <w:p w:rsidR="000B7682" w:rsidRDefault="000B7682" w:rsidP="008232BC">
            <w:pPr>
              <w:pStyle w:val="Sinespaciado"/>
              <w:jc w:val="both"/>
              <w:rPr>
                <w:rFonts w:ascii="Century" w:hAnsi="Century"/>
                <w:color w:val="000000" w:themeColor="text1"/>
              </w:rPr>
            </w:pPr>
            <w:r>
              <w:rPr>
                <w:rFonts w:ascii="Century" w:hAnsi="Century"/>
                <w:color w:val="000000" w:themeColor="text1"/>
              </w:rPr>
              <w:t>Gira de estudios</w:t>
            </w:r>
          </w:p>
        </w:tc>
        <w:tc>
          <w:tcPr>
            <w:tcW w:w="851" w:type="dxa"/>
            <w:shd w:val="clear" w:color="auto" w:fill="FFFFFF" w:themeFill="background1"/>
          </w:tcPr>
          <w:p w:rsidR="000B7682" w:rsidRPr="00343887" w:rsidRDefault="000B7682" w:rsidP="008232BC">
            <w:pPr>
              <w:pStyle w:val="Sinespaciado"/>
              <w:jc w:val="both"/>
              <w:rPr>
                <w:rFonts w:ascii="Century" w:hAnsi="Century"/>
                <w:color w:val="000000" w:themeColor="text1"/>
              </w:rPr>
            </w:pPr>
          </w:p>
        </w:tc>
        <w:tc>
          <w:tcPr>
            <w:tcW w:w="850" w:type="dxa"/>
            <w:shd w:val="clear" w:color="auto" w:fill="FFFFFF" w:themeFill="background1"/>
          </w:tcPr>
          <w:p w:rsidR="000B7682" w:rsidRPr="00343887" w:rsidRDefault="000B7682" w:rsidP="008232BC">
            <w:pPr>
              <w:pStyle w:val="Sinespaciado"/>
              <w:jc w:val="both"/>
              <w:rPr>
                <w:rFonts w:ascii="Century" w:hAnsi="Century"/>
                <w:color w:val="000000" w:themeColor="text1"/>
              </w:rPr>
            </w:pPr>
          </w:p>
        </w:tc>
        <w:tc>
          <w:tcPr>
            <w:tcW w:w="851" w:type="dxa"/>
            <w:shd w:val="clear" w:color="auto" w:fill="0070C0"/>
          </w:tcPr>
          <w:p w:rsidR="000B7682" w:rsidRPr="00343887" w:rsidRDefault="000B7682" w:rsidP="008232BC">
            <w:pPr>
              <w:pStyle w:val="Sinespaciado"/>
              <w:jc w:val="both"/>
              <w:rPr>
                <w:rFonts w:ascii="Century" w:hAnsi="Century"/>
                <w:color w:val="000000" w:themeColor="text1"/>
              </w:rPr>
            </w:pPr>
          </w:p>
        </w:tc>
        <w:tc>
          <w:tcPr>
            <w:tcW w:w="850" w:type="dxa"/>
            <w:shd w:val="clear" w:color="auto" w:fill="0070C0"/>
          </w:tcPr>
          <w:p w:rsidR="000B7682" w:rsidRPr="00343887" w:rsidRDefault="000B7682" w:rsidP="008232BC">
            <w:pPr>
              <w:pStyle w:val="Sinespaciado"/>
              <w:jc w:val="both"/>
              <w:rPr>
                <w:rFonts w:ascii="Century" w:hAnsi="Century"/>
                <w:color w:val="000000" w:themeColor="text1"/>
              </w:rPr>
            </w:pPr>
          </w:p>
        </w:tc>
        <w:tc>
          <w:tcPr>
            <w:tcW w:w="709" w:type="dxa"/>
            <w:shd w:val="clear" w:color="auto" w:fill="FFFFFF" w:themeFill="background1"/>
          </w:tcPr>
          <w:p w:rsidR="000B7682" w:rsidRPr="00343887" w:rsidRDefault="000B7682" w:rsidP="008232BC">
            <w:pPr>
              <w:pStyle w:val="Sinespaciado"/>
              <w:jc w:val="both"/>
              <w:rPr>
                <w:rFonts w:ascii="Century" w:hAnsi="Century"/>
                <w:color w:val="000000" w:themeColor="text1"/>
              </w:rPr>
            </w:pPr>
          </w:p>
        </w:tc>
      </w:tr>
    </w:tbl>
    <w:p w:rsidR="005D4537" w:rsidRDefault="005D4537"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C3A2E" w:rsidRDefault="00DC3A2E" w:rsidP="0036738D">
      <w:pPr>
        <w:pStyle w:val="Sinespaciado"/>
        <w:jc w:val="both"/>
        <w:rPr>
          <w:rFonts w:ascii="Century" w:hAnsi="Century"/>
          <w:color w:val="000000" w:themeColor="text1"/>
          <w:sz w:val="24"/>
          <w:szCs w:val="24"/>
        </w:rPr>
      </w:pPr>
    </w:p>
    <w:p w:rsidR="00DE4FEE" w:rsidRDefault="00DE4FEE" w:rsidP="0036738D">
      <w:pPr>
        <w:pStyle w:val="Sinespaciado"/>
        <w:jc w:val="both"/>
        <w:rPr>
          <w:rFonts w:ascii="Century" w:hAnsi="Century"/>
          <w:color w:val="000000" w:themeColor="text1"/>
          <w:sz w:val="24"/>
          <w:szCs w:val="24"/>
        </w:rPr>
      </w:pPr>
    </w:p>
    <w:tbl>
      <w:tblPr>
        <w:tblStyle w:val="Tablaconcuadrcula"/>
        <w:tblW w:w="0" w:type="auto"/>
        <w:tblLayout w:type="fixed"/>
        <w:tblLook w:val="04A0"/>
      </w:tblPr>
      <w:tblGrid>
        <w:gridCol w:w="6204"/>
        <w:gridCol w:w="567"/>
        <w:gridCol w:w="567"/>
        <w:gridCol w:w="2774"/>
      </w:tblGrid>
      <w:tr w:rsidR="00DC3A2E" w:rsidRPr="00DC3A2E" w:rsidTr="00DC3A2E">
        <w:tc>
          <w:tcPr>
            <w:tcW w:w="6204" w:type="dxa"/>
          </w:tcPr>
          <w:p w:rsidR="00DC3A2E" w:rsidRPr="00DC3A2E" w:rsidRDefault="00DC3A2E" w:rsidP="00DC3A2E">
            <w:pPr>
              <w:pStyle w:val="Sinespaciado"/>
              <w:jc w:val="center"/>
              <w:rPr>
                <w:rFonts w:ascii="Century" w:hAnsi="Century"/>
                <w:b/>
                <w:color w:val="000000" w:themeColor="text1"/>
              </w:rPr>
            </w:pPr>
          </w:p>
          <w:p w:rsidR="00DC3A2E" w:rsidRPr="00DC3A2E" w:rsidRDefault="00DC3A2E" w:rsidP="00DC3A2E">
            <w:pPr>
              <w:pStyle w:val="Sinespaciado"/>
              <w:jc w:val="center"/>
              <w:rPr>
                <w:rFonts w:ascii="Century" w:hAnsi="Century"/>
                <w:b/>
                <w:color w:val="000000" w:themeColor="text1"/>
              </w:rPr>
            </w:pPr>
            <w:r w:rsidRPr="00DC3A2E">
              <w:rPr>
                <w:rFonts w:ascii="Century" w:hAnsi="Century"/>
                <w:b/>
                <w:color w:val="000000" w:themeColor="text1"/>
              </w:rPr>
              <w:t>ACTIVIDADES</w:t>
            </w:r>
          </w:p>
        </w:tc>
        <w:tc>
          <w:tcPr>
            <w:tcW w:w="567" w:type="dxa"/>
          </w:tcPr>
          <w:p w:rsidR="00DC3A2E" w:rsidRPr="00DC3A2E" w:rsidRDefault="00DC3A2E" w:rsidP="00DC3A2E">
            <w:pPr>
              <w:pStyle w:val="Sinespaciado"/>
              <w:jc w:val="center"/>
              <w:rPr>
                <w:rFonts w:ascii="Century" w:hAnsi="Century"/>
                <w:b/>
                <w:color w:val="000000" w:themeColor="text1"/>
              </w:rPr>
            </w:pPr>
          </w:p>
          <w:p w:rsidR="00DC3A2E" w:rsidRPr="00DC3A2E" w:rsidRDefault="00DC3A2E" w:rsidP="00DC3A2E">
            <w:pPr>
              <w:pStyle w:val="Sinespaciado"/>
              <w:jc w:val="center"/>
              <w:rPr>
                <w:rFonts w:ascii="Century" w:hAnsi="Century"/>
                <w:b/>
                <w:color w:val="000000" w:themeColor="text1"/>
              </w:rPr>
            </w:pPr>
            <w:r w:rsidRPr="00DC3A2E">
              <w:rPr>
                <w:rFonts w:ascii="Century" w:hAnsi="Century"/>
                <w:b/>
                <w:color w:val="000000" w:themeColor="text1"/>
              </w:rPr>
              <w:t>SI</w:t>
            </w:r>
          </w:p>
        </w:tc>
        <w:tc>
          <w:tcPr>
            <w:tcW w:w="567" w:type="dxa"/>
          </w:tcPr>
          <w:p w:rsidR="00DC3A2E" w:rsidRPr="00DC3A2E" w:rsidRDefault="00DC3A2E" w:rsidP="00DC3A2E">
            <w:pPr>
              <w:pStyle w:val="Sinespaciado"/>
              <w:jc w:val="center"/>
              <w:rPr>
                <w:rFonts w:ascii="Century" w:hAnsi="Century"/>
                <w:b/>
                <w:color w:val="000000" w:themeColor="text1"/>
              </w:rPr>
            </w:pPr>
          </w:p>
          <w:p w:rsidR="00DC3A2E" w:rsidRPr="00DC3A2E" w:rsidRDefault="00DC3A2E" w:rsidP="00DC3A2E">
            <w:pPr>
              <w:pStyle w:val="Sinespaciado"/>
              <w:jc w:val="center"/>
              <w:rPr>
                <w:rFonts w:ascii="Century" w:hAnsi="Century"/>
                <w:b/>
                <w:color w:val="000000" w:themeColor="text1"/>
              </w:rPr>
            </w:pPr>
            <w:r w:rsidRPr="00DC3A2E">
              <w:rPr>
                <w:rFonts w:ascii="Century" w:hAnsi="Century"/>
                <w:b/>
                <w:color w:val="000000" w:themeColor="text1"/>
              </w:rPr>
              <w:t>NO</w:t>
            </w:r>
          </w:p>
        </w:tc>
        <w:tc>
          <w:tcPr>
            <w:tcW w:w="2774" w:type="dxa"/>
          </w:tcPr>
          <w:p w:rsidR="00DC3A2E" w:rsidRPr="00DC3A2E" w:rsidRDefault="00DC3A2E" w:rsidP="00DC3A2E">
            <w:pPr>
              <w:pStyle w:val="Sinespaciado"/>
              <w:jc w:val="center"/>
              <w:rPr>
                <w:rFonts w:ascii="Century" w:hAnsi="Century"/>
                <w:b/>
                <w:color w:val="000000" w:themeColor="text1"/>
              </w:rPr>
            </w:pPr>
          </w:p>
          <w:p w:rsidR="00DC3A2E" w:rsidRPr="00DC3A2E" w:rsidRDefault="00DC3A2E" w:rsidP="00DC3A2E">
            <w:pPr>
              <w:pStyle w:val="Sinespaciado"/>
              <w:jc w:val="center"/>
              <w:rPr>
                <w:rFonts w:ascii="Century" w:hAnsi="Century"/>
                <w:b/>
                <w:color w:val="000000" w:themeColor="text1"/>
              </w:rPr>
            </w:pPr>
            <w:r w:rsidRPr="00DC3A2E">
              <w:rPr>
                <w:rFonts w:ascii="Century" w:hAnsi="Century"/>
                <w:b/>
                <w:color w:val="000000" w:themeColor="text1"/>
              </w:rPr>
              <w:t>RESPONSABLE</w:t>
            </w:r>
          </w:p>
          <w:p w:rsidR="00DC3A2E" w:rsidRPr="00DC3A2E" w:rsidRDefault="00DC3A2E" w:rsidP="00DC3A2E">
            <w:pPr>
              <w:pStyle w:val="Sinespaciado"/>
              <w:jc w:val="center"/>
              <w:rPr>
                <w:rFonts w:ascii="Century" w:hAnsi="Century"/>
                <w:b/>
                <w:color w:val="000000" w:themeColor="text1"/>
              </w:rPr>
            </w:pPr>
          </w:p>
        </w:tc>
      </w:tr>
      <w:tr w:rsidR="00DC3A2E" w:rsidTr="00DC3A2E">
        <w:tc>
          <w:tcPr>
            <w:tcW w:w="6204" w:type="dxa"/>
          </w:tcPr>
          <w:p w:rsidR="00DC3A2E" w:rsidRPr="00DC3A2E" w:rsidRDefault="00DC3A2E" w:rsidP="0036738D">
            <w:pPr>
              <w:pStyle w:val="Sinespaciado"/>
              <w:jc w:val="both"/>
              <w:rPr>
                <w:rFonts w:ascii="Century" w:hAnsi="Century"/>
                <w:color w:val="000000" w:themeColor="text1"/>
              </w:rPr>
            </w:pPr>
            <w:r>
              <w:rPr>
                <w:rFonts w:ascii="Century" w:hAnsi="Century"/>
                <w:color w:val="000000" w:themeColor="text1"/>
              </w:rPr>
              <w:t>Elaboración del PADEM: En el plazo legal</w:t>
            </w:r>
          </w:p>
        </w:tc>
        <w:tc>
          <w:tcPr>
            <w:tcW w:w="567" w:type="dxa"/>
          </w:tcPr>
          <w:p w:rsidR="00DC3A2E" w:rsidRPr="00DC3A2E" w:rsidRDefault="00DC3A2E" w:rsidP="0036738D">
            <w:pPr>
              <w:pStyle w:val="Sinespaciado"/>
              <w:jc w:val="both"/>
              <w:rPr>
                <w:rFonts w:ascii="Century" w:hAnsi="Century"/>
                <w:color w:val="000000" w:themeColor="text1"/>
              </w:rPr>
            </w:pPr>
          </w:p>
        </w:tc>
        <w:tc>
          <w:tcPr>
            <w:tcW w:w="567" w:type="dxa"/>
          </w:tcPr>
          <w:p w:rsidR="00DC3A2E" w:rsidRPr="00DC3A2E" w:rsidRDefault="00DC3A2E" w:rsidP="0036738D">
            <w:pPr>
              <w:pStyle w:val="Sinespaciado"/>
              <w:jc w:val="both"/>
              <w:rPr>
                <w:rFonts w:ascii="Century" w:hAnsi="Century"/>
                <w:color w:val="000000" w:themeColor="text1"/>
              </w:rPr>
            </w:pPr>
          </w:p>
        </w:tc>
        <w:tc>
          <w:tcPr>
            <w:tcW w:w="2774" w:type="dxa"/>
          </w:tcPr>
          <w:p w:rsidR="00DC3A2E" w:rsidRPr="00DC3A2E" w:rsidRDefault="00DC3A2E" w:rsidP="0036738D">
            <w:pPr>
              <w:pStyle w:val="Sinespaciado"/>
              <w:jc w:val="both"/>
              <w:rPr>
                <w:rFonts w:ascii="Century" w:hAnsi="Century"/>
                <w:color w:val="000000" w:themeColor="text1"/>
              </w:rPr>
            </w:pPr>
            <w:r>
              <w:rPr>
                <w:rFonts w:ascii="Century" w:hAnsi="Century"/>
                <w:color w:val="000000" w:themeColor="text1"/>
              </w:rPr>
              <w:t>DAEM, Equipo de gestión establecimientos</w:t>
            </w:r>
          </w:p>
        </w:tc>
      </w:tr>
      <w:tr w:rsidR="00DC3A2E" w:rsidTr="00DC3A2E">
        <w:tc>
          <w:tcPr>
            <w:tcW w:w="6204" w:type="dxa"/>
          </w:tcPr>
          <w:p w:rsidR="00DC3A2E" w:rsidRPr="00DC3A2E" w:rsidRDefault="00DC3A2E" w:rsidP="0036738D">
            <w:pPr>
              <w:pStyle w:val="Sinespaciado"/>
              <w:jc w:val="both"/>
              <w:rPr>
                <w:rFonts w:ascii="Century" w:hAnsi="Century"/>
                <w:color w:val="000000" w:themeColor="text1"/>
              </w:rPr>
            </w:pPr>
            <w:r>
              <w:rPr>
                <w:rFonts w:ascii="Century" w:hAnsi="Century"/>
                <w:color w:val="000000" w:themeColor="text1"/>
              </w:rPr>
              <w:t>Presentación del PADEM, al Concejo Municipal</w:t>
            </w:r>
          </w:p>
        </w:tc>
        <w:tc>
          <w:tcPr>
            <w:tcW w:w="567" w:type="dxa"/>
          </w:tcPr>
          <w:p w:rsidR="00DC3A2E" w:rsidRPr="00DC3A2E" w:rsidRDefault="00DC3A2E" w:rsidP="0036738D">
            <w:pPr>
              <w:pStyle w:val="Sinespaciado"/>
              <w:jc w:val="both"/>
              <w:rPr>
                <w:rFonts w:ascii="Century" w:hAnsi="Century"/>
                <w:color w:val="000000" w:themeColor="text1"/>
              </w:rPr>
            </w:pPr>
          </w:p>
        </w:tc>
        <w:tc>
          <w:tcPr>
            <w:tcW w:w="567" w:type="dxa"/>
          </w:tcPr>
          <w:p w:rsidR="00DC3A2E" w:rsidRPr="00DC3A2E" w:rsidRDefault="00DC3A2E" w:rsidP="0036738D">
            <w:pPr>
              <w:pStyle w:val="Sinespaciado"/>
              <w:jc w:val="both"/>
              <w:rPr>
                <w:rFonts w:ascii="Century" w:hAnsi="Century"/>
                <w:color w:val="000000" w:themeColor="text1"/>
              </w:rPr>
            </w:pPr>
          </w:p>
        </w:tc>
        <w:tc>
          <w:tcPr>
            <w:tcW w:w="2774" w:type="dxa"/>
          </w:tcPr>
          <w:p w:rsidR="00DC3A2E" w:rsidRPr="00DC3A2E" w:rsidRDefault="00DC3A2E" w:rsidP="0036738D">
            <w:pPr>
              <w:pStyle w:val="Sinespaciado"/>
              <w:jc w:val="both"/>
              <w:rPr>
                <w:rFonts w:ascii="Century" w:hAnsi="Century"/>
                <w:color w:val="000000" w:themeColor="text1"/>
              </w:rPr>
            </w:pPr>
            <w:r>
              <w:rPr>
                <w:rFonts w:ascii="Century" w:hAnsi="Century"/>
                <w:color w:val="000000" w:themeColor="text1"/>
              </w:rPr>
              <w:t xml:space="preserve">Alcalde </w:t>
            </w:r>
          </w:p>
        </w:tc>
      </w:tr>
      <w:tr w:rsidR="00DC3A2E" w:rsidTr="00DC3A2E">
        <w:tc>
          <w:tcPr>
            <w:tcW w:w="6204" w:type="dxa"/>
          </w:tcPr>
          <w:p w:rsidR="00DC3A2E" w:rsidRDefault="008232BC" w:rsidP="0036738D">
            <w:pPr>
              <w:pStyle w:val="Sinespaciado"/>
              <w:jc w:val="both"/>
              <w:rPr>
                <w:rFonts w:ascii="Century" w:hAnsi="Century"/>
                <w:color w:val="000000" w:themeColor="text1"/>
              </w:rPr>
            </w:pPr>
            <w:r>
              <w:rPr>
                <w:rFonts w:ascii="Century" w:hAnsi="Century"/>
                <w:color w:val="000000" w:themeColor="text1"/>
              </w:rPr>
              <w:t>Entrega del PADEM a DEPROVED</w:t>
            </w:r>
          </w:p>
        </w:tc>
        <w:tc>
          <w:tcPr>
            <w:tcW w:w="567" w:type="dxa"/>
          </w:tcPr>
          <w:p w:rsidR="00DC3A2E" w:rsidRPr="00DC3A2E" w:rsidRDefault="00DC3A2E" w:rsidP="0036738D">
            <w:pPr>
              <w:pStyle w:val="Sinespaciado"/>
              <w:jc w:val="both"/>
              <w:rPr>
                <w:rFonts w:ascii="Century" w:hAnsi="Century"/>
                <w:color w:val="000000" w:themeColor="text1"/>
              </w:rPr>
            </w:pPr>
          </w:p>
        </w:tc>
        <w:tc>
          <w:tcPr>
            <w:tcW w:w="567" w:type="dxa"/>
          </w:tcPr>
          <w:p w:rsidR="00DC3A2E" w:rsidRPr="00DC3A2E" w:rsidRDefault="00DC3A2E" w:rsidP="0036738D">
            <w:pPr>
              <w:pStyle w:val="Sinespaciado"/>
              <w:jc w:val="both"/>
              <w:rPr>
                <w:rFonts w:ascii="Century" w:hAnsi="Century"/>
                <w:color w:val="000000" w:themeColor="text1"/>
              </w:rPr>
            </w:pPr>
          </w:p>
        </w:tc>
        <w:tc>
          <w:tcPr>
            <w:tcW w:w="2774" w:type="dxa"/>
          </w:tcPr>
          <w:p w:rsidR="00DC3A2E" w:rsidRDefault="008232BC" w:rsidP="0036738D">
            <w:pPr>
              <w:pStyle w:val="Sinespaciado"/>
              <w:jc w:val="both"/>
              <w:rPr>
                <w:rFonts w:ascii="Century" w:hAnsi="Century"/>
                <w:color w:val="000000" w:themeColor="text1"/>
              </w:rPr>
            </w:pPr>
            <w:r>
              <w:rPr>
                <w:rFonts w:ascii="Century" w:hAnsi="Century"/>
                <w:color w:val="000000" w:themeColor="text1"/>
              </w:rPr>
              <w:t>Director DAEM</w:t>
            </w:r>
          </w:p>
        </w:tc>
      </w:tr>
      <w:tr w:rsidR="008232BC" w:rsidTr="00DC3A2E">
        <w:tc>
          <w:tcPr>
            <w:tcW w:w="6204" w:type="dxa"/>
          </w:tcPr>
          <w:p w:rsidR="008232BC" w:rsidRDefault="008232BC" w:rsidP="0036738D">
            <w:pPr>
              <w:pStyle w:val="Sinespaciado"/>
              <w:jc w:val="both"/>
              <w:rPr>
                <w:rFonts w:ascii="Century" w:hAnsi="Century"/>
                <w:color w:val="000000" w:themeColor="text1"/>
              </w:rPr>
            </w:pPr>
            <w:r>
              <w:rPr>
                <w:rFonts w:ascii="Century" w:hAnsi="Century"/>
                <w:color w:val="000000" w:themeColor="text1"/>
              </w:rPr>
              <w:t>Entrega del PADEM a la Contraloría Regional</w:t>
            </w:r>
          </w:p>
        </w:tc>
        <w:tc>
          <w:tcPr>
            <w:tcW w:w="567" w:type="dxa"/>
          </w:tcPr>
          <w:p w:rsidR="008232BC" w:rsidRPr="00DC3A2E" w:rsidRDefault="008232BC" w:rsidP="0036738D">
            <w:pPr>
              <w:pStyle w:val="Sinespaciado"/>
              <w:jc w:val="both"/>
              <w:rPr>
                <w:rFonts w:ascii="Century" w:hAnsi="Century"/>
                <w:color w:val="000000" w:themeColor="text1"/>
              </w:rPr>
            </w:pPr>
          </w:p>
        </w:tc>
        <w:tc>
          <w:tcPr>
            <w:tcW w:w="567" w:type="dxa"/>
          </w:tcPr>
          <w:p w:rsidR="008232BC" w:rsidRPr="00DC3A2E" w:rsidRDefault="008232BC" w:rsidP="0036738D">
            <w:pPr>
              <w:pStyle w:val="Sinespaciado"/>
              <w:jc w:val="both"/>
              <w:rPr>
                <w:rFonts w:ascii="Century" w:hAnsi="Century"/>
                <w:color w:val="000000" w:themeColor="text1"/>
              </w:rPr>
            </w:pPr>
          </w:p>
        </w:tc>
        <w:tc>
          <w:tcPr>
            <w:tcW w:w="2774" w:type="dxa"/>
          </w:tcPr>
          <w:p w:rsidR="008232BC" w:rsidRDefault="008232BC" w:rsidP="0036738D">
            <w:pPr>
              <w:pStyle w:val="Sinespaciado"/>
              <w:jc w:val="both"/>
              <w:rPr>
                <w:rFonts w:ascii="Century" w:hAnsi="Century"/>
                <w:color w:val="000000" w:themeColor="text1"/>
              </w:rPr>
            </w:pPr>
            <w:r>
              <w:rPr>
                <w:rFonts w:ascii="Century" w:hAnsi="Century"/>
                <w:color w:val="000000" w:themeColor="text1"/>
              </w:rPr>
              <w:t>Alcalde</w:t>
            </w:r>
          </w:p>
        </w:tc>
      </w:tr>
      <w:tr w:rsidR="008232BC" w:rsidTr="00DC3A2E">
        <w:tc>
          <w:tcPr>
            <w:tcW w:w="6204" w:type="dxa"/>
          </w:tcPr>
          <w:p w:rsidR="008232BC" w:rsidRDefault="0034466E" w:rsidP="0036738D">
            <w:pPr>
              <w:pStyle w:val="Sinespaciado"/>
              <w:jc w:val="both"/>
              <w:rPr>
                <w:rFonts w:ascii="Century" w:hAnsi="Century"/>
                <w:color w:val="000000" w:themeColor="text1"/>
              </w:rPr>
            </w:pPr>
            <w:r>
              <w:rPr>
                <w:rFonts w:ascii="Century" w:hAnsi="Century"/>
                <w:color w:val="000000" w:themeColor="text1"/>
              </w:rPr>
              <w:t>Entrega y difusión PADEM a los establecimientos Educacionales</w:t>
            </w:r>
          </w:p>
        </w:tc>
        <w:tc>
          <w:tcPr>
            <w:tcW w:w="567" w:type="dxa"/>
          </w:tcPr>
          <w:p w:rsidR="008232BC" w:rsidRPr="00DC3A2E" w:rsidRDefault="008232BC" w:rsidP="0036738D">
            <w:pPr>
              <w:pStyle w:val="Sinespaciado"/>
              <w:jc w:val="both"/>
              <w:rPr>
                <w:rFonts w:ascii="Century" w:hAnsi="Century"/>
                <w:color w:val="000000" w:themeColor="text1"/>
              </w:rPr>
            </w:pPr>
          </w:p>
        </w:tc>
        <w:tc>
          <w:tcPr>
            <w:tcW w:w="567" w:type="dxa"/>
          </w:tcPr>
          <w:p w:rsidR="008232BC" w:rsidRPr="00DC3A2E" w:rsidRDefault="008232BC" w:rsidP="0036738D">
            <w:pPr>
              <w:pStyle w:val="Sinespaciado"/>
              <w:jc w:val="both"/>
              <w:rPr>
                <w:rFonts w:ascii="Century" w:hAnsi="Century"/>
                <w:color w:val="000000" w:themeColor="text1"/>
              </w:rPr>
            </w:pPr>
          </w:p>
        </w:tc>
        <w:tc>
          <w:tcPr>
            <w:tcW w:w="2774" w:type="dxa"/>
          </w:tcPr>
          <w:p w:rsidR="008232BC" w:rsidRDefault="0034466E" w:rsidP="0036738D">
            <w:pPr>
              <w:pStyle w:val="Sinespaciado"/>
              <w:jc w:val="both"/>
              <w:rPr>
                <w:rFonts w:ascii="Century" w:hAnsi="Century"/>
                <w:color w:val="000000" w:themeColor="text1"/>
              </w:rPr>
            </w:pPr>
            <w:r>
              <w:rPr>
                <w:rFonts w:ascii="Century" w:hAnsi="Century"/>
                <w:color w:val="000000" w:themeColor="text1"/>
              </w:rPr>
              <w:t>Coordinador de Proyectos</w:t>
            </w:r>
          </w:p>
        </w:tc>
      </w:tr>
      <w:tr w:rsidR="0034466E" w:rsidTr="00DC3A2E">
        <w:tc>
          <w:tcPr>
            <w:tcW w:w="620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Entrega y difusión del PADEM a los servicios Públicos y organizaciones comunitarias</w:t>
            </w:r>
          </w:p>
        </w:tc>
        <w:tc>
          <w:tcPr>
            <w:tcW w:w="567" w:type="dxa"/>
          </w:tcPr>
          <w:p w:rsidR="0034466E" w:rsidRPr="00DC3A2E" w:rsidRDefault="0034466E" w:rsidP="0036738D">
            <w:pPr>
              <w:pStyle w:val="Sinespaciado"/>
              <w:jc w:val="both"/>
              <w:rPr>
                <w:rFonts w:ascii="Century" w:hAnsi="Century"/>
                <w:color w:val="000000" w:themeColor="text1"/>
              </w:rPr>
            </w:pPr>
          </w:p>
        </w:tc>
        <w:tc>
          <w:tcPr>
            <w:tcW w:w="567" w:type="dxa"/>
          </w:tcPr>
          <w:p w:rsidR="0034466E" w:rsidRPr="00DC3A2E" w:rsidRDefault="0034466E" w:rsidP="0036738D">
            <w:pPr>
              <w:pStyle w:val="Sinespaciado"/>
              <w:jc w:val="both"/>
              <w:rPr>
                <w:rFonts w:ascii="Century" w:hAnsi="Century"/>
                <w:color w:val="000000" w:themeColor="text1"/>
              </w:rPr>
            </w:pPr>
          </w:p>
        </w:tc>
        <w:tc>
          <w:tcPr>
            <w:tcW w:w="277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Coordinador de Proyectos</w:t>
            </w:r>
          </w:p>
        </w:tc>
      </w:tr>
      <w:tr w:rsidR="0034466E" w:rsidTr="00DC3A2E">
        <w:tc>
          <w:tcPr>
            <w:tcW w:w="620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Aprobación del PADEM 2013; hasta el 15 de Noviembre de 2012</w:t>
            </w:r>
          </w:p>
        </w:tc>
        <w:tc>
          <w:tcPr>
            <w:tcW w:w="567" w:type="dxa"/>
          </w:tcPr>
          <w:p w:rsidR="0034466E" w:rsidRPr="00DC3A2E" w:rsidRDefault="0034466E" w:rsidP="0036738D">
            <w:pPr>
              <w:pStyle w:val="Sinespaciado"/>
              <w:jc w:val="both"/>
              <w:rPr>
                <w:rFonts w:ascii="Century" w:hAnsi="Century"/>
                <w:color w:val="000000" w:themeColor="text1"/>
              </w:rPr>
            </w:pPr>
          </w:p>
        </w:tc>
        <w:tc>
          <w:tcPr>
            <w:tcW w:w="567" w:type="dxa"/>
          </w:tcPr>
          <w:p w:rsidR="0034466E" w:rsidRPr="00DC3A2E" w:rsidRDefault="0034466E" w:rsidP="0036738D">
            <w:pPr>
              <w:pStyle w:val="Sinespaciado"/>
              <w:jc w:val="both"/>
              <w:rPr>
                <w:rFonts w:ascii="Century" w:hAnsi="Century"/>
                <w:color w:val="000000" w:themeColor="text1"/>
              </w:rPr>
            </w:pPr>
          </w:p>
        </w:tc>
        <w:tc>
          <w:tcPr>
            <w:tcW w:w="277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Concejo Municipal</w:t>
            </w:r>
          </w:p>
        </w:tc>
      </w:tr>
      <w:tr w:rsidR="0034466E" w:rsidTr="00DC3A2E">
        <w:tc>
          <w:tcPr>
            <w:tcW w:w="620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Ajuste dotación docente y directiva al 30 de Abril 2012</w:t>
            </w:r>
          </w:p>
        </w:tc>
        <w:tc>
          <w:tcPr>
            <w:tcW w:w="567" w:type="dxa"/>
          </w:tcPr>
          <w:p w:rsidR="0034466E" w:rsidRPr="00DC3A2E" w:rsidRDefault="0034466E" w:rsidP="0036738D">
            <w:pPr>
              <w:pStyle w:val="Sinespaciado"/>
              <w:jc w:val="both"/>
              <w:rPr>
                <w:rFonts w:ascii="Century" w:hAnsi="Century"/>
                <w:color w:val="000000" w:themeColor="text1"/>
              </w:rPr>
            </w:pPr>
          </w:p>
        </w:tc>
        <w:tc>
          <w:tcPr>
            <w:tcW w:w="567" w:type="dxa"/>
          </w:tcPr>
          <w:p w:rsidR="0034466E" w:rsidRPr="00DC3A2E" w:rsidRDefault="0034466E" w:rsidP="0036738D">
            <w:pPr>
              <w:pStyle w:val="Sinespaciado"/>
              <w:jc w:val="both"/>
              <w:rPr>
                <w:rFonts w:ascii="Century" w:hAnsi="Century"/>
                <w:color w:val="000000" w:themeColor="text1"/>
              </w:rPr>
            </w:pPr>
          </w:p>
        </w:tc>
        <w:tc>
          <w:tcPr>
            <w:tcW w:w="277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Equipo de Gestión DAEM</w:t>
            </w:r>
          </w:p>
        </w:tc>
      </w:tr>
      <w:tr w:rsidR="0034466E" w:rsidTr="00DC3A2E">
        <w:tc>
          <w:tcPr>
            <w:tcW w:w="620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Mantención de Establecimientos</w:t>
            </w:r>
          </w:p>
        </w:tc>
        <w:tc>
          <w:tcPr>
            <w:tcW w:w="567" w:type="dxa"/>
          </w:tcPr>
          <w:p w:rsidR="0034466E" w:rsidRPr="00DC3A2E" w:rsidRDefault="0034466E" w:rsidP="0036738D">
            <w:pPr>
              <w:pStyle w:val="Sinespaciado"/>
              <w:jc w:val="both"/>
              <w:rPr>
                <w:rFonts w:ascii="Century" w:hAnsi="Century"/>
                <w:color w:val="000000" w:themeColor="text1"/>
              </w:rPr>
            </w:pPr>
          </w:p>
        </w:tc>
        <w:tc>
          <w:tcPr>
            <w:tcW w:w="567" w:type="dxa"/>
          </w:tcPr>
          <w:p w:rsidR="0034466E" w:rsidRPr="00DC3A2E" w:rsidRDefault="0034466E" w:rsidP="0036738D">
            <w:pPr>
              <w:pStyle w:val="Sinespaciado"/>
              <w:jc w:val="both"/>
              <w:rPr>
                <w:rFonts w:ascii="Century" w:hAnsi="Century"/>
                <w:color w:val="000000" w:themeColor="text1"/>
              </w:rPr>
            </w:pPr>
          </w:p>
        </w:tc>
        <w:tc>
          <w:tcPr>
            <w:tcW w:w="2774" w:type="dxa"/>
          </w:tcPr>
          <w:p w:rsidR="00EF3EBF" w:rsidRDefault="00EF3EBF" w:rsidP="00EF3EBF">
            <w:pPr>
              <w:pStyle w:val="Sinespaciado"/>
              <w:rPr>
                <w:rFonts w:ascii="Century" w:hAnsi="Century"/>
                <w:color w:val="000000" w:themeColor="text1"/>
              </w:rPr>
            </w:pPr>
            <w:r>
              <w:rPr>
                <w:rFonts w:ascii="Century" w:hAnsi="Century"/>
                <w:color w:val="000000" w:themeColor="text1"/>
              </w:rPr>
              <w:t>Director DAEM</w:t>
            </w:r>
          </w:p>
          <w:p w:rsidR="0034466E" w:rsidRDefault="0034466E" w:rsidP="00EF3EBF">
            <w:pPr>
              <w:pStyle w:val="Sinespaciado"/>
              <w:rPr>
                <w:rFonts w:ascii="Century" w:hAnsi="Century"/>
                <w:color w:val="000000" w:themeColor="text1"/>
              </w:rPr>
            </w:pPr>
            <w:r>
              <w:rPr>
                <w:rFonts w:ascii="Century" w:hAnsi="Century"/>
                <w:color w:val="000000" w:themeColor="text1"/>
              </w:rPr>
              <w:t>Administrativas Auxiliares</w:t>
            </w:r>
          </w:p>
        </w:tc>
      </w:tr>
      <w:tr w:rsidR="0034466E" w:rsidTr="00DC3A2E">
        <w:tc>
          <w:tcPr>
            <w:tcW w:w="620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Reparación de Establecimientos</w:t>
            </w:r>
          </w:p>
        </w:tc>
        <w:tc>
          <w:tcPr>
            <w:tcW w:w="567" w:type="dxa"/>
          </w:tcPr>
          <w:p w:rsidR="0034466E" w:rsidRPr="00DC3A2E" w:rsidRDefault="0034466E" w:rsidP="0036738D">
            <w:pPr>
              <w:pStyle w:val="Sinespaciado"/>
              <w:jc w:val="both"/>
              <w:rPr>
                <w:rFonts w:ascii="Century" w:hAnsi="Century"/>
                <w:color w:val="000000" w:themeColor="text1"/>
              </w:rPr>
            </w:pPr>
          </w:p>
        </w:tc>
        <w:tc>
          <w:tcPr>
            <w:tcW w:w="567" w:type="dxa"/>
          </w:tcPr>
          <w:p w:rsidR="0034466E" w:rsidRPr="00DC3A2E" w:rsidRDefault="0034466E" w:rsidP="0036738D">
            <w:pPr>
              <w:pStyle w:val="Sinespaciado"/>
              <w:jc w:val="both"/>
              <w:rPr>
                <w:rFonts w:ascii="Century" w:hAnsi="Century"/>
                <w:color w:val="000000" w:themeColor="text1"/>
              </w:rPr>
            </w:pPr>
          </w:p>
        </w:tc>
        <w:tc>
          <w:tcPr>
            <w:tcW w:w="2774" w:type="dxa"/>
          </w:tcPr>
          <w:p w:rsidR="0034466E" w:rsidRDefault="0034466E" w:rsidP="00EF3EBF">
            <w:pPr>
              <w:pStyle w:val="Sinespaciado"/>
              <w:rPr>
                <w:rFonts w:ascii="Century" w:hAnsi="Century"/>
                <w:color w:val="000000" w:themeColor="text1"/>
              </w:rPr>
            </w:pPr>
            <w:r>
              <w:rPr>
                <w:rFonts w:ascii="Century" w:hAnsi="Century"/>
                <w:color w:val="000000" w:themeColor="text1"/>
              </w:rPr>
              <w:t>Contador y Planificación</w:t>
            </w:r>
          </w:p>
          <w:p w:rsidR="0034466E" w:rsidRDefault="00EF3EBF" w:rsidP="00EF3EBF">
            <w:pPr>
              <w:pStyle w:val="Sinespaciado"/>
              <w:rPr>
                <w:rFonts w:ascii="Century" w:hAnsi="Century"/>
                <w:color w:val="000000" w:themeColor="text1"/>
              </w:rPr>
            </w:pPr>
            <w:r>
              <w:rPr>
                <w:rFonts w:ascii="Century" w:hAnsi="Century"/>
                <w:color w:val="000000" w:themeColor="text1"/>
              </w:rPr>
              <w:t>Director DAEM</w:t>
            </w:r>
            <w:r w:rsidR="0034466E">
              <w:rPr>
                <w:rFonts w:ascii="Century" w:hAnsi="Century"/>
                <w:color w:val="000000" w:themeColor="text1"/>
              </w:rPr>
              <w:t xml:space="preserve"> Administrativas</w:t>
            </w:r>
          </w:p>
        </w:tc>
      </w:tr>
      <w:tr w:rsidR="0034466E" w:rsidTr="00DC3A2E">
        <w:tc>
          <w:tcPr>
            <w:tcW w:w="620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Inauguración año Escolar</w:t>
            </w:r>
          </w:p>
        </w:tc>
        <w:tc>
          <w:tcPr>
            <w:tcW w:w="567" w:type="dxa"/>
          </w:tcPr>
          <w:p w:rsidR="0034466E" w:rsidRPr="00DC3A2E" w:rsidRDefault="0034466E" w:rsidP="0036738D">
            <w:pPr>
              <w:pStyle w:val="Sinespaciado"/>
              <w:jc w:val="both"/>
              <w:rPr>
                <w:rFonts w:ascii="Century" w:hAnsi="Century"/>
                <w:color w:val="000000" w:themeColor="text1"/>
              </w:rPr>
            </w:pPr>
          </w:p>
        </w:tc>
        <w:tc>
          <w:tcPr>
            <w:tcW w:w="567" w:type="dxa"/>
          </w:tcPr>
          <w:p w:rsidR="0034466E" w:rsidRPr="00DC3A2E" w:rsidRDefault="0034466E" w:rsidP="0036738D">
            <w:pPr>
              <w:pStyle w:val="Sinespaciado"/>
              <w:jc w:val="both"/>
              <w:rPr>
                <w:rFonts w:ascii="Century" w:hAnsi="Century"/>
                <w:color w:val="000000" w:themeColor="text1"/>
              </w:rPr>
            </w:pPr>
          </w:p>
        </w:tc>
        <w:tc>
          <w:tcPr>
            <w:tcW w:w="277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Extraescolar</w:t>
            </w:r>
          </w:p>
        </w:tc>
      </w:tr>
      <w:tr w:rsidR="0034466E" w:rsidTr="00DC3A2E">
        <w:tc>
          <w:tcPr>
            <w:tcW w:w="620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Adquisición de Materiales y recursos</w:t>
            </w:r>
          </w:p>
        </w:tc>
        <w:tc>
          <w:tcPr>
            <w:tcW w:w="567" w:type="dxa"/>
          </w:tcPr>
          <w:p w:rsidR="0034466E" w:rsidRPr="00DC3A2E" w:rsidRDefault="0034466E" w:rsidP="0036738D">
            <w:pPr>
              <w:pStyle w:val="Sinespaciado"/>
              <w:jc w:val="both"/>
              <w:rPr>
                <w:rFonts w:ascii="Century" w:hAnsi="Century"/>
                <w:color w:val="000000" w:themeColor="text1"/>
              </w:rPr>
            </w:pPr>
          </w:p>
        </w:tc>
        <w:tc>
          <w:tcPr>
            <w:tcW w:w="567" w:type="dxa"/>
          </w:tcPr>
          <w:p w:rsidR="0034466E" w:rsidRPr="00DC3A2E" w:rsidRDefault="0034466E" w:rsidP="0036738D">
            <w:pPr>
              <w:pStyle w:val="Sinespaciado"/>
              <w:jc w:val="both"/>
              <w:rPr>
                <w:rFonts w:ascii="Century" w:hAnsi="Century"/>
                <w:color w:val="000000" w:themeColor="text1"/>
              </w:rPr>
            </w:pPr>
          </w:p>
        </w:tc>
        <w:tc>
          <w:tcPr>
            <w:tcW w:w="2774" w:type="dxa"/>
          </w:tcPr>
          <w:p w:rsidR="0038442C" w:rsidRDefault="00EF3EBF" w:rsidP="0036738D">
            <w:pPr>
              <w:pStyle w:val="Sinespaciado"/>
              <w:jc w:val="both"/>
              <w:rPr>
                <w:rFonts w:ascii="Century" w:hAnsi="Century"/>
                <w:color w:val="000000" w:themeColor="text1"/>
              </w:rPr>
            </w:pPr>
            <w:r>
              <w:rPr>
                <w:rFonts w:ascii="Century" w:hAnsi="Century"/>
                <w:color w:val="000000" w:themeColor="text1"/>
              </w:rPr>
              <w:t>Administrativa</w:t>
            </w:r>
          </w:p>
          <w:p w:rsidR="0034466E" w:rsidRDefault="0034466E" w:rsidP="0036738D">
            <w:pPr>
              <w:pStyle w:val="Sinespaciado"/>
              <w:jc w:val="both"/>
              <w:rPr>
                <w:rFonts w:ascii="Century" w:hAnsi="Century"/>
                <w:color w:val="000000" w:themeColor="text1"/>
              </w:rPr>
            </w:pPr>
            <w:r>
              <w:rPr>
                <w:rFonts w:ascii="Century" w:hAnsi="Century"/>
                <w:color w:val="000000" w:themeColor="text1"/>
              </w:rPr>
              <w:t>Encargado SEP</w:t>
            </w:r>
          </w:p>
        </w:tc>
      </w:tr>
      <w:tr w:rsidR="0034466E" w:rsidTr="00DC3A2E">
        <w:tc>
          <w:tcPr>
            <w:tcW w:w="620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Distribución de Materiales a establecimientos</w:t>
            </w:r>
          </w:p>
        </w:tc>
        <w:tc>
          <w:tcPr>
            <w:tcW w:w="567" w:type="dxa"/>
          </w:tcPr>
          <w:p w:rsidR="0034466E" w:rsidRPr="00DC3A2E" w:rsidRDefault="0034466E" w:rsidP="0036738D">
            <w:pPr>
              <w:pStyle w:val="Sinespaciado"/>
              <w:jc w:val="both"/>
              <w:rPr>
                <w:rFonts w:ascii="Century" w:hAnsi="Century"/>
                <w:color w:val="000000" w:themeColor="text1"/>
              </w:rPr>
            </w:pPr>
          </w:p>
        </w:tc>
        <w:tc>
          <w:tcPr>
            <w:tcW w:w="567" w:type="dxa"/>
          </w:tcPr>
          <w:p w:rsidR="0034466E" w:rsidRPr="00DC3A2E" w:rsidRDefault="0034466E" w:rsidP="0036738D">
            <w:pPr>
              <w:pStyle w:val="Sinespaciado"/>
              <w:jc w:val="both"/>
              <w:rPr>
                <w:rFonts w:ascii="Century" w:hAnsi="Century"/>
                <w:color w:val="000000" w:themeColor="text1"/>
              </w:rPr>
            </w:pPr>
          </w:p>
        </w:tc>
        <w:tc>
          <w:tcPr>
            <w:tcW w:w="2774" w:type="dxa"/>
          </w:tcPr>
          <w:p w:rsidR="0038442C" w:rsidRDefault="0034466E" w:rsidP="0038442C">
            <w:pPr>
              <w:pStyle w:val="Sinespaciado"/>
              <w:jc w:val="both"/>
              <w:rPr>
                <w:rFonts w:ascii="Century" w:hAnsi="Century"/>
                <w:color w:val="000000" w:themeColor="text1"/>
              </w:rPr>
            </w:pPr>
            <w:r>
              <w:rPr>
                <w:rFonts w:ascii="Century" w:hAnsi="Century"/>
                <w:color w:val="000000" w:themeColor="text1"/>
              </w:rPr>
              <w:t>Auxiliar</w:t>
            </w:r>
          </w:p>
          <w:p w:rsidR="0034466E" w:rsidRDefault="0034466E" w:rsidP="0038442C">
            <w:pPr>
              <w:pStyle w:val="Sinespaciado"/>
              <w:jc w:val="both"/>
              <w:rPr>
                <w:rFonts w:ascii="Century" w:hAnsi="Century"/>
                <w:color w:val="000000" w:themeColor="text1"/>
              </w:rPr>
            </w:pPr>
            <w:r>
              <w:rPr>
                <w:rFonts w:ascii="Century" w:hAnsi="Century"/>
                <w:color w:val="000000" w:themeColor="text1"/>
              </w:rPr>
              <w:t>Administrativa</w:t>
            </w:r>
          </w:p>
        </w:tc>
      </w:tr>
      <w:tr w:rsidR="0034466E" w:rsidTr="00DC3A2E">
        <w:tc>
          <w:tcPr>
            <w:tcW w:w="620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Implementar Planes Acción, evaluación y seguimiento</w:t>
            </w:r>
          </w:p>
        </w:tc>
        <w:tc>
          <w:tcPr>
            <w:tcW w:w="567" w:type="dxa"/>
          </w:tcPr>
          <w:p w:rsidR="0034466E" w:rsidRPr="00DC3A2E" w:rsidRDefault="0034466E" w:rsidP="0036738D">
            <w:pPr>
              <w:pStyle w:val="Sinespaciado"/>
              <w:jc w:val="both"/>
              <w:rPr>
                <w:rFonts w:ascii="Century" w:hAnsi="Century"/>
                <w:color w:val="000000" w:themeColor="text1"/>
              </w:rPr>
            </w:pPr>
          </w:p>
        </w:tc>
        <w:tc>
          <w:tcPr>
            <w:tcW w:w="567" w:type="dxa"/>
          </w:tcPr>
          <w:p w:rsidR="0034466E" w:rsidRPr="00DC3A2E" w:rsidRDefault="0034466E" w:rsidP="0036738D">
            <w:pPr>
              <w:pStyle w:val="Sinespaciado"/>
              <w:jc w:val="both"/>
              <w:rPr>
                <w:rFonts w:ascii="Century" w:hAnsi="Century"/>
                <w:color w:val="000000" w:themeColor="text1"/>
              </w:rPr>
            </w:pPr>
          </w:p>
        </w:tc>
        <w:tc>
          <w:tcPr>
            <w:tcW w:w="277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Jefe Técnico</w:t>
            </w:r>
          </w:p>
        </w:tc>
      </w:tr>
      <w:tr w:rsidR="0034466E" w:rsidTr="00DC3A2E">
        <w:tc>
          <w:tcPr>
            <w:tcW w:w="620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Celebración Día del Carabinero</w:t>
            </w:r>
          </w:p>
        </w:tc>
        <w:tc>
          <w:tcPr>
            <w:tcW w:w="567" w:type="dxa"/>
          </w:tcPr>
          <w:p w:rsidR="0034466E" w:rsidRPr="00DC3A2E" w:rsidRDefault="0034466E" w:rsidP="0036738D">
            <w:pPr>
              <w:pStyle w:val="Sinespaciado"/>
              <w:jc w:val="both"/>
              <w:rPr>
                <w:rFonts w:ascii="Century" w:hAnsi="Century"/>
                <w:color w:val="000000" w:themeColor="text1"/>
              </w:rPr>
            </w:pPr>
          </w:p>
        </w:tc>
        <w:tc>
          <w:tcPr>
            <w:tcW w:w="567" w:type="dxa"/>
          </w:tcPr>
          <w:p w:rsidR="0034466E" w:rsidRPr="00DC3A2E" w:rsidRDefault="0034466E" w:rsidP="0036738D">
            <w:pPr>
              <w:pStyle w:val="Sinespaciado"/>
              <w:jc w:val="both"/>
              <w:rPr>
                <w:rFonts w:ascii="Century" w:hAnsi="Century"/>
                <w:color w:val="000000" w:themeColor="text1"/>
              </w:rPr>
            </w:pPr>
          </w:p>
        </w:tc>
        <w:tc>
          <w:tcPr>
            <w:tcW w:w="277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Extraescolar</w:t>
            </w:r>
          </w:p>
        </w:tc>
      </w:tr>
      <w:tr w:rsidR="0034466E" w:rsidTr="00DC3A2E">
        <w:tc>
          <w:tcPr>
            <w:tcW w:w="620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Celebración 21 de Mayo</w:t>
            </w:r>
          </w:p>
        </w:tc>
        <w:tc>
          <w:tcPr>
            <w:tcW w:w="567" w:type="dxa"/>
          </w:tcPr>
          <w:p w:rsidR="0034466E" w:rsidRPr="00DC3A2E" w:rsidRDefault="0034466E" w:rsidP="0036738D">
            <w:pPr>
              <w:pStyle w:val="Sinespaciado"/>
              <w:jc w:val="both"/>
              <w:rPr>
                <w:rFonts w:ascii="Century" w:hAnsi="Century"/>
                <w:color w:val="000000" w:themeColor="text1"/>
              </w:rPr>
            </w:pPr>
          </w:p>
        </w:tc>
        <w:tc>
          <w:tcPr>
            <w:tcW w:w="567" w:type="dxa"/>
          </w:tcPr>
          <w:p w:rsidR="0034466E" w:rsidRPr="00DC3A2E" w:rsidRDefault="0034466E" w:rsidP="0036738D">
            <w:pPr>
              <w:pStyle w:val="Sinespaciado"/>
              <w:jc w:val="both"/>
              <w:rPr>
                <w:rFonts w:ascii="Century" w:hAnsi="Century"/>
                <w:color w:val="000000" w:themeColor="text1"/>
              </w:rPr>
            </w:pPr>
          </w:p>
        </w:tc>
        <w:tc>
          <w:tcPr>
            <w:tcW w:w="277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Extraescolar</w:t>
            </w:r>
          </w:p>
        </w:tc>
      </w:tr>
      <w:tr w:rsidR="0034466E" w:rsidTr="00DC3A2E">
        <w:tc>
          <w:tcPr>
            <w:tcW w:w="620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 xml:space="preserve">Celebración </w:t>
            </w:r>
            <w:proofErr w:type="spellStart"/>
            <w:r>
              <w:rPr>
                <w:rFonts w:ascii="Century" w:hAnsi="Century"/>
                <w:color w:val="000000" w:themeColor="text1"/>
              </w:rPr>
              <w:t>Machaq</w:t>
            </w:r>
            <w:proofErr w:type="spellEnd"/>
            <w:r>
              <w:rPr>
                <w:rFonts w:ascii="Century" w:hAnsi="Century"/>
                <w:color w:val="000000" w:themeColor="text1"/>
              </w:rPr>
              <w:t xml:space="preserve"> – Mara</w:t>
            </w:r>
          </w:p>
        </w:tc>
        <w:tc>
          <w:tcPr>
            <w:tcW w:w="567" w:type="dxa"/>
          </w:tcPr>
          <w:p w:rsidR="0034466E" w:rsidRPr="00DC3A2E" w:rsidRDefault="0034466E" w:rsidP="0036738D">
            <w:pPr>
              <w:pStyle w:val="Sinespaciado"/>
              <w:jc w:val="both"/>
              <w:rPr>
                <w:rFonts w:ascii="Century" w:hAnsi="Century"/>
                <w:color w:val="000000" w:themeColor="text1"/>
              </w:rPr>
            </w:pPr>
          </w:p>
        </w:tc>
        <w:tc>
          <w:tcPr>
            <w:tcW w:w="567" w:type="dxa"/>
          </w:tcPr>
          <w:p w:rsidR="0034466E" w:rsidRPr="00DC3A2E" w:rsidRDefault="0034466E" w:rsidP="0036738D">
            <w:pPr>
              <w:pStyle w:val="Sinespaciado"/>
              <w:jc w:val="both"/>
              <w:rPr>
                <w:rFonts w:ascii="Century" w:hAnsi="Century"/>
                <w:color w:val="000000" w:themeColor="text1"/>
              </w:rPr>
            </w:pPr>
          </w:p>
        </w:tc>
        <w:tc>
          <w:tcPr>
            <w:tcW w:w="2774" w:type="dxa"/>
          </w:tcPr>
          <w:p w:rsidR="0034466E" w:rsidRDefault="0034466E" w:rsidP="0036738D">
            <w:pPr>
              <w:pStyle w:val="Sinespaciado"/>
              <w:jc w:val="both"/>
              <w:rPr>
                <w:rFonts w:ascii="Century" w:hAnsi="Century"/>
                <w:color w:val="000000" w:themeColor="text1"/>
              </w:rPr>
            </w:pPr>
            <w:r>
              <w:rPr>
                <w:rFonts w:ascii="Century" w:hAnsi="Century"/>
                <w:color w:val="000000" w:themeColor="text1"/>
              </w:rPr>
              <w:t>Extraescolar</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Celebración Fiestas Patrias</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Extraescolar</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Desarrollo Juegos Comunales</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Extraescolar</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Ejecución de Efemérides y celebraciones escolares</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Extraescolar</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 xml:space="preserve">Realización y monitoreo de </w:t>
            </w:r>
            <w:proofErr w:type="spellStart"/>
            <w:r>
              <w:rPr>
                <w:rFonts w:ascii="Century" w:hAnsi="Century"/>
                <w:color w:val="000000" w:themeColor="text1"/>
              </w:rPr>
              <w:t>Microcentros</w:t>
            </w:r>
            <w:proofErr w:type="spellEnd"/>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Jefe UTP Comunal</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Presentación, elaboración y ejecución de iniciativas FAGEM 2013</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Director DAEM</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Ejecución Planes de Mejora</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Establecimientos</w:t>
            </w:r>
          </w:p>
          <w:p w:rsidR="00936D12" w:rsidRDefault="00936D12" w:rsidP="0036738D">
            <w:pPr>
              <w:pStyle w:val="Sinespaciado"/>
              <w:jc w:val="both"/>
              <w:rPr>
                <w:rFonts w:ascii="Century" w:hAnsi="Century"/>
                <w:color w:val="000000" w:themeColor="text1"/>
              </w:rPr>
            </w:pPr>
            <w:r>
              <w:rPr>
                <w:rFonts w:ascii="Century" w:hAnsi="Century"/>
                <w:color w:val="000000" w:themeColor="text1"/>
              </w:rPr>
              <w:t>Educacionales</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Ejecución Proyecto EIB</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Profesores Encargados</w:t>
            </w:r>
          </w:p>
          <w:p w:rsidR="00936D12" w:rsidRDefault="00936D12" w:rsidP="0036738D">
            <w:pPr>
              <w:pStyle w:val="Sinespaciado"/>
              <w:jc w:val="both"/>
              <w:rPr>
                <w:rFonts w:ascii="Century" w:hAnsi="Century"/>
                <w:color w:val="000000" w:themeColor="text1"/>
              </w:rPr>
            </w:pPr>
            <w:r>
              <w:rPr>
                <w:rFonts w:ascii="Century" w:hAnsi="Century"/>
                <w:color w:val="000000" w:themeColor="text1"/>
              </w:rPr>
              <w:t>Jefe UTP</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Ejecución Planes Acción de establecimientos</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Profesores Encargados de Escuelas</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Supervisión a las Escuelas</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Jefe Técnico</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Capacitación de Docentes</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Jefe Técnico</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Capacitación Asistentes de la Educación</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Director DAEM</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lastRenderedPageBreak/>
              <w:t>Capacitación Administrativos del DAEM</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Director DAEM</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Ejecución Planes de Mejora de la S.E.P</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Profesores Encargados de Escuelas</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Ejecución y desarrollo Proyecto EIB</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Coordinador EIB</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 xml:space="preserve">Ejecución Planes Acción </w:t>
            </w:r>
            <w:proofErr w:type="spellStart"/>
            <w:r>
              <w:rPr>
                <w:rFonts w:ascii="Century" w:hAnsi="Century"/>
                <w:color w:val="000000" w:themeColor="text1"/>
              </w:rPr>
              <w:t>Transversalidad</w:t>
            </w:r>
            <w:proofErr w:type="spellEnd"/>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Extraescolar</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Elaboración del PADEM 2013</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0A7436" w:rsidP="0036738D">
            <w:pPr>
              <w:pStyle w:val="Sinespaciado"/>
              <w:jc w:val="both"/>
              <w:rPr>
                <w:rFonts w:ascii="Century" w:hAnsi="Century"/>
                <w:color w:val="000000" w:themeColor="text1"/>
              </w:rPr>
            </w:pPr>
            <w:r>
              <w:rPr>
                <w:rFonts w:ascii="Century" w:hAnsi="Century"/>
                <w:color w:val="000000" w:themeColor="text1"/>
              </w:rPr>
              <w:t>DAEM</w:t>
            </w:r>
          </w:p>
        </w:tc>
      </w:tr>
      <w:tr w:rsidR="00936D12" w:rsidTr="00DC3A2E">
        <w:tc>
          <w:tcPr>
            <w:tcW w:w="620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Celebración Día del Profesor</w:t>
            </w:r>
          </w:p>
        </w:tc>
        <w:tc>
          <w:tcPr>
            <w:tcW w:w="567" w:type="dxa"/>
          </w:tcPr>
          <w:p w:rsidR="00936D12" w:rsidRPr="00DC3A2E" w:rsidRDefault="00936D12" w:rsidP="0036738D">
            <w:pPr>
              <w:pStyle w:val="Sinespaciado"/>
              <w:jc w:val="both"/>
              <w:rPr>
                <w:rFonts w:ascii="Century" w:hAnsi="Century"/>
                <w:color w:val="000000" w:themeColor="text1"/>
              </w:rPr>
            </w:pPr>
          </w:p>
        </w:tc>
        <w:tc>
          <w:tcPr>
            <w:tcW w:w="567" w:type="dxa"/>
          </w:tcPr>
          <w:p w:rsidR="00936D12" w:rsidRPr="00DC3A2E" w:rsidRDefault="00936D12" w:rsidP="0036738D">
            <w:pPr>
              <w:pStyle w:val="Sinespaciado"/>
              <w:jc w:val="both"/>
              <w:rPr>
                <w:rFonts w:ascii="Century" w:hAnsi="Century"/>
                <w:color w:val="000000" w:themeColor="text1"/>
              </w:rPr>
            </w:pPr>
          </w:p>
        </w:tc>
        <w:tc>
          <w:tcPr>
            <w:tcW w:w="2774" w:type="dxa"/>
          </w:tcPr>
          <w:p w:rsidR="00936D12" w:rsidRDefault="00936D12" w:rsidP="0036738D">
            <w:pPr>
              <w:pStyle w:val="Sinespaciado"/>
              <w:jc w:val="both"/>
              <w:rPr>
                <w:rFonts w:ascii="Century" w:hAnsi="Century"/>
                <w:color w:val="000000" w:themeColor="text1"/>
              </w:rPr>
            </w:pPr>
            <w:r>
              <w:rPr>
                <w:rFonts w:ascii="Century" w:hAnsi="Century"/>
                <w:color w:val="000000" w:themeColor="text1"/>
              </w:rPr>
              <w:t>Extraescolar</w:t>
            </w:r>
          </w:p>
        </w:tc>
      </w:tr>
    </w:tbl>
    <w:p w:rsidR="00DC3A2E" w:rsidRDefault="00DC3A2E" w:rsidP="0036738D">
      <w:pPr>
        <w:pStyle w:val="Sinespaciado"/>
        <w:jc w:val="both"/>
        <w:rPr>
          <w:rFonts w:ascii="Century" w:hAnsi="Century"/>
          <w:color w:val="000000" w:themeColor="text1"/>
          <w:sz w:val="24"/>
          <w:szCs w:val="24"/>
        </w:rPr>
      </w:pPr>
    </w:p>
    <w:p w:rsidR="0022146D" w:rsidRDefault="0022146D" w:rsidP="0036738D">
      <w:pPr>
        <w:pStyle w:val="Sinespaciado"/>
        <w:jc w:val="both"/>
        <w:rPr>
          <w:rFonts w:ascii="Century" w:hAnsi="Century"/>
          <w:color w:val="000000" w:themeColor="text1"/>
          <w:sz w:val="24"/>
          <w:szCs w:val="24"/>
        </w:rPr>
      </w:pPr>
    </w:p>
    <w:p w:rsidR="0022146D" w:rsidRDefault="0022146D" w:rsidP="0036738D">
      <w:pPr>
        <w:pStyle w:val="Sinespaciado"/>
        <w:jc w:val="both"/>
        <w:rPr>
          <w:rFonts w:ascii="Century" w:hAnsi="Century"/>
          <w:color w:val="000000" w:themeColor="text1"/>
          <w:sz w:val="24"/>
          <w:szCs w:val="24"/>
        </w:rPr>
      </w:pPr>
    </w:p>
    <w:p w:rsidR="008F57A4" w:rsidRDefault="008F57A4" w:rsidP="0036738D">
      <w:pPr>
        <w:pStyle w:val="Sinespaciado"/>
        <w:jc w:val="both"/>
        <w:rPr>
          <w:rFonts w:ascii="Century" w:hAnsi="Century"/>
          <w:color w:val="000000" w:themeColor="text1"/>
          <w:sz w:val="24"/>
          <w:szCs w:val="24"/>
        </w:rPr>
      </w:pPr>
    </w:p>
    <w:p w:rsidR="008F57A4" w:rsidRDefault="008F57A4" w:rsidP="0036738D">
      <w:pPr>
        <w:pStyle w:val="Sinespaciado"/>
        <w:jc w:val="both"/>
        <w:rPr>
          <w:rFonts w:ascii="Century" w:hAnsi="Century"/>
          <w:color w:val="000000" w:themeColor="text1"/>
          <w:sz w:val="24"/>
          <w:szCs w:val="24"/>
        </w:rPr>
      </w:pPr>
    </w:p>
    <w:p w:rsidR="008F57A4" w:rsidRDefault="008F57A4" w:rsidP="0036738D">
      <w:pPr>
        <w:pStyle w:val="Sinespaciado"/>
        <w:jc w:val="both"/>
        <w:rPr>
          <w:rFonts w:ascii="Century" w:hAnsi="Century"/>
          <w:color w:val="000000" w:themeColor="text1"/>
          <w:sz w:val="24"/>
          <w:szCs w:val="24"/>
        </w:rPr>
      </w:pPr>
    </w:p>
    <w:p w:rsidR="0022146D" w:rsidRDefault="0022146D" w:rsidP="0036738D">
      <w:pPr>
        <w:pStyle w:val="Sinespaciado"/>
        <w:jc w:val="both"/>
        <w:rPr>
          <w:rFonts w:ascii="Century" w:hAnsi="Century"/>
          <w:color w:val="000000" w:themeColor="text1"/>
          <w:sz w:val="24"/>
          <w:szCs w:val="24"/>
        </w:rPr>
      </w:pPr>
    </w:p>
    <w:p w:rsidR="0022146D" w:rsidRDefault="0022146D" w:rsidP="0036738D">
      <w:pPr>
        <w:pStyle w:val="Sinespaciado"/>
        <w:jc w:val="both"/>
        <w:rPr>
          <w:rFonts w:ascii="Century" w:hAnsi="Century"/>
          <w:color w:val="000000" w:themeColor="text1"/>
          <w:sz w:val="24"/>
          <w:szCs w:val="24"/>
        </w:rPr>
      </w:pPr>
      <w:r>
        <w:rPr>
          <w:rFonts w:ascii="Century" w:hAnsi="Century"/>
          <w:color w:val="000000" w:themeColor="text1"/>
          <w:sz w:val="24"/>
          <w:szCs w:val="24"/>
        </w:rPr>
        <w:t>2.  Diseño del Modelo de Evaluación</w:t>
      </w:r>
    </w:p>
    <w:p w:rsidR="0022146D" w:rsidRDefault="0022146D" w:rsidP="0036738D">
      <w:pPr>
        <w:pStyle w:val="Sinespaciado"/>
        <w:jc w:val="both"/>
        <w:rPr>
          <w:rFonts w:ascii="Century" w:hAnsi="Century"/>
          <w:color w:val="000000" w:themeColor="text1"/>
          <w:sz w:val="24"/>
          <w:szCs w:val="24"/>
        </w:rPr>
      </w:pPr>
    </w:p>
    <w:p w:rsidR="00680CA4" w:rsidRDefault="00680CA4" w:rsidP="0036738D">
      <w:pPr>
        <w:pStyle w:val="Sinespaciado"/>
        <w:jc w:val="both"/>
        <w:rPr>
          <w:rFonts w:ascii="Century" w:hAnsi="Century"/>
          <w:color w:val="000000" w:themeColor="text1"/>
          <w:sz w:val="24"/>
          <w:szCs w:val="24"/>
        </w:rPr>
      </w:pPr>
    </w:p>
    <w:p w:rsidR="0022146D" w:rsidRDefault="0022146D" w:rsidP="0036738D">
      <w:pPr>
        <w:pStyle w:val="Sinespaciado"/>
        <w:jc w:val="both"/>
        <w:rPr>
          <w:rFonts w:ascii="Century" w:hAnsi="Century"/>
          <w:color w:val="000000" w:themeColor="text1"/>
          <w:sz w:val="24"/>
          <w:szCs w:val="24"/>
        </w:rPr>
      </w:pPr>
      <w:r>
        <w:rPr>
          <w:rFonts w:ascii="Century" w:hAnsi="Century"/>
          <w:color w:val="000000" w:themeColor="text1"/>
          <w:sz w:val="24"/>
          <w:szCs w:val="24"/>
        </w:rPr>
        <w:t>1.  Puesta en marcha del PADEM 2012 – 2013</w:t>
      </w:r>
    </w:p>
    <w:p w:rsidR="0022146D" w:rsidRDefault="0022146D" w:rsidP="0036738D">
      <w:pPr>
        <w:pStyle w:val="Sinespaciado"/>
        <w:jc w:val="both"/>
        <w:rPr>
          <w:rFonts w:ascii="Century" w:hAnsi="Century"/>
          <w:color w:val="000000" w:themeColor="text1"/>
          <w:sz w:val="24"/>
          <w:szCs w:val="24"/>
        </w:rPr>
      </w:pPr>
    </w:p>
    <w:tbl>
      <w:tblPr>
        <w:tblStyle w:val="Tablaconcuadrcula"/>
        <w:tblW w:w="0" w:type="auto"/>
        <w:tblLook w:val="04A0"/>
      </w:tblPr>
      <w:tblGrid>
        <w:gridCol w:w="8188"/>
        <w:gridCol w:w="992"/>
        <w:gridCol w:w="932"/>
      </w:tblGrid>
      <w:tr w:rsidR="0022146D" w:rsidRPr="0022146D" w:rsidTr="0022146D">
        <w:tc>
          <w:tcPr>
            <w:tcW w:w="8188" w:type="dxa"/>
          </w:tcPr>
          <w:p w:rsidR="0022146D" w:rsidRPr="0022146D" w:rsidRDefault="0022146D" w:rsidP="0022146D">
            <w:pPr>
              <w:pStyle w:val="Sinespaciado"/>
              <w:jc w:val="center"/>
              <w:rPr>
                <w:rFonts w:ascii="Century" w:hAnsi="Century"/>
                <w:b/>
                <w:color w:val="000000" w:themeColor="text1"/>
              </w:rPr>
            </w:pPr>
          </w:p>
          <w:p w:rsidR="0022146D" w:rsidRPr="0022146D" w:rsidRDefault="0022146D" w:rsidP="0022146D">
            <w:pPr>
              <w:pStyle w:val="Sinespaciado"/>
              <w:jc w:val="center"/>
              <w:rPr>
                <w:rFonts w:ascii="Century" w:hAnsi="Century"/>
                <w:b/>
                <w:color w:val="000000" w:themeColor="text1"/>
              </w:rPr>
            </w:pPr>
            <w:r w:rsidRPr="0022146D">
              <w:rPr>
                <w:rFonts w:ascii="Century" w:hAnsi="Century"/>
                <w:b/>
                <w:color w:val="000000" w:themeColor="text1"/>
              </w:rPr>
              <w:t>ACTIVIDAD</w:t>
            </w:r>
          </w:p>
        </w:tc>
        <w:tc>
          <w:tcPr>
            <w:tcW w:w="992" w:type="dxa"/>
          </w:tcPr>
          <w:p w:rsidR="0022146D" w:rsidRPr="0022146D" w:rsidRDefault="0022146D" w:rsidP="0022146D">
            <w:pPr>
              <w:pStyle w:val="Sinespaciado"/>
              <w:jc w:val="center"/>
              <w:rPr>
                <w:rFonts w:ascii="Century" w:hAnsi="Century"/>
                <w:b/>
                <w:color w:val="000000" w:themeColor="text1"/>
              </w:rPr>
            </w:pPr>
          </w:p>
          <w:p w:rsidR="0022146D" w:rsidRPr="0022146D" w:rsidRDefault="0022146D" w:rsidP="0022146D">
            <w:pPr>
              <w:pStyle w:val="Sinespaciado"/>
              <w:jc w:val="center"/>
              <w:rPr>
                <w:rFonts w:ascii="Century" w:hAnsi="Century"/>
                <w:b/>
                <w:color w:val="000000" w:themeColor="text1"/>
              </w:rPr>
            </w:pPr>
            <w:r w:rsidRPr="0022146D">
              <w:rPr>
                <w:rFonts w:ascii="Century" w:hAnsi="Century"/>
                <w:b/>
                <w:color w:val="000000" w:themeColor="text1"/>
              </w:rPr>
              <w:t>SI</w:t>
            </w:r>
          </w:p>
        </w:tc>
        <w:tc>
          <w:tcPr>
            <w:tcW w:w="932" w:type="dxa"/>
          </w:tcPr>
          <w:p w:rsidR="0022146D" w:rsidRPr="0022146D" w:rsidRDefault="0022146D" w:rsidP="0022146D">
            <w:pPr>
              <w:pStyle w:val="Sinespaciado"/>
              <w:jc w:val="center"/>
              <w:rPr>
                <w:rFonts w:ascii="Century" w:hAnsi="Century"/>
                <w:b/>
                <w:color w:val="000000" w:themeColor="text1"/>
              </w:rPr>
            </w:pPr>
          </w:p>
          <w:p w:rsidR="0022146D" w:rsidRPr="0022146D" w:rsidRDefault="0022146D" w:rsidP="0022146D">
            <w:pPr>
              <w:pStyle w:val="Sinespaciado"/>
              <w:jc w:val="center"/>
              <w:rPr>
                <w:rFonts w:ascii="Century" w:hAnsi="Century"/>
                <w:b/>
                <w:color w:val="000000" w:themeColor="text1"/>
              </w:rPr>
            </w:pPr>
            <w:r w:rsidRPr="0022146D">
              <w:rPr>
                <w:rFonts w:ascii="Century" w:hAnsi="Century"/>
                <w:b/>
                <w:color w:val="000000" w:themeColor="text1"/>
              </w:rPr>
              <w:t>NO</w:t>
            </w:r>
          </w:p>
          <w:p w:rsidR="0022146D" w:rsidRPr="0022146D" w:rsidRDefault="0022146D" w:rsidP="0022146D">
            <w:pPr>
              <w:pStyle w:val="Sinespaciado"/>
              <w:jc w:val="center"/>
              <w:rPr>
                <w:rFonts w:ascii="Century" w:hAnsi="Century"/>
                <w:b/>
                <w:color w:val="000000" w:themeColor="text1"/>
              </w:rPr>
            </w:pPr>
          </w:p>
        </w:tc>
      </w:tr>
      <w:tr w:rsidR="0022146D" w:rsidTr="0022146D">
        <w:tc>
          <w:tcPr>
            <w:tcW w:w="8188" w:type="dxa"/>
          </w:tcPr>
          <w:p w:rsidR="0022146D" w:rsidRPr="0022146D" w:rsidRDefault="0022146D" w:rsidP="0036738D">
            <w:pPr>
              <w:pStyle w:val="Sinespaciado"/>
              <w:jc w:val="both"/>
              <w:rPr>
                <w:rFonts w:ascii="Century" w:hAnsi="Century"/>
                <w:color w:val="000000" w:themeColor="text1"/>
              </w:rPr>
            </w:pPr>
            <w:r>
              <w:rPr>
                <w:rFonts w:ascii="Century" w:hAnsi="Century"/>
                <w:color w:val="000000" w:themeColor="text1"/>
              </w:rPr>
              <w:t>El PADEM fue aprobado por el Consejo Comunal oportunamente</w:t>
            </w:r>
          </w:p>
        </w:tc>
        <w:tc>
          <w:tcPr>
            <w:tcW w:w="992" w:type="dxa"/>
          </w:tcPr>
          <w:p w:rsidR="0022146D" w:rsidRPr="0022146D" w:rsidRDefault="0022146D" w:rsidP="0036738D">
            <w:pPr>
              <w:pStyle w:val="Sinespaciado"/>
              <w:jc w:val="both"/>
              <w:rPr>
                <w:rFonts w:ascii="Century" w:hAnsi="Century"/>
                <w:color w:val="000000" w:themeColor="text1"/>
              </w:rPr>
            </w:pPr>
          </w:p>
        </w:tc>
        <w:tc>
          <w:tcPr>
            <w:tcW w:w="932" w:type="dxa"/>
          </w:tcPr>
          <w:p w:rsidR="0022146D" w:rsidRPr="0022146D" w:rsidRDefault="0022146D" w:rsidP="0036738D">
            <w:pPr>
              <w:pStyle w:val="Sinespaciado"/>
              <w:jc w:val="both"/>
              <w:rPr>
                <w:rFonts w:ascii="Century" w:hAnsi="Century"/>
                <w:color w:val="000000" w:themeColor="text1"/>
              </w:rPr>
            </w:pPr>
          </w:p>
        </w:tc>
      </w:tr>
      <w:tr w:rsidR="0022146D" w:rsidTr="0022146D">
        <w:tc>
          <w:tcPr>
            <w:tcW w:w="8188" w:type="dxa"/>
          </w:tcPr>
          <w:p w:rsidR="0022146D" w:rsidRPr="0022146D" w:rsidRDefault="0022146D" w:rsidP="0036738D">
            <w:pPr>
              <w:pStyle w:val="Sinespaciado"/>
              <w:jc w:val="both"/>
              <w:rPr>
                <w:rFonts w:ascii="Century" w:hAnsi="Century"/>
                <w:color w:val="000000" w:themeColor="text1"/>
              </w:rPr>
            </w:pPr>
            <w:r>
              <w:rPr>
                <w:rFonts w:ascii="Century" w:hAnsi="Century"/>
                <w:color w:val="000000" w:themeColor="text1"/>
              </w:rPr>
              <w:t>El PADEM fue informado a toda la comunidad</w:t>
            </w:r>
          </w:p>
        </w:tc>
        <w:tc>
          <w:tcPr>
            <w:tcW w:w="992" w:type="dxa"/>
          </w:tcPr>
          <w:p w:rsidR="0022146D" w:rsidRPr="0022146D" w:rsidRDefault="0022146D" w:rsidP="0036738D">
            <w:pPr>
              <w:pStyle w:val="Sinespaciado"/>
              <w:jc w:val="both"/>
              <w:rPr>
                <w:rFonts w:ascii="Century" w:hAnsi="Century"/>
                <w:color w:val="000000" w:themeColor="text1"/>
              </w:rPr>
            </w:pPr>
          </w:p>
        </w:tc>
        <w:tc>
          <w:tcPr>
            <w:tcW w:w="932" w:type="dxa"/>
          </w:tcPr>
          <w:p w:rsidR="0022146D" w:rsidRPr="0022146D" w:rsidRDefault="0022146D" w:rsidP="0036738D">
            <w:pPr>
              <w:pStyle w:val="Sinespaciado"/>
              <w:jc w:val="both"/>
              <w:rPr>
                <w:rFonts w:ascii="Century" w:hAnsi="Century"/>
                <w:color w:val="000000" w:themeColor="text1"/>
              </w:rPr>
            </w:pPr>
          </w:p>
        </w:tc>
      </w:tr>
      <w:tr w:rsidR="0022146D" w:rsidTr="0022146D">
        <w:tc>
          <w:tcPr>
            <w:tcW w:w="8188" w:type="dxa"/>
          </w:tcPr>
          <w:p w:rsidR="0022146D" w:rsidRDefault="0022146D" w:rsidP="0036738D">
            <w:pPr>
              <w:pStyle w:val="Sinespaciado"/>
              <w:jc w:val="both"/>
              <w:rPr>
                <w:rFonts w:ascii="Century" w:hAnsi="Century"/>
                <w:color w:val="000000" w:themeColor="text1"/>
              </w:rPr>
            </w:pPr>
            <w:r>
              <w:rPr>
                <w:rFonts w:ascii="Century" w:hAnsi="Century"/>
                <w:color w:val="000000" w:themeColor="text1"/>
              </w:rPr>
              <w:t>El PADEM tiene actividades a realizar mediante un cronograma</w:t>
            </w:r>
          </w:p>
        </w:tc>
        <w:tc>
          <w:tcPr>
            <w:tcW w:w="992" w:type="dxa"/>
          </w:tcPr>
          <w:p w:rsidR="0022146D" w:rsidRPr="0022146D" w:rsidRDefault="0022146D" w:rsidP="0036738D">
            <w:pPr>
              <w:pStyle w:val="Sinespaciado"/>
              <w:jc w:val="both"/>
              <w:rPr>
                <w:rFonts w:ascii="Century" w:hAnsi="Century"/>
                <w:color w:val="000000" w:themeColor="text1"/>
              </w:rPr>
            </w:pPr>
          </w:p>
        </w:tc>
        <w:tc>
          <w:tcPr>
            <w:tcW w:w="932" w:type="dxa"/>
          </w:tcPr>
          <w:p w:rsidR="0022146D" w:rsidRPr="0022146D" w:rsidRDefault="0022146D" w:rsidP="0036738D">
            <w:pPr>
              <w:pStyle w:val="Sinespaciado"/>
              <w:jc w:val="both"/>
              <w:rPr>
                <w:rFonts w:ascii="Century" w:hAnsi="Century"/>
                <w:color w:val="000000" w:themeColor="text1"/>
              </w:rPr>
            </w:pPr>
          </w:p>
        </w:tc>
      </w:tr>
      <w:tr w:rsidR="0022146D" w:rsidTr="0022146D">
        <w:tc>
          <w:tcPr>
            <w:tcW w:w="8188" w:type="dxa"/>
          </w:tcPr>
          <w:p w:rsidR="0022146D" w:rsidRDefault="0022146D" w:rsidP="0036738D">
            <w:pPr>
              <w:pStyle w:val="Sinespaciado"/>
              <w:jc w:val="both"/>
              <w:rPr>
                <w:rFonts w:ascii="Century" w:hAnsi="Century"/>
                <w:color w:val="000000" w:themeColor="text1"/>
              </w:rPr>
            </w:pPr>
            <w:r>
              <w:rPr>
                <w:rFonts w:ascii="Century" w:hAnsi="Century"/>
                <w:color w:val="000000" w:themeColor="text1"/>
              </w:rPr>
              <w:t>El PADEM tiene considerada la participación de docentes u otros estamentos</w:t>
            </w:r>
          </w:p>
        </w:tc>
        <w:tc>
          <w:tcPr>
            <w:tcW w:w="992" w:type="dxa"/>
          </w:tcPr>
          <w:p w:rsidR="0022146D" w:rsidRPr="0022146D" w:rsidRDefault="0022146D" w:rsidP="0036738D">
            <w:pPr>
              <w:pStyle w:val="Sinespaciado"/>
              <w:jc w:val="both"/>
              <w:rPr>
                <w:rFonts w:ascii="Century" w:hAnsi="Century"/>
                <w:color w:val="000000" w:themeColor="text1"/>
              </w:rPr>
            </w:pPr>
          </w:p>
        </w:tc>
        <w:tc>
          <w:tcPr>
            <w:tcW w:w="932" w:type="dxa"/>
          </w:tcPr>
          <w:p w:rsidR="0022146D" w:rsidRPr="0022146D" w:rsidRDefault="0022146D" w:rsidP="0036738D">
            <w:pPr>
              <w:pStyle w:val="Sinespaciado"/>
              <w:jc w:val="both"/>
              <w:rPr>
                <w:rFonts w:ascii="Century" w:hAnsi="Century"/>
                <w:color w:val="000000" w:themeColor="text1"/>
              </w:rPr>
            </w:pPr>
          </w:p>
        </w:tc>
      </w:tr>
      <w:tr w:rsidR="0022146D" w:rsidTr="0022146D">
        <w:tc>
          <w:tcPr>
            <w:tcW w:w="8188" w:type="dxa"/>
          </w:tcPr>
          <w:p w:rsidR="0022146D" w:rsidRDefault="0022146D" w:rsidP="0036738D">
            <w:pPr>
              <w:pStyle w:val="Sinespaciado"/>
              <w:jc w:val="both"/>
              <w:rPr>
                <w:rFonts w:ascii="Century" w:hAnsi="Century"/>
                <w:color w:val="000000" w:themeColor="text1"/>
              </w:rPr>
            </w:pPr>
            <w:r>
              <w:rPr>
                <w:rFonts w:ascii="Century" w:hAnsi="Century"/>
                <w:color w:val="000000" w:themeColor="text1"/>
              </w:rPr>
              <w:t>Los recursos financieros del PADEM 2012 son entregados oportunamente por la I.M.G.L</w:t>
            </w:r>
          </w:p>
        </w:tc>
        <w:tc>
          <w:tcPr>
            <w:tcW w:w="992" w:type="dxa"/>
          </w:tcPr>
          <w:p w:rsidR="0022146D" w:rsidRPr="0022146D" w:rsidRDefault="0022146D" w:rsidP="0036738D">
            <w:pPr>
              <w:pStyle w:val="Sinespaciado"/>
              <w:jc w:val="both"/>
              <w:rPr>
                <w:rFonts w:ascii="Century" w:hAnsi="Century"/>
                <w:color w:val="000000" w:themeColor="text1"/>
              </w:rPr>
            </w:pPr>
          </w:p>
        </w:tc>
        <w:tc>
          <w:tcPr>
            <w:tcW w:w="932" w:type="dxa"/>
          </w:tcPr>
          <w:p w:rsidR="0022146D" w:rsidRPr="0022146D" w:rsidRDefault="0022146D" w:rsidP="0036738D">
            <w:pPr>
              <w:pStyle w:val="Sinespaciado"/>
              <w:jc w:val="both"/>
              <w:rPr>
                <w:rFonts w:ascii="Century" w:hAnsi="Century"/>
                <w:color w:val="000000" w:themeColor="text1"/>
              </w:rPr>
            </w:pPr>
          </w:p>
        </w:tc>
      </w:tr>
      <w:tr w:rsidR="0022146D" w:rsidTr="0022146D">
        <w:tc>
          <w:tcPr>
            <w:tcW w:w="8188" w:type="dxa"/>
          </w:tcPr>
          <w:p w:rsidR="0022146D" w:rsidRDefault="0022146D" w:rsidP="0036738D">
            <w:pPr>
              <w:pStyle w:val="Sinespaciado"/>
              <w:jc w:val="both"/>
              <w:rPr>
                <w:rFonts w:ascii="Century" w:hAnsi="Century"/>
                <w:color w:val="000000" w:themeColor="text1"/>
              </w:rPr>
            </w:pPr>
            <w:r>
              <w:rPr>
                <w:rFonts w:ascii="Century" w:hAnsi="Century"/>
                <w:color w:val="000000" w:themeColor="text1"/>
              </w:rPr>
              <w:t>Los docentes han presentado sus programas de acción oportunamente</w:t>
            </w:r>
          </w:p>
        </w:tc>
        <w:tc>
          <w:tcPr>
            <w:tcW w:w="992" w:type="dxa"/>
          </w:tcPr>
          <w:p w:rsidR="0022146D" w:rsidRPr="0022146D" w:rsidRDefault="0022146D" w:rsidP="0036738D">
            <w:pPr>
              <w:pStyle w:val="Sinespaciado"/>
              <w:jc w:val="both"/>
              <w:rPr>
                <w:rFonts w:ascii="Century" w:hAnsi="Century"/>
                <w:color w:val="000000" w:themeColor="text1"/>
              </w:rPr>
            </w:pPr>
          </w:p>
        </w:tc>
        <w:tc>
          <w:tcPr>
            <w:tcW w:w="932" w:type="dxa"/>
          </w:tcPr>
          <w:p w:rsidR="0022146D" w:rsidRPr="0022146D" w:rsidRDefault="0022146D" w:rsidP="0036738D">
            <w:pPr>
              <w:pStyle w:val="Sinespaciado"/>
              <w:jc w:val="both"/>
              <w:rPr>
                <w:rFonts w:ascii="Century" w:hAnsi="Century"/>
                <w:color w:val="000000" w:themeColor="text1"/>
              </w:rPr>
            </w:pPr>
          </w:p>
        </w:tc>
      </w:tr>
    </w:tbl>
    <w:p w:rsidR="0022146D" w:rsidRDefault="0022146D" w:rsidP="0036738D">
      <w:pPr>
        <w:pStyle w:val="Sinespaciado"/>
        <w:jc w:val="both"/>
        <w:rPr>
          <w:rFonts w:ascii="Century" w:hAnsi="Century"/>
          <w:color w:val="000000" w:themeColor="text1"/>
          <w:sz w:val="24"/>
          <w:szCs w:val="24"/>
        </w:rPr>
      </w:pPr>
    </w:p>
    <w:p w:rsidR="00680CA4" w:rsidRDefault="00680CA4" w:rsidP="0036738D">
      <w:pPr>
        <w:pStyle w:val="Sinespaciado"/>
        <w:jc w:val="both"/>
        <w:rPr>
          <w:rFonts w:ascii="Century" w:hAnsi="Century"/>
          <w:color w:val="000000" w:themeColor="text1"/>
          <w:sz w:val="24"/>
          <w:szCs w:val="24"/>
        </w:rPr>
      </w:pPr>
    </w:p>
    <w:p w:rsidR="00680CA4" w:rsidRDefault="00680CA4" w:rsidP="0036738D">
      <w:pPr>
        <w:pStyle w:val="Sinespaciado"/>
        <w:jc w:val="both"/>
        <w:rPr>
          <w:rFonts w:ascii="Century" w:hAnsi="Century"/>
          <w:color w:val="000000" w:themeColor="text1"/>
          <w:sz w:val="24"/>
          <w:szCs w:val="24"/>
        </w:rPr>
      </w:pPr>
      <w:r>
        <w:rPr>
          <w:rFonts w:ascii="Century" w:hAnsi="Century"/>
          <w:color w:val="000000" w:themeColor="text1"/>
          <w:sz w:val="24"/>
          <w:szCs w:val="24"/>
        </w:rPr>
        <w:t>2.  Adquisición de materiales para las escuelas</w:t>
      </w:r>
    </w:p>
    <w:p w:rsidR="00680CA4" w:rsidRDefault="00680CA4" w:rsidP="0036738D">
      <w:pPr>
        <w:pStyle w:val="Sinespaciado"/>
        <w:jc w:val="both"/>
        <w:rPr>
          <w:rFonts w:ascii="Century" w:hAnsi="Century"/>
          <w:color w:val="000000" w:themeColor="text1"/>
          <w:sz w:val="24"/>
          <w:szCs w:val="24"/>
        </w:rPr>
      </w:pPr>
    </w:p>
    <w:tbl>
      <w:tblPr>
        <w:tblStyle w:val="Tablaconcuadrcula"/>
        <w:tblW w:w="0" w:type="auto"/>
        <w:tblLook w:val="04A0"/>
      </w:tblPr>
      <w:tblGrid>
        <w:gridCol w:w="8188"/>
        <w:gridCol w:w="992"/>
        <w:gridCol w:w="932"/>
      </w:tblGrid>
      <w:tr w:rsidR="00680CA4" w:rsidRPr="0022146D" w:rsidTr="002E7504">
        <w:tc>
          <w:tcPr>
            <w:tcW w:w="8188" w:type="dxa"/>
          </w:tcPr>
          <w:p w:rsidR="00680CA4" w:rsidRPr="0022146D" w:rsidRDefault="00680CA4" w:rsidP="002E7504">
            <w:pPr>
              <w:pStyle w:val="Sinespaciado"/>
              <w:jc w:val="center"/>
              <w:rPr>
                <w:rFonts w:ascii="Century" w:hAnsi="Century"/>
                <w:b/>
                <w:color w:val="000000" w:themeColor="text1"/>
              </w:rPr>
            </w:pPr>
          </w:p>
          <w:p w:rsidR="00680CA4" w:rsidRPr="0022146D" w:rsidRDefault="00680CA4" w:rsidP="002E7504">
            <w:pPr>
              <w:pStyle w:val="Sinespaciado"/>
              <w:jc w:val="center"/>
              <w:rPr>
                <w:rFonts w:ascii="Century" w:hAnsi="Century"/>
                <w:b/>
                <w:color w:val="000000" w:themeColor="text1"/>
              </w:rPr>
            </w:pPr>
            <w:r w:rsidRPr="0022146D">
              <w:rPr>
                <w:rFonts w:ascii="Century" w:hAnsi="Century"/>
                <w:b/>
                <w:color w:val="000000" w:themeColor="text1"/>
              </w:rPr>
              <w:t>ACTIVIDAD</w:t>
            </w:r>
          </w:p>
        </w:tc>
        <w:tc>
          <w:tcPr>
            <w:tcW w:w="992" w:type="dxa"/>
          </w:tcPr>
          <w:p w:rsidR="00680CA4" w:rsidRPr="0022146D" w:rsidRDefault="00680CA4" w:rsidP="002E7504">
            <w:pPr>
              <w:pStyle w:val="Sinespaciado"/>
              <w:jc w:val="center"/>
              <w:rPr>
                <w:rFonts w:ascii="Century" w:hAnsi="Century"/>
                <w:b/>
                <w:color w:val="000000" w:themeColor="text1"/>
              </w:rPr>
            </w:pPr>
          </w:p>
          <w:p w:rsidR="00680CA4" w:rsidRPr="0022146D" w:rsidRDefault="00680CA4" w:rsidP="002E7504">
            <w:pPr>
              <w:pStyle w:val="Sinespaciado"/>
              <w:jc w:val="center"/>
              <w:rPr>
                <w:rFonts w:ascii="Century" w:hAnsi="Century"/>
                <w:b/>
                <w:color w:val="000000" w:themeColor="text1"/>
              </w:rPr>
            </w:pPr>
            <w:r w:rsidRPr="0022146D">
              <w:rPr>
                <w:rFonts w:ascii="Century" w:hAnsi="Century"/>
                <w:b/>
                <w:color w:val="000000" w:themeColor="text1"/>
              </w:rPr>
              <w:t>SI</w:t>
            </w:r>
          </w:p>
        </w:tc>
        <w:tc>
          <w:tcPr>
            <w:tcW w:w="932" w:type="dxa"/>
          </w:tcPr>
          <w:p w:rsidR="00680CA4" w:rsidRPr="0022146D" w:rsidRDefault="00680CA4" w:rsidP="002E7504">
            <w:pPr>
              <w:pStyle w:val="Sinespaciado"/>
              <w:jc w:val="center"/>
              <w:rPr>
                <w:rFonts w:ascii="Century" w:hAnsi="Century"/>
                <w:b/>
                <w:color w:val="000000" w:themeColor="text1"/>
              </w:rPr>
            </w:pPr>
          </w:p>
          <w:p w:rsidR="00680CA4" w:rsidRPr="0022146D" w:rsidRDefault="00680CA4" w:rsidP="002E7504">
            <w:pPr>
              <w:pStyle w:val="Sinespaciado"/>
              <w:jc w:val="center"/>
              <w:rPr>
                <w:rFonts w:ascii="Century" w:hAnsi="Century"/>
                <w:b/>
                <w:color w:val="000000" w:themeColor="text1"/>
              </w:rPr>
            </w:pPr>
            <w:r w:rsidRPr="0022146D">
              <w:rPr>
                <w:rFonts w:ascii="Century" w:hAnsi="Century"/>
                <w:b/>
                <w:color w:val="000000" w:themeColor="text1"/>
              </w:rPr>
              <w:t>NO</w:t>
            </w:r>
          </w:p>
          <w:p w:rsidR="00680CA4" w:rsidRPr="0022146D" w:rsidRDefault="00680CA4" w:rsidP="002E7504">
            <w:pPr>
              <w:pStyle w:val="Sinespaciado"/>
              <w:jc w:val="center"/>
              <w:rPr>
                <w:rFonts w:ascii="Century" w:hAnsi="Century"/>
                <w:b/>
                <w:color w:val="000000" w:themeColor="text1"/>
              </w:rPr>
            </w:pPr>
          </w:p>
        </w:tc>
      </w:tr>
      <w:tr w:rsidR="00680CA4" w:rsidTr="002E7504">
        <w:tc>
          <w:tcPr>
            <w:tcW w:w="8188" w:type="dxa"/>
          </w:tcPr>
          <w:p w:rsidR="00680CA4" w:rsidRPr="0022146D" w:rsidRDefault="00AD46EE" w:rsidP="002E7504">
            <w:pPr>
              <w:pStyle w:val="Sinespaciado"/>
              <w:jc w:val="both"/>
              <w:rPr>
                <w:rFonts w:ascii="Century" w:hAnsi="Century"/>
                <w:color w:val="000000" w:themeColor="text1"/>
              </w:rPr>
            </w:pPr>
            <w:r>
              <w:rPr>
                <w:rFonts w:ascii="Century" w:hAnsi="Century"/>
                <w:color w:val="000000" w:themeColor="text1"/>
              </w:rPr>
              <w:t>Todas las escuelas presentaron sus listas de necesidades materiales mediante sus planes de acción</w:t>
            </w:r>
          </w:p>
        </w:tc>
        <w:tc>
          <w:tcPr>
            <w:tcW w:w="992" w:type="dxa"/>
          </w:tcPr>
          <w:p w:rsidR="00680CA4" w:rsidRPr="0022146D" w:rsidRDefault="00680CA4" w:rsidP="002E7504">
            <w:pPr>
              <w:pStyle w:val="Sinespaciado"/>
              <w:jc w:val="both"/>
              <w:rPr>
                <w:rFonts w:ascii="Century" w:hAnsi="Century"/>
                <w:color w:val="000000" w:themeColor="text1"/>
              </w:rPr>
            </w:pPr>
          </w:p>
        </w:tc>
        <w:tc>
          <w:tcPr>
            <w:tcW w:w="932" w:type="dxa"/>
          </w:tcPr>
          <w:p w:rsidR="00680CA4" w:rsidRPr="0022146D" w:rsidRDefault="00680CA4" w:rsidP="002E7504">
            <w:pPr>
              <w:pStyle w:val="Sinespaciado"/>
              <w:jc w:val="both"/>
              <w:rPr>
                <w:rFonts w:ascii="Century" w:hAnsi="Century"/>
                <w:color w:val="000000" w:themeColor="text1"/>
              </w:rPr>
            </w:pPr>
          </w:p>
        </w:tc>
      </w:tr>
      <w:tr w:rsidR="00680CA4" w:rsidTr="002E7504">
        <w:tc>
          <w:tcPr>
            <w:tcW w:w="8188" w:type="dxa"/>
          </w:tcPr>
          <w:p w:rsidR="00680CA4" w:rsidRPr="0022146D" w:rsidRDefault="00AD46EE" w:rsidP="002E7504">
            <w:pPr>
              <w:pStyle w:val="Sinespaciado"/>
              <w:jc w:val="both"/>
              <w:rPr>
                <w:rFonts w:ascii="Century" w:hAnsi="Century"/>
                <w:color w:val="000000" w:themeColor="text1"/>
              </w:rPr>
            </w:pPr>
            <w:r>
              <w:rPr>
                <w:rFonts w:ascii="Century" w:hAnsi="Century"/>
                <w:color w:val="000000" w:themeColor="text1"/>
              </w:rPr>
              <w:t>Los materiales solicitados corresponden a lo programado</w:t>
            </w:r>
          </w:p>
        </w:tc>
        <w:tc>
          <w:tcPr>
            <w:tcW w:w="992" w:type="dxa"/>
          </w:tcPr>
          <w:p w:rsidR="00680CA4" w:rsidRPr="0022146D" w:rsidRDefault="00680CA4" w:rsidP="002E7504">
            <w:pPr>
              <w:pStyle w:val="Sinespaciado"/>
              <w:jc w:val="both"/>
              <w:rPr>
                <w:rFonts w:ascii="Century" w:hAnsi="Century"/>
                <w:color w:val="000000" w:themeColor="text1"/>
              </w:rPr>
            </w:pPr>
          </w:p>
        </w:tc>
        <w:tc>
          <w:tcPr>
            <w:tcW w:w="932" w:type="dxa"/>
          </w:tcPr>
          <w:p w:rsidR="00680CA4" w:rsidRPr="0022146D" w:rsidRDefault="00680CA4" w:rsidP="002E7504">
            <w:pPr>
              <w:pStyle w:val="Sinespaciado"/>
              <w:jc w:val="both"/>
              <w:rPr>
                <w:rFonts w:ascii="Century" w:hAnsi="Century"/>
                <w:color w:val="000000" w:themeColor="text1"/>
              </w:rPr>
            </w:pPr>
          </w:p>
        </w:tc>
      </w:tr>
      <w:tr w:rsidR="00680CA4" w:rsidTr="002E7504">
        <w:tc>
          <w:tcPr>
            <w:tcW w:w="8188" w:type="dxa"/>
          </w:tcPr>
          <w:p w:rsidR="00680CA4" w:rsidRDefault="00AD46EE" w:rsidP="002E7504">
            <w:pPr>
              <w:pStyle w:val="Sinespaciado"/>
              <w:jc w:val="both"/>
              <w:rPr>
                <w:rFonts w:ascii="Century" w:hAnsi="Century"/>
                <w:color w:val="000000" w:themeColor="text1"/>
              </w:rPr>
            </w:pPr>
            <w:r>
              <w:rPr>
                <w:rFonts w:ascii="Century" w:hAnsi="Century"/>
                <w:color w:val="000000" w:themeColor="text1"/>
              </w:rPr>
              <w:t>La adquisición de materiales se realiza a través del PADEM</w:t>
            </w:r>
          </w:p>
        </w:tc>
        <w:tc>
          <w:tcPr>
            <w:tcW w:w="992" w:type="dxa"/>
          </w:tcPr>
          <w:p w:rsidR="00680CA4" w:rsidRPr="0022146D" w:rsidRDefault="00680CA4" w:rsidP="002E7504">
            <w:pPr>
              <w:pStyle w:val="Sinespaciado"/>
              <w:jc w:val="both"/>
              <w:rPr>
                <w:rFonts w:ascii="Century" w:hAnsi="Century"/>
                <w:color w:val="000000" w:themeColor="text1"/>
              </w:rPr>
            </w:pPr>
          </w:p>
        </w:tc>
        <w:tc>
          <w:tcPr>
            <w:tcW w:w="932" w:type="dxa"/>
          </w:tcPr>
          <w:p w:rsidR="00680CA4" w:rsidRPr="0022146D" w:rsidRDefault="00680CA4" w:rsidP="002E7504">
            <w:pPr>
              <w:pStyle w:val="Sinespaciado"/>
              <w:jc w:val="both"/>
              <w:rPr>
                <w:rFonts w:ascii="Century" w:hAnsi="Century"/>
                <w:color w:val="000000" w:themeColor="text1"/>
              </w:rPr>
            </w:pPr>
          </w:p>
        </w:tc>
      </w:tr>
      <w:tr w:rsidR="00680CA4" w:rsidTr="002E7504">
        <w:tc>
          <w:tcPr>
            <w:tcW w:w="8188" w:type="dxa"/>
          </w:tcPr>
          <w:p w:rsidR="00680CA4" w:rsidRDefault="00AD46EE" w:rsidP="002E7504">
            <w:pPr>
              <w:pStyle w:val="Sinespaciado"/>
              <w:jc w:val="both"/>
              <w:rPr>
                <w:rFonts w:ascii="Century" w:hAnsi="Century"/>
                <w:color w:val="000000" w:themeColor="text1"/>
              </w:rPr>
            </w:pPr>
            <w:r>
              <w:rPr>
                <w:rFonts w:ascii="Century" w:hAnsi="Century"/>
                <w:color w:val="000000" w:themeColor="text1"/>
              </w:rPr>
              <w:t>Los materiales solicitados corresponden a los ítems presupuestarios</w:t>
            </w:r>
          </w:p>
        </w:tc>
        <w:tc>
          <w:tcPr>
            <w:tcW w:w="992" w:type="dxa"/>
          </w:tcPr>
          <w:p w:rsidR="00680CA4" w:rsidRPr="0022146D" w:rsidRDefault="00680CA4" w:rsidP="002E7504">
            <w:pPr>
              <w:pStyle w:val="Sinespaciado"/>
              <w:jc w:val="both"/>
              <w:rPr>
                <w:rFonts w:ascii="Century" w:hAnsi="Century"/>
                <w:color w:val="000000" w:themeColor="text1"/>
              </w:rPr>
            </w:pPr>
          </w:p>
        </w:tc>
        <w:tc>
          <w:tcPr>
            <w:tcW w:w="932" w:type="dxa"/>
          </w:tcPr>
          <w:p w:rsidR="00680CA4" w:rsidRPr="0022146D" w:rsidRDefault="00680CA4" w:rsidP="002E7504">
            <w:pPr>
              <w:pStyle w:val="Sinespaciado"/>
              <w:jc w:val="both"/>
              <w:rPr>
                <w:rFonts w:ascii="Century" w:hAnsi="Century"/>
                <w:color w:val="000000" w:themeColor="text1"/>
              </w:rPr>
            </w:pPr>
          </w:p>
        </w:tc>
      </w:tr>
    </w:tbl>
    <w:p w:rsidR="00680CA4" w:rsidRDefault="00680CA4" w:rsidP="0036738D">
      <w:pPr>
        <w:pStyle w:val="Sinespaciado"/>
        <w:jc w:val="both"/>
        <w:rPr>
          <w:rFonts w:ascii="Century" w:hAnsi="Century"/>
          <w:color w:val="000000" w:themeColor="text1"/>
          <w:sz w:val="24"/>
          <w:szCs w:val="24"/>
        </w:rPr>
      </w:pPr>
    </w:p>
    <w:p w:rsidR="008F57A4" w:rsidRDefault="008F57A4" w:rsidP="0036738D">
      <w:pPr>
        <w:pStyle w:val="Sinespaciado"/>
        <w:jc w:val="both"/>
        <w:rPr>
          <w:rFonts w:ascii="Century" w:hAnsi="Century"/>
          <w:color w:val="000000" w:themeColor="text1"/>
          <w:sz w:val="24"/>
          <w:szCs w:val="24"/>
        </w:rPr>
      </w:pPr>
    </w:p>
    <w:p w:rsidR="008F57A4" w:rsidRDefault="008F57A4" w:rsidP="0036738D">
      <w:pPr>
        <w:pStyle w:val="Sinespaciado"/>
        <w:jc w:val="both"/>
        <w:rPr>
          <w:rFonts w:ascii="Century" w:hAnsi="Century"/>
          <w:color w:val="000000" w:themeColor="text1"/>
          <w:sz w:val="24"/>
          <w:szCs w:val="24"/>
        </w:rPr>
      </w:pPr>
    </w:p>
    <w:p w:rsidR="008F57A4" w:rsidRDefault="008F57A4" w:rsidP="0036738D">
      <w:pPr>
        <w:pStyle w:val="Sinespaciado"/>
        <w:jc w:val="both"/>
        <w:rPr>
          <w:rFonts w:ascii="Century" w:hAnsi="Century"/>
          <w:color w:val="000000" w:themeColor="text1"/>
          <w:sz w:val="24"/>
          <w:szCs w:val="24"/>
        </w:rPr>
      </w:pPr>
    </w:p>
    <w:p w:rsidR="00AD46EE" w:rsidRDefault="00AD46EE" w:rsidP="0036738D">
      <w:pPr>
        <w:pStyle w:val="Sinespaciado"/>
        <w:jc w:val="both"/>
        <w:rPr>
          <w:rFonts w:ascii="Century" w:hAnsi="Century"/>
          <w:color w:val="000000" w:themeColor="text1"/>
          <w:sz w:val="24"/>
          <w:szCs w:val="24"/>
        </w:rPr>
      </w:pPr>
    </w:p>
    <w:p w:rsidR="00AD46EE" w:rsidRDefault="00AD46EE" w:rsidP="0036738D">
      <w:pPr>
        <w:pStyle w:val="Sinespaciado"/>
        <w:jc w:val="both"/>
        <w:rPr>
          <w:rFonts w:ascii="Century" w:hAnsi="Century"/>
          <w:color w:val="000000" w:themeColor="text1"/>
          <w:sz w:val="24"/>
          <w:szCs w:val="24"/>
        </w:rPr>
      </w:pPr>
      <w:r>
        <w:rPr>
          <w:rFonts w:ascii="Century" w:hAnsi="Century"/>
          <w:color w:val="000000" w:themeColor="text1"/>
          <w:sz w:val="24"/>
          <w:szCs w:val="24"/>
        </w:rPr>
        <w:lastRenderedPageBreak/>
        <w:t>3.  Dotación Docente</w:t>
      </w:r>
    </w:p>
    <w:p w:rsidR="00AD46EE" w:rsidRDefault="00AD46EE" w:rsidP="0036738D">
      <w:pPr>
        <w:pStyle w:val="Sinespaciado"/>
        <w:jc w:val="both"/>
        <w:rPr>
          <w:rFonts w:ascii="Century" w:hAnsi="Century"/>
          <w:color w:val="000000" w:themeColor="text1"/>
          <w:sz w:val="24"/>
          <w:szCs w:val="24"/>
        </w:rPr>
      </w:pPr>
    </w:p>
    <w:tbl>
      <w:tblPr>
        <w:tblStyle w:val="Tablaconcuadrcula"/>
        <w:tblW w:w="0" w:type="auto"/>
        <w:tblLook w:val="04A0"/>
      </w:tblPr>
      <w:tblGrid>
        <w:gridCol w:w="8188"/>
        <w:gridCol w:w="992"/>
        <w:gridCol w:w="932"/>
      </w:tblGrid>
      <w:tr w:rsidR="00AD46EE" w:rsidRPr="0022146D" w:rsidTr="002E7504">
        <w:tc>
          <w:tcPr>
            <w:tcW w:w="8188" w:type="dxa"/>
          </w:tcPr>
          <w:p w:rsidR="00AD46EE" w:rsidRPr="0022146D" w:rsidRDefault="00AD46EE" w:rsidP="002E7504">
            <w:pPr>
              <w:pStyle w:val="Sinespaciado"/>
              <w:jc w:val="center"/>
              <w:rPr>
                <w:rFonts w:ascii="Century" w:hAnsi="Century"/>
                <w:b/>
                <w:color w:val="000000" w:themeColor="text1"/>
              </w:rPr>
            </w:pPr>
          </w:p>
          <w:p w:rsidR="00AD46EE" w:rsidRPr="0022146D" w:rsidRDefault="00AD46EE" w:rsidP="002E7504">
            <w:pPr>
              <w:pStyle w:val="Sinespaciado"/>
              <w:jc w:val="center"/>
              <w:rPr>
                <w:rFonts w:ascii="Century" w:hAnsi="Century"/>
                <w:b/>
                <w:color w:val="000000" w:themeColor="text1"/>
              </w:rPr>
            </w:pPr>
            <w:r w:rsidRPr="0022146D">
              <w:rPr>
                <w:rFonts w:ascii="Century" w:hAnsi="Century"/>
                <w:b/>
                <w:color w:val="000000" w:themeColor="text1"/>
              </w:rPr>
              <w:t>ACTIVIDAD</w:t>
            </w:r>
          </w:p>
        </w:tc>
        <w:tc>
          <w:tcPr>
            <w:tcW w:w="992" w:type="dxa"/>
          </w:tcPr>
          <w:p w:rsidR="00AD46EE" w:rsidRPr="0022146D" w:rsidRDefault="00AD46EE" w:rsidP="002E7504">
            <w:pPr>
              <w:pStyle w:val="Sinespaciado"/>
              <w:jc w:val="center"/>
              <w:rPr>
                <w:rFonts w:ascii="Century" w:hAnsi="Century"/>
                <w:b/>
                <w:color w:val="000000" w:themeColor="text1"/>
              </w:rPr>
            </w:pPr>
          </w:p>
          <w:p w:rsidR="00AD46EE" w:rsidRPr="0022146D" w:rsidRDefault="00AD46EE" w:rsidP="002E7504">
            <w:pPr>
              <w:pStyle w:val="Sinespaciado"/>
              <w:jc w:val="center"/>
              <w:rPr>
                <w:rFonts w:ascii="Century" w:hAnsi="Century"/>
                <w:b/>
                <w:color w:val="000000" w:themeColor="text1"/>
              </w:rPr>
            </w:pPr>
            <w:r w:rsidRPr="0022146D">
              <w:rPr>
                <w:rFonts w:ascii="Century" w:hAnsi="Century"/>
                <w:b/>
                <w:color w:val="000000" w:themeColor="text1"/>
              </w:rPr>
              <w:t>SI</w:t>
            </w:r>
          </w:p>
        </w:tc>
        <w:tc>
          <w:tcPr>
            <w:tcW w:w="932" w:type="dxa"/>
          </w:tcPr>
          <w:p w:rsidR="00AD46EE" w:rsidRPr="0022146D" w:rsidRDefault="00AD46EE" w:rsidP="002E7504">
            <w:pPr>
              <w:pStyle w:val="Sinespaciado"/>
              <w:jc w:val="center"/>
              <w:rPr>
                <w:rFonts w:ascii="Century" w:hAnsi="Century"/>
                <w:b/>
                <w:color w:val="000000" w:themeColor="text1"/>
              </w:rPr>
            </w:pPr>
          </w:p>
          <w:p w:rsidR="00AD46EE" w:rsidRPr="0022146D" w:rsidRDefault="00AD46EE" w:rsidP="002E7504">
            <w:pPr>
              <w:pStyle w:val="Sinespaciado"/>
              <w:jc w:val="center"/>
              <w:rPr>
                <w:rFonts w:ascii="Century" w:hAnsi="Century"/>
                <w:b/>
                <w:color w:val="000000" w:themeColor="text1"/>
              </w:rPr>
            </w:pPr>
            <w:r w:rsidRPr="0022146D">
              <w:rPr>
                <w:rFonts w:ascii="Century" w:hAnsi="Century"/>
                <w:b/>
                <w:color w:val="000000" w:themeColor="text1"/>
              </w:rPr>
              <w:t>NO</w:t>
            </w:r>
          </w:p>
          <w:p w:rsidR="00AD46EE" w:rsidRPr="0022146D" w:rsidRDefault="00AD46EE" w:rsidP="002E7504">
            <w:pPr>
              <w:pStyle w:val="Sinespaciado"/>
              <w:jc w:val="center"/>
              <w:rPr>
                <w:rFonts w:ascii="Century" w:hAnsi="Century"/>
                <w:b/>
                <w:color w:val="000000" w:themeColor="text1"/>
              </w:rPr>
            </w:pPr>
          </w:p>
        </w:tc>
      </w:tr>
      <w:tr w:rsidR="00AD46EE" w:rsidRPr="0022146D" w:rsidTr="002E7504">
        <w:tc>
          <w:tcPr>
            <w:tcW w:w="8188" w:type="dxa"/>
          </w:tcPr>
          <w:p w:rsidR="00AD46EE" w:rsidRPr="0022146D" w:rsidRDefault="00AD46EE" w:rsidP="002E7504">
            <w:pPr>
              <w:pStyle w:val="Sinespaciado"/>
              <w:jc w:val="both"/>
              <w:rPr>
                <w:rFonts w:ascii="Century" w:hAnsi="Century"/>
                <w:color w:val="000000" w:themeColor="text1"/>
              </w:rPr>
            </w:pPr>
            <w:r>
              <w:rPr>
                <w:rFonts w:ascii="Century" w:hAnsi="Century"/>
                <w:color w:val="000000" w:themeColor="text1"/>
              </w:rPr>
              <w:t>El PADEM considera la dotación docente</w:t>
            </w:r>
          </w:p>
        </w:tc>
        <w:tc>
          <w:tcPr>
            <w:tcW w:w="992" w:type="dxa"/>
          </w:tcPr>
          <w:p w:rsidR="00AD46EE" w:rsidRPr="0022146D" w:rsidRDefault="00AD46EE" w:rsidP="002E7504">
            <w:pPr>
              <w:pStyle w:val="Sinespaciado"/>
              <w:jc w:val="both"/>
              <w:rPr>
                <w:rFonts w:ascii="Century" w:hAnsi="Century"/>
                <w:color w:val="000000" w:themeColor="text1"/>
              </w:rPr>
            </w:pPr>
          </w:p>
        </w:tc>
        <w:tc>
          <w:tcPr>
            <w:tcW w:w="932" w:type="dxa"/>
          </w:tcPr>
          <w:p w:rsidR="00AD46EE" w:rsidRPr="0022146D" w:rsidRDefault="00AD46EE" w:rsidP="002E7504">
            <w:pPr>
              <w:pStyle w:val="Sinespaciado"/>
              <w:jc w:val="both"/>
              <w:rPr>
                <w:rFonts w:ascii="Century" w:hAnsi="Century"/>
                <w:color w:val="000000" w:themeColor="text1"/>
              </w:rPr>
            </w:pPr>
          </w:p>
        </w:tc>
      </w:tr>
      <w:tr w:rsidR="00AD46EE" w:rsidRPr="0022146D" w:rsidTr="002E7504">
        <w:tc>
          <w:tcPr>
            <w:tcW w:w="8188" w:type="dxa"/>
          </w:tcPr>
          <w:p w:rsidR="00AD46EE" w:rsidRPr="0022146D" w:rsidRDefault="00AD46EE" w:rsidP="00AD46EE">
            <w:pPr>
              <w:pStyle w:val="Sinespaciado"/>
              <w:jc w:val="both"/>
              <w:rPr>
                <w:rFonts w:ascii="Century" w:hAnsi="Century"/>
                <w:color w:val="000000" w:themeColor="text1"/>
              </w:rPr>
            </w:pPr>
            <w:r>
              <w:rPr>
                <w:rFonts w:ascii="Century" w:hAnsi="Century"/>
                <w:color w:val="000000" w:themeColor="text1"/>
              </w:rPr>
              <w:t>El PADEM considera cambios en la dotación comunal</w:t>
            </w:r>
          </w:p>
        </w:tc>
        <w:tc>
          <w:tcPr>
            <w:tcW w:w="992" w:type="dxa"/>
          </w:tcPr>
          <w:p w:rsidR="00AD46EE" w:rsidRPr="0022146D" w:rsidRDefault="00AD46EE" w:rsidP="002E7504">
            <w:pPr>
              <w:pStyle w:val="Sinespaciado"/>
              <w:jc w:val="both"/>
              <w:rPr>
                <w:rFonts w:ascii="Century" w:hAnsi="Century"/>
                <w:color w:val="000000" w:themeColor="text1"/>
              </w:rPr>
            </w:pPr>
          </w:p>
        </w:tc>
        <w:tc>
          <w:tcPr>
            <w:tcW w:w="932" w:type="dxa"/>
          </w:tcPr>
          <w:p w:rsidR="00AD46EE" w:rsidRPr="0022146D" w:rsidRDefault="00AD46EE" w:rsidP="002E7504">
            <w:pPr>
              <w:pStyle w:val="Sinespaciado"/>
              <w:jc w:val="both"/>
              <w:rPr>
                <w:rFonts w:ascii="Century" w:hAnsi="Century"/>
                <w:color w:val="000000" w:themeColor="text1"/>
              </w:rPr>
            </w:pPr>
          </w:p>
        </w:tc>
      </w:tr>
      <w:tr w:rsidR="00AD46EE" w:rsidRPr="0022146D" w:rsidTr="002E7504">
        <w:tc>
          <w:tcPr>
            <w:tcW w:w="8188" w:type="dxa"/>
          </w:tcPr>
          <w:p w:rsidR="00AD46EE" w:rsidRDefault="00AD46EE" w:rsidP="002E7504">
            <w:pPr>
              <w:pStyle w:val="Sinespaciado"/>
              <w:jc w:val="both"/>
              <w:rPr>
                <w:rFonts w:ascii="Century" w:hAnsi="Century"/>
                <w:color w:val="000000" w:themeColor="text1"/>
              </w:rPr>
            </w:pPr>
            <w:r>
              <w:rPr>
                <w:rFonts w:ascii="Century" w:hAnsi="Century"/>
                <w:color w:val="000000" w:themeColor="text1"/>
              </w:rPr>
              <w:t>Concurso para proveer los cargos de Docentes y Directivos</w:t>
            </w:r>
          </w:p>
        </w:tc>
        <w:tc>
          <w:tcPr>
            <w:tcW w:w="992" w:type="dxa"/>
          </w:tcPr>
          <w:p w:rsidR="00AD46EE" w:rsidRPr="0022146D" w:rsidRDefault="00AD46EE" w:rsidP="002E7504">
            <w:pPr>
              <w:pStyle w:val="Sinespaciado"/>
              <w:jc w:val="both"/>
              <w:rPr>
                <w:rFonts w:ascii="Century" w:hAnsi="Century"/>
                <w:color w:val="000000" w:themeColor="text1"/>
              </w:rPr>
            </w:pPr>
          </w:p>
        </w:tc>
        <w:tc>
          <w:tcPr>
            <w:tcW w:w="932" w:type="dxa"/>
          </w:tcPr>
          <w:p w:rsidR="00AD46EE" w:rsidRPr="0022146D" w:rsidRDefault="00AD46EE" w:rsidP="002E7504">
            <w:pPr>
              <w:pStyle w:val="Sinespaciado"/>
              <w:jc w:val="both"/>
              <w:rPr>
                <w:rFonts w:ascii="Century" w:hAnsi="Century"/>
                <w:color w:val="000000" w:themeColor="text1"/>
              </w:rPr>
            </w:pPr>
          </w:p>
        </w:tc>
      </w:tr>
      <w:tr w:rsidR="00AD46EE" w:rsidRPr="0022146D" w:rsidTr="002E7504">
        <w:tc>
          <w:tcPr>
            <w:tcW w:w="8188" w:type="dxa"/>
          </w:tcPr>
          <w:p w:rsidR="00AD46EE" w:rsidRDefault="00AD46EE" w:rsidP="002E7504">
            <w:pPr>
              <w:pStyle w:val="Sinespaciado"/>
              <w:jc w:val="both"/>
              <w:rPr>
                <w:rFonts w:ascii="Century" w:hAnsi="Century"/>
                <w:color w:val="000000" w:themeColor="text1"/>
              </w:rPr>
            </w:pPr>
            <w:r>
              <w:rPr>
                <w:rFonts w:ascii="Century" w:hAnsi="Century"/>
                <w:color w:val="000000" w:themeColor="text1"/>
              </w:rPr>
              <w:t>Los concursos se resuelven oportunamente</w:t>
            </w:r>
          </w:p>
        </w:tc>
        <w:tc>
          <w:tcPr>
            <w:tcW w:w="992" w:type="dxa"/>
          </w:tcPr>
          <w:p w:rsidR="00AD46EE" w:rsidRPr="0022146D" w:rsidRDefault="00AD46EE" w:rsidP="002E7504">
            <w:pPr>
              <w:pStyle w:val="Sinespaciado"/>
              <w:jc w:val="both"/>
              <w:rPr>
                <w:rFonts w:ascii="Century" w:hAnsi="Century"/>
                <w:color w:val="000000" w:themeColor="text1"/>
              </w:rPr>
            </w:pPr>
          </w:p>
        </w:tc>
        <w:tc>
          <w:tcPr>
            <w:tcW w:w="932" w:type="dxa"/>
          </w:tcPr>
          <w:p w:rsidR="00AD46EE" w:rsidRPr="0022146D" w:rsidRDefault="00AD46EE" w:rsidP="002E7504">
            <w:pPr>
              <w:pStyle w:val="Sinespaciado"/>
              <w:jc w:val="both"/>
              <w:rPr>
                <w:rFonts w:ascii="Century" w:hAnsi="Century"/>
                <w:color w:val="000000" w:themeColor="text1"/>
              </w:rPr>
            </w:pPr>
          </w:p>
        </w:tc>
      </w:tr>
      <w:tr w:rsidR="00AD46EE" w:rsidRPr="0022146D" w:rsidTr="002E7504">
        <w:tc>
          <w:tcPr>
            <w:tcW w:w="8188" w:type="dxa"/>
          </w:tcPr>
          <w:p w:rsidR="00AD46EE" w:rsidRDefault="00AD46EE" w:rsidP="002E7504">
            <w:pPr>
              <w:pStyle w:val="Sinespaciado"/>
              <w:jc w:val="both"/>
              <w:rPr>
                <w:rFonts w:ascii="Century" w:hAnsi="Century"/>
                <w:color w:val="000000" w:themeColor="text1"/>
              </w:rPr>
            </w:pPr>
            <w:r>
              <w:rPr>
                <w:rFonts w:ascii="Century" w:hAnsi="Century"/>
                <w:color w:val="000000" w:themeColor="text1"/>
              </w:rPr>
              <w:t>Dotación Docente Completa</w:t>
            </w:r>
          </w:p>
        </w:tc>
        <w:tc>
          <w:tcPr>
            <w:tcW w:w="992" w:type="dxa"/>
          </w:tcPr>
          <w:p w:rsidR="00AD46EE" w:rsidRPr="0022146D" w:rsidRDefault="00AD46EE" w:rsidP="002E7504">
            <w:pPr>
              <w:pStyle w:val="Sinespaciado"/>
              <w:jc w:val="both"/>
              <w:rPr>
                <w:rFonts w:ascii="Century" w:hAnsi="Century"/>
                <w:color w:val="000000" w:themeColor="text1"/>
              </w:rPr>
            </w:pPr>
          </w:p>
        </w:tc>
        <w:tc>
          <w:tcPr>
            <w:tcW w:w="932" w:type="dxa"/>
          </w:tcPr>
          <w:p w:rsidR="00AD46EE" w:rsidRPr="0022146D" w:rsidRDefault="00AD46EE" w:rsidP="002E7504">
            <w:pPr>
              <w:pStyle w:val="Sinespaciado"/>
              <w:jc w:val="both"/>
              <w:rPr>
                <w:rFonts w:ascii="Century" w:hAnsi="Century"/>
                <w:color w:val="000000" w:themeColor="text1"/>
              </w:rPr>
            </w:pPr>
          </w:p>
        </w:tc>
      </w:tr>
    </w:tbl>
    <w:p w:rsidR="007C1E96" w:rsidRDefault="007C1E96" w:rsidP="002717A9">
      <w:pPr>
        <w:pStyle w:val="Sinespaciado"/>
        <w:jc w:val="both"/>
        <w:rPr>
          <w:rFonts w:ascii="Century" w:hAnsi="Century"/>
          <w:color w:val="000000" w:themeColor="text1"/>
          <w:sz w:val="24"/>
          <w:szCs w:val="24"/>
        </w:rPr>
      </w:pPr>
    </w:p>
    <w:p w:rsidR="00DE4FEE" w:rsidRDefault="00DE4FEE" w:rsidP="002717A9">
      <w:pPr>
        <w:pStyle w:val="Sinespaciado"/>
        <w:jc w:val="both"/>
        <w:rPr>
          <w:rFonts w:ascii="Century" w:hAnsi="Century"/>
          <w:color w:val="000000" w:themeColor="text1"/>
          <w:sz w:val="24"/>
          <w:szCs w:val="24"/>
        </w:rPr>
      </w:pPr>
    </w:p>
    <w:p w:rsidR="00AD46EE" w:rsidRDefault="002717A9" w:rsidP="002717A9">
      <w:pPr>
        <w:pStyle w:val="Sinespaciado"/>
        <w:jc w:val="both"/>
        <w:rPr>
          <w:rFonts w:ascii="Century" w:hAnsi="Century"/>
          <w:color w:val="000000" w:themeColor="text1"/>
          <w:sz w:val="24"/>
          <w:szCs w:val="24"/>
        </w:rPr>
      </w:pPr>
      <w:r>
        <w:rPr>
          <w:rFonts w:ascii="Century" w:hAnsi="Century"/>
          <w:color w:val="000000" w:themeColor="text1"/>
          <w:sz w:val="24"/>
          <w:szCs w:val="24"/>
        </w:rPr>
        <w:t>4.  Plan de reparaciones de los establecimientos</w:t>
      </w:r>
    </w:p>
    <w:p w:rsidR="002717A9" w:rsidRDefault="002717A9" w:rsidP="002717A9">
      <w:pPr>
        <w:pStyle w:val="Sinespaciado"/>
        <w:jc w:val="both"/>
        <w:rPr>
          <w:rFonts w:ascii="Century" w:hAnsi="Century"/>
          <w:color w:val="000000" w:themeColor="text1"/>
          <w:sz w:val="24"/>
          <w:szCs w:val="24"/>
        </w:rPr>
      </w:pPr>
    </w:p>
    <w:tbl>
      <w:tblPr>
        <w:tblStyle w:val="Tablaconcuadrcula"/>
        <w:tblW w:w="0" w:type="auto"/>
        <w:tblLook w:val="04A0"/>
      </w:tblPr>
      <w:tblGrid>
        <w:gridCol w:w="8188"/>
        <w:gridCol w:w="992"/>
        <w:gridCol w:w="932"/>
      </w:tblGrid>
      <w:tr w:rsidR="002717A9" w:rsidRPr="0022146D" w:rsidTr="002E7504">
        <w:tc>
          <w:tcPr>
            <w:tcW w:w="8188" w:type="dxa"/>
          </w:tcPr>
          <w:p w:rsidR="002717A9" w:rsidRPr="0022146D" w:rsidRDefault="002717A9" w:rsidP="002E7504">
            <w:pPr>
              <w:pStyle w:val="Sinespaciado"/>
              <w:jc w:val="center"/>
              <w:rPr>
                <w:rFonts w:ascii="Century" w:hAnsi="Century"/>
                <w:b/>
                <w:color w:val="000000" w:themeColor="text1"/>
              </w:rPr>
            </w:pPr>
          </w:p>
          <w:p w:rsidR="002717A9" w:rsidRPr="0022146D" w:rsidRDefault="002717A9" w:rsidP="002E7504">
            <w:pPr>
              <w:pStyle w:val="Sinespaciado"/>
              <w:jc w:val="center"/>
              <w:rPr>
                <w:rFonts w:ascii="Century" w:hAnsi="Century"/>
                <w:b/>
                <w:color w:val="000000" w:themeColor="text1"/>
              </w:rPr>
            </w:pPr>
            <w:r w:rsidRPr="0022146D">
              <w:rPr>
                <w:rFonts w:ascii="Century" w:hAnsi="Century"/>
                <w:b/>
                <w:color w:val="000000" w:themeColor="text1"/>
              </w:rPr>
              <w:t>ACTIVIDAD</w:t>
            </w:r>
          </w:p>
        </w:tc>
        <w:tc>
          <w:tcPr>
            <w:tcW w:w="992" w:type="dxa"/>
          </w:tcPr>
          <w:p w:rsidR="002717A9" w:rsidRPr="0022146D" w:rsidRDefault="002717A9" w:rsidP="002E7504">
            <w:pPr>
              <w:pStyle w:val="Sinespaciado"/>
              <w:jc w:val="center"/>
              <w:rPr>
                <w:rFonts w:ascii="Century" w:hAnsi="Century"/>
                <w:b/>
                <w:color w:val="000000" w:themeColor="text1"/>
              </w:rPr>
            </w:pPr>
          </w:p>
          <w:p w:rsidR="002717A9" w:rsidRPr="0022146D" w:rsidRDefault="002717A9" w:rsidP="002E7504">
            <w:pPr>
              <w:pStyle w:val="Sinespaciado"/>
              <w:jc w:val="center"/>
              <w:rPr>
                <w:rFonts w:ascii="Century" w:hAnsi="Century"/>
                <w:b/>
                <w:color w:val="000000" w:themeColor="text1"/>
              </w:rPr>
            </w:pPr>
            <w:r w:rsidRPr="0022146D">
              <w:rPr>
                <w:rFonts w:ascii="Century" w:hAnsi="Century"/>
                <w:b/>
                <w:color w:val="000000" w:themeColor="text1"/>
              </w:rPr>
              <w:t>SI</w:t>
            </w:r>
          </w:p>
        </w:tc>
        <w:tc>
          <w:tcPr>
            <w:tcW w:w="932" w:type="dxa"/>
          </w:tcPr>
          <w:p w:rsidR="002717A9" w:rsidRPr="0022146D" w:rsidRDefault="002717A9" w:rsidP="002E7504">
            <w:pPr>
              <w:pStyle w:val="Sinespaciado"/>
              <w:jc w:val="center"/>
              <w:rPr>
                <w:rFonts w:ascii="Century" w:hAnsi="Century"/>
                <w:b/>
                <w:color w:val="000000" w:themeColor="text1"/>
              </w:rPr>
            </w:pPr>
          </w:p>
          <w:p w:rsidR="002717A9" w:rsidRPr="0022146D" w:rsidRDefault="002717A9" w:rsidP="002E7504">
            <w:pPr>
              <w:pStyle w:val="Sinespaciado"/>
              <w:jc w:val="center"/>
              <w:rPr>
                <w:rFonts w:ascii="Century" w:hAnsi="Century"/>
                <w:b/>
                <w:color w:val="000000" w:themeColor="text1"/>
              </w:rPr>
            </w:pPr>
            <w:r w:rsidRPr="0022146D">
              <w:rPr>
                <w:rFonts w:ascii="Century" w:hAnsi="Century"/>
                <w:b/>
                <w:color w:val="000000" w:themeColor="text1"/>
              </w:rPr>
              <w:t>NO</w:t>
            </w:r>
          </w:p>
          <w:p w:rsidR="002717A9" w:rsidRPr="0022146D" w:rsidRDefault="002717A9" w:rsidP="002E7504">
            <w:pPr>
              <w:pStyle w:val="Sinespaciado"/>
              <w:jc w:val="center"/>
              <w:rPr>
                <w:rFonts w:ascii="Century" w:hAnsi="Century"/>
                <w:b/>
                <w:color w:val="000000" w:themeColor="text1"/>
              </w:rPr>
            </w:pPr>
          </w:p>
        </w:tc>
      </w:tr>
      <w:tr w:rsidR="002717A9" w:rsidRPr="0022146D" w:rsidTr="002E7504">
        <w:tc>
          <w:tcPr>
            <w:tcW w:w="8188" w:type="dxa"/>
          </w:tcPr>
          <w:p w:rsidR="002717A9" w:rsidRPr="0022146D" w:rsidRDefault="002717A9" w:rsidP="002E7504">
            <w:pPr>
              <w:pStyle w:val="Sinespaciado"/>
              <w:jc w:val="both"/>
              <w:rPr>
                <w:rFonts w:ascii="Century" w:hAnsi="Century"/>
                <w:color w:val="000000" w:themeColor="text1"/>
              </w:rPr>
            </w:pPr>
            <w:r>
              <w:rPr>
                <w:rFonts w:ascii="Century" w:hAnsi="Century"/>
                <w:color w:val="000000" w:themeColor="text1"/>
              </w:rPr>
              <w:t>El PADEM considera mejoras en las escuelas</w:t>
            </w:r>
          </w:p>
        </w:tc>
        <w:tc>
          <w:tcPr>
            <w:tcW w:w="992" w:type="dxa"/>
          </w:tcPr>
          <w:p w:rsidR="002717A9" w:rsidRPr="0022146D" w:rsidRDefault="002717A9" w:rsidP="002E7504">
            <w:pPr>
              <w:pStyle w:val="Sinespaciado"/>
              <w:jc w:val="both"/>
              <w:rPr>
                <w:rFonts w:ascii="Century" w:hAnsi="Century"/>
                <w:color w:val="000000" w:themeColor="text1"/>
              </w:rPr>
            </w:pPr>
          </w:p>
        </w:tc>
        <w:tc>
          <w:tcPr>
            <w:tcW w:w="932" w:type="dxa"/>
          </w:tcPr>
          <w:p w:rsidR="002717A9" w:rsidRPr="0022146D" w:rsidRDefault="002717A9" w:rsidP="002E7504">
            <w:pPr>
              <w:pStyle w:val="Sinespaciado"/>
              <w:jc w:val="both"/>
              <w:rPr>
                <w:rFonts w:ascii="Century" w:hAnsi="Century"/>
                <w:color w:val="000000" w:themeColor="text1"/>
              </w:rPr>
            </w:pPr>
          </w:p>
        </w:tc>
      </w:tr>
      <w:tr w:rsidR="002717A9" w:rsidRPr="0022146D" w:rsidTr="002E7504">
        <w:tc>
          <w:tcPr>
            <w:tcW w:w="8188" w:type="dxa"/>
          </w:tcPr>
          <w:p w:rsidR="002717A9" w:rsidRPr="0022146D" w:rsidRDefault="00643AEC" w:rsidP="002E7504">
            <w:pPr>
              <w:pStyle w:val="Sinespaciado"/>
              <w:jc w:val="both"/>
              <w:rPr>
                <w:rFonts w:ascii="Century" w:hAnsi="Century"/>
                <w:color w:val="000000" w:themeColor="text1"/>
              </w:rPr>
            </w:pPr>
            <w:r>
              <w:rPr>
                <w:rFonts w:ascii="Century" w:hAnsi="Century"/>
                <w:color w:val="000000" w:themeColor="text1"/>
              </w:rPr>
              <w:t>Existe un plan de reparaciones para los establecimientos</w:t>
            </w:r>
          </w:p>
        </w:tc>
        <w:tc>
          <w:tcPr>
            <w:tcW w:w="992" w:type="dxa"/>
          </w:tcPr>
          <w:p w:rsidR="002717A9" w:rsidRPr="0022146D" w:rsidRDefault="002717A9" w:rsidP="002E7504">
            <w:pPr>
              <w:pStyle w:val="Sinespaciado"/>
              <w:jc w:val="both"/>
              <w:rPr>
                <w:rFonts w:ascii="Century" w:hAnsi="Century"/>
                <w:color w:val="000000" w:themeColor="text1"/>
              </w:rPr>
            </w:pPr>
          </w:p>
        </w:tc>
        <w:tc>
          <w:tcPr>
            <w:tcW w:w="932" w:type="dxa"/>
          </w:tcPr>
          <w:p w:rsidR="002717A9" w:rsidRPr="0022146D" w:rsidRDefault="002717A9" w:rsidP="002E7504">
            <w:pPr>
              <w:pStyle w:val="Sinespaciado"/>
              <w:jc w:val="both"/>
              <w:rPr>
                <w:rFonts w:ascii="Century" w:hAnsi="Century"/>
                <w:color w:val="000000" w:themeColor="text1"/>
              </w:rPr>
            </w:pPr>
          </w:p>
        </w:tc>
      </w:tr>
      <w:tr w:rsidR="002717A9" w:rsidRPr="0022146D" w:rsidTr="002E7504">
        <w:tc>
          <w:tcPr>
            <w:tcW w:w="8188" w:type="dxa"/>
          </w:tcPr>
          <w:p w:rsidR="002717A9" w:rsidRDefault="00643AEC" w:rsidP="002E7504">
            <w:pPr>
              <w:pStyle w:val="Sinespaciado"/>
              <w:jc w:val="both"/>
              <w:rPr>
                <w:rFonts w:ascii="Century" w:hAnsi="Century"/>
                <w:color w:val="000000" w:themeColor="text1"/>
              </w:rPr>
            </w:pPr>
            <w:r>
              <w:rPr>
                <w:rFonts w:ascii="Century" w:hAnsi="Century"/>
                <w:color w:val="000000" w:themeColor="text1"/>
              </w:rPr>
              <w:t>La infraestructura de las escuelas es suficiente para atender la matrícula</w:t>
            </w:r>
          </w:p>
        </w:tc>
        <w:tc>
          <w:tcPr>
            <w:tcW w:w="992" w:type="dxa"/>
          </w:tcPr>
          <w:p w:rsidR="002717A9" w:rsidRPr="0022146D" w:rsidRDefault="002717A9" w:rsidP="002E7504">
            <w:pPr>
              <w:pStyle w:val="Sinespaciado"/>
              <w:jc w:val="both"/>
              <w:rPr>
                <w:rFonts w:ascii="Century" w:hAnsi="Century"/>
                <w:color w:val="000000" w:themeColor="text1"/>
              </w:rPr>
            </w:pPr>
          </w:p>
        </w:tc>
        <w:tc>
          <w:tcPr>
            <w:tcW w:w="932" w:type="dxa"/>
          </w:tcPr>
          <w:p w:rsidR="002717A9" w:rsidRPr="0022146D" w:rsidRDefault="002717A9" w:rsidP="002E7504">
            <w:pPr>
              <w:pStyle w:val="Sinespaciado"/>
              <w:jc w:val="both"/>
              <w:rPr>
                <w:rFonts w:ascii="Century" w:hAnsi="Century"/>
                <w:color w:val="000000" w:themeColor="text1"/>
              </w:rPr>
            </w:pPr>
          </w:p>
        </w:tc>
      </w:tr>
      <w:tr w:rsidR="002717A9" w:rsidRPr="0022146D" w:rsidTr="002E7504">
        <w:tc>
          <w:tcPr>
            <w:tcW w:w="8188" w:type="dxa"/>
          </w:tcPr>
          <w:p w:rsidR="002717A9" w:rsidRDefault="00643AEC" w:rsidP="002E7504">
            <w:pPr>
              <w:pStyle w:val="Sinespaciado"/>
              <w:jc w:val="both"/>
              <w:rPr>
                <w:rFonts w:ascii="Century" w:hAnsi="Century"/>
                <w:color w:val="000000" w:themeColor="text1"/>
              </w:rPr>
            </w:pPr>
            <w:r>
              <w:rPr>
                <w:rFonts w:ascii="Century" w:hAnsi="Century"/>
                <w:color w:val="000000" w:themeColor="text1"/>
              </w:rPr>
              <w:t>El plan de reparaciones es conocido por los establecimientos</w:t>
            </w:r>
          </w:p>
        </w:tc>
        <w:tc>
          <w:tcPr>
            <w:tcW w:w="992" w:type="dxa"/>
          </w:tcPr>
          <w:p w:rsidR="002717A9" w:rsidRPr="0022146D" w:rsidRDefault="002717A9" w:rsidP="002E7504">
            <w:pPr>
              <w:pStyle w:val="Sinespaciado"/>
              <w:jc w:val="both"/>
              <w:rPr>
                <w:rFonts w:ascii="Century" w:hAnsi="Century"/>
                <w:color w:val="000000" w:themeColor="text1"/>
              </w:rPr>
            </w:pPr>
          </w:p>
        </w:tc>
        <w:tc>
          <w:tcPr>
            <w:tcW w:w="932" w:type="dxa"/>
          </w:tcPr>
          <w:p w:rsidR="002717A9" w:rsidRPr="0022146D" w:rsidRDefault="002717A9" w:rsidP="002E7504">
            <w:pPr>
              <w:pStyle w:val="Sinespaciado"/>
              <w:jc w:val="both"/>
              <w:rPr>
                <w:rFonts w:ascii="Century" w:hAnsi="Century"/>
                <w:color w:val="000000" w:themeColor="text1"/>
              </w:rPr>
            </w:pPr>
          </w:p>
        </w:tc>
      </w:tr>
      <w:tr w:rsidR="002717A9" w:rsidRPr="0022146D" w:rsidTr="002E7504">
        <w:tc>
          <w:tcPr>
            <w:tcW w:w="8188" w:type="dxa"/>
          </w:tcPr>
          <w:p w:rsidR="002717A9" w:rsidRDefault="00643AEC" w:rsidP="009425A8">
            <w:pPr>
              <w:pStyle w:val="Sinespaciado"/>
              <w:jc w:val="both"/>
              <w:rPr>
                <w:rFonts w:ascii="Century" w:hAnsi="Century"/>
                <w:color w:val="000000" w:themeColor="text1"/>
              </w:rPr>
            </w:pPr>
            <w:r>
              <w:rPr>
                <w:rFonts w:ascii="Century" w:hAnsi="Century"/>
                <w:color w:val="000000" w:themeColor="text1"/>
              </w:rPr>
              <w:t>Los arreglos se realizan oportunamente por el Depto. de</w:t>
            </w:r>
            <w:r w:rsidR="009425A8">
              <w:rPr>
                <w:rFonts w:ascii="Century" w:hAnsi="Century"/>
                <w:color w:val="000000" w:themeColor="text1"/>
              </w:rPr>
              <w:t xml:space="preserve"> Educación</w:t>
            </w:r>
          </w:p>
        </w:tc>
        <w:tc>
          <w:tcPr>
            <w:tcW w:w="992" w:type="dxa"/>
          </w:tcPr>
          <w:p w:rsidR="002717A9" w:rsidRPr="0022146D" w:rsidRDefault="002717A9" w:rsidP="002E7504">
            <w:pPr>
              <w:pStyle w:val="Sinespaciado"/>
              <w:jc w:val="both"/>
              <w:rPr>
                <w:rFonts w:ascii="Century" w:hAnsi="Century"/>
                <w:color w:val="000000" w:themeColor="text1"/>
              </w:rPr>
            </w:pPr>
          </w:p>
        </w:tc>
        <w:tc>
          <w:tcPr>
            <w:tcW w:w="932" w:type="dxa"/>
          </w:tcPr>
          <w:p w:rsidR="002717A9" w:rsidRPr="0022146D" w:rsidRDefault="002717A9" w:rsidP="002E7504">
            <w:pPr>
              <w:pStyle w:val="Sinespaciado"/>
              <w:jc w:val="both"/>
              <w:rPr>
                <w:rFonts w:ascii="Century" w:hAnsi="Century"/>
                <w:color w:val="000000" w:themeColor="text1"/>
              </w:rPr>
            </w:pPr>
          </w:p>
        </w:tc>
      </w:tr>
      <w:tr w:rsidR="00643AEC" w:rsidRPr="0022146D" w:rsidTr="002E7504">
        <w:tc>
          <w:tcPr>
            <w:tcW w:w="8188" w:type="dxa"/>
          </w:tcPr>
          <w:p w:rsidR="00643AEC" w:rsidRDefault="00643AEC" w:rsidP="002E7504">
            <w:pPr>
              <w:pStyle w:val="Sinespaciado"/>
              <w:jc w:val="both"/>
              <w:rPr>
                <w:rFonts w:ascii="Century" w:hAnsi="Century"/>
                <w:color w:val="000000" w:themeColor="text1"/>
              </w:rPr>
            </w:pPr>
            <w:r>
              <w:rPr>
                <w:rFonts w:ascii="Century" w:hAnsi="Century"/>
                <w:color w:val="000000" w:themeColor="text1"/>
              </w:rPr>
              <w:t>Están involucrados los apoderados en esta plan de reparaciones</w:t>
            </w:r>
          </w:p>
        </w:tc>
        <w:tc>
          <w:tcPr>
            <w:tcW w:w="992" w:type="dxa"/>
          </w:tcPr>
          <w:p w:rsidR="00643AEC" w:rsidRPr="0022146D" w:rsidRDefault="00643AEC" w:rsidP="002E7504">
            <w:pPr>
              <w:pStyle w:val="Sinespaciado"/>
              <w:jc w:val="both"/>
              <w:rPr>
                <w:rFonts w:ascii="Century" w:hAnsi="Century"/>
                <w:color w:val="000000" w:themeColor="text1"/>
              </w:rPr>
            </w:pPr>
          </w:p>
        </w:tc>
        <w:tc>
          <w:tcPr>
            <w:tcW w:w="932" w:type="dxa"/>
          </w:tcPr>
          <w:p w:rsidR="00643AEC" w:rsidRPr="0022146D" w:rsidRDefault="00643AEC" w:rsidP="002E7504">
            <w:pPr>
              <w:pStyle w:val="Sinespaciado"/>
              <w:jc w:val="both"/>
              <w:rPr>
                <w:rFonts w:ascii="Century" w:hAnsi="Century"/>
                <w:color w:val="000000" w:themeColor="text1"/>
              </w:rPr>
            </w:pPr>
          </w:p>
        </w:tc>
      </w:tr>
    </w:tbl>
    <w:p w:rsidR="002717A9" w:rsidRDefault="002717A9" w:rsidP="002717A9">
      <w:pPr>
        <w:pStyle w:val="Sinespaciado"/>
        <w:jc w:val="both"/>
        <w:rPr>
          <w:rFonts w:ascii="Century" w:hAnsi="Century"/>
          <w:color w:val="000000" w:themeColor="text1"/>
          <w:sz w:val="24"/>
          <w:szCs w:val="24"/>
        </w:rPr>
      </w:pPr>
    </w:p>
    <w:p w:rsidR="009425A8" w:rsidRDefault="009425A8" w:rsidP="002717A9">
      <w:pPr>
        <w:pStyle w:val="Sinespaciado"/>
        <w:jc w:val="both"/>
        <w:rPr>
          <w:rFonts w:ascii="Century" w:hAnsi="Century"/>
          <w:color w:val="000000" w:themeColor="text1"/>
          <w:sz w:val="24"/>
          <w:szCs w:val="24"/>
        </w:rPr>
      </w:pPr>
    </w:p>
    <w:p w:rsidR="009425A8" w:rsidRDefault="009425A8" w:rsidP="002717A9">
      <w:pPr>
        <w:pStyle w:val="Sinespaciado"/>
        <w:jc w:val="both"/>
        <w:rPr>
          <w:rFonts w:ascii="Century" w:hAnsi="Century"/>
          <w:color w:val="000000" w:themeColor="text1"/>
          <w:sz w:val="24"/>
          <w:szCs w:val="24"/>
        </w:rPr>
      </w:pPr>
      <w:r>
        <w:rPr>
          <w:rFonts w:ascii="Century" w:hAnsi="Century"/>
          <w:color w:val="000000" w:themeColor="text1"/>
          <w:sz w:val="24"/>
          <w:szCs w:val="24"/>
        </w:rPr>
        <w:t>5.  Actividades complementarias</w:t>
      </w:r>
    </w:p>
    <w:p w:rsidR="009425A8" w:rsidRDefault="009425A8" w:rsidP="002717A9">
      <w:pPr>
        <w:pStyle w:val="Sinespaciado"/>
        <w:jc w:val="both"/>
        <w:rPr>
          <w:rFonts w:ascii="Century" w:hAnsi="Century"/>
          <w:color w:val="000000" w:themeColor="text1"/>
          <w:sz w:val="24"/>
          <w:szCs w:val="24"/>
        </w:rPr>
      </w:pPr>
    </w:p>
    <w:tbl>
      <w:tblPr>
        <w:tblStyle w:val="Tablaconcuadrcula"/>
        <w:tblW w:w="0" w:type="auto"/>
        <w:tblLook w:val="04A0"/>
      </w:tblPr>
      <w:tblGrid>
        <w:gridCol w:w="8188"/>
        <w:gridCol w:w="992"/>
        <w:gridCol w:w="932"/>
      </w:tblGrid>
      <w:tr w:rsidR="009425A8" w:rsidRPr="0022146D" w:rsidTr="002E7504">
        <w:tc>
          <w:tcPr>
            <w:tcW w:w="8188" w:type="dxa"/>
          </w:tcPr>
          <w:p w:rsidR="009425A8" w:rsidRPr="0022146D" w:rsidRDefault="009425A8" w:rsidP="002E7504">
            <w:pPr>
              <w:pStyle w:val="Sinespaciado"/>
              <w:jc w:val="center"/>
              <w:rPr>
                <w:rFonts w:ascii="Century" w:hAnsi="Century"/>
                <w:b/>
                <w:color w:val="000000" w:themeColor="text1"/>
              </w:rPr>
            </w:pPr>
          </w:p>
          <w:p w:rsidR="009425A8" w:rsidRPr="0022146D" w:rsidRDefault="009425A8" w:rsidP="002E7504">
            <w:pPr>
              <w:pStyle w:val="Sinespaciado"/>
              <w:jc w:val="center"/>
              <w:rPr>
                <w:rFonts w:ascii="Century" w:hAnsi="Century"/>
                <w:b/>
                <w:color w:val="000000" w:themeColor="text1"/>
              </w:rPr>
            </w:pPr>
            <w:r w:rsidRPr="0022146D">
              <w:rPr>
                <w:rFonts w:ascii="Century" w:hAnsi="Century"/>
                <w:b/>
                <w:color w:val="000000" w:themeColor="text1"/>
              </w:rPr>
              <w:t>ACTIVIDAD</w:t>
            </w:r>
          </w:p>
        </w:tc>
        <w:tc>
          <w:tcPr>
            <w:tcW w:w="992" w:type="dxa"/>
          </w:tcPr>
          <w:p w:rsidR="009425A8" w:rsidRPr="0022146D" w:rsidRDefault="009425A8" w:rsidP="002E7504">
            <w:pPr>
              <w:pStyle w:val="Sinespaciado"/>
              <w:jc w:val="center"/>
              <w:rPr>
                <w:rFonts w:ascii="Century" w:hAnsi="Century"/>
                <w:b/>
                <w:color w:val="000000" w:themeColor="text1"/>
              </w:rPr>
            </w:pPr>
          </w:p>
          <w:p w:rsidR="009425A8" w:rsidRPr="0022146D" w:rsidRDefault="009425A8" w:rsidP="002E7504">
            <w:pPr>
              <w:pStyle w:val="Sinespaciado"/>
              <w:jc w:val="center"/>
              <w:rPr>
                <w:rFonts w:ascii="Century" w:hAnsi="Century"/>
                <w:b/>
                <w:color w:val="000000" w:themeColor="text1"/>
              </w:rPr>
            </w:pPr>
            <w:r w:rsidRPr="0022146D">
              <w:rPr>
                <w:rFonts w:ascii="Century" w:hAnsi="Century"/>
                <w:b/>
                <w:color w:val="000000" w:themeColor="text1"/>
              </w:rPr>
              <w:t>SI</w:t>
            </w:r>
          </w:p>
        </w:tc>
        <w:tc>
          <w:tcPr>
            <w:tcW w:w="932" w:type="dxa"/>
          </w:tcPr>
          <w:p w:rsidR="009425A8" w:rsidRPr="0022146D" w:rsidRDefault="009425A8" w:rsidP="002E7504">
            <w:pPr>
              <w:pStyle w:val="Sinespaciado"/>
              <w:jc w:val="center"/>
              <w:rPr>
                <w:rFonts w:ascii="Century" w:hAnsi="Century"/>
                <w:b/>
                <w:color w:val="000000" w:themeColor="text1"/>
              </w:rPr>
            </w:pPr>
          </w:p>
          <w:p w:rsidR="009425A8" w:rsidRPr="0022146D" w:rsidRDefault="009425A8" w:rsidP="002E7504">
            <w:pPr>
              <w:pStyle w:val="Sinespaciado"/>
              <w:jc w:val="center"/>
              <w:rPr>
                <w:rFonts w:ascii="Century" w:hAnsi="Century"/>
                <w:b/>
                <w:color w:val="000000" w:themeColor="text1"/>
              </w:rPr>
            </w:pPr>
            <w:r w:rsidRPr="0022146D">
              <w:rPr>
                <w:rFonts w:ascii="Century" w:hAnsi="Century"/>
                <w:b/>
                <w:color w:val="000000" w:themeColor="text1"/>
              </w:rPr>
              <w:t>NO</w:t>
            </w:r>
          </w:p>
          <w:p w:rsidR="009425A8" w:rsidRPr="0022146D" w:rsidRDefault="009425A8" w:rsidP="002E7504">
            <w:pPr>
              <w:pStyle w:val="Sinespaciado"/>
              <w:jc w:val="center"/>
              <w:rPr>
                <w:rFonts w:ascii="Century" w:hAnsi="Century"/>
                <w:b/>
                <w:color w:val="000000" w:themeColor="text1"/>
              </w:rPr>
            </w:pPr>
          </w:p>
        </w:tc>
      </w:tr>
      <w:tr w:rsidR="009425A8" w:rsidRPr="0022146D" w:rsidTr="002E7504">
        <w:tc>
          <w:tcPr>
            <w:tcW w:w="8188" w:type="dxa"/>
          </w:tcPr>
          <w:p w:rsidR="009425A8" w:rsidRPr="0022146D" w:rsidRDefault="009425A8" w:rsidP="002E7504">
            <w:pPr>
              <w:pStyle w:val="Sinespaciado"/>
              <w:jc w:val="both"/>
              <w:rPr>
                <w:rFonts w:ascii="Century" w:hAnsi="Century"/>
                <w:color w:val="000000" w:themeColor="text1"/>
              </w:rPr>
            </w:pPr>
            <w:r>
              <w:rPr>
                <w:rFonts w:ascii="Century" w:hAnsi="Century"/>
                <w:color w:val="000000" w:themeColor="text1"/>
              </w:rPr>
              <w:t>La comunidad educativa participo en la planificación de las actividades complementarias</w:t>
            </w:r>
          </w:p>
        </w:tc>
        <w:tc>
          <w:tcPr>
            <w:tcW w:w="992" w:type="dxa"/>
          </w:tcPr>
          <w:p w:rsidR="009425A8" w:rsidRPr="0022146D" w:rsidRDefault="009425A8" w:rsidP="002E7504">
            <w:pPr>
              <w:pStyle w:val="Sinespaciado"/>
              <w:jc w:val="both"/>
              <w:rPr>
                <w:rFonts w:ascii="Century" w:hAnsi="Century"/>
                <w:color w:val="000000" w:themeColor="text1"/>
              </w:rPr>
            </w:pPr>
          </w:p>
        </w:tc>
        <w:tc>
          <w:tcPr>
            <w:tcW w:w="932" w:type="dxa"/>
          </w:tcPr>
          <w:p w:rsidR="009425A8" w:rsidRPr="0022146D" w:rsidRDefault="009425A8" w:rsidP="002E7504">
            <w:pPr>
              <w:pStyle w:val="Sinespaciado"/>
              <w:jc w:val="both"/>
              <w:rPr>
                <w:rFonts w:ascii="Century" w:hAnsi="Century"/>
                <w:color w:val="000000" w:themeColor="text1"/>
              </w:rPr>
            </w:pPr>
          </w:p>
        </w:tc>
      </w:tr>
      <w:tr w:rsidR="009425A8" w:rsidRPr="0022146D" w:rsidTr="002E7504">
        <w:tc>
          <w:tcPr>
            <w:tcW w:w="8188" w:type="dxa"/>
          </w:tcPr>
          <w:p w:rsidR="009425A8" w:rsidRPr="0022146D" w:rsidRDefault="009425A8" w:rsidP="002E7504">
            <w:pPr>
              <w:pStyle w:val="Sinespaciado"/>
              <w:jc w:val="both"/>
              <w:rPr>
                <w:rFonts w:ascii="Century" w:hAnsi="Century"/>
                <w:color w:val="000000" w:themeColor="text1"/>
              </w:rPr>
            </w:pPr>
            <w:r>
              <w:rPr>
                <w:rFonts w:ascii="Century" w:hAnsi="Century"/>
                <w:color w:val="000000" w:themeColor="text1"/>
              </w:rPr>
              <w:t>Las actividades complementarias son congruentes con los objetivos del PEI</w:t>
            </w:r>
          </w:p>
        </w:tc>
        <w:tc>
          <w:tcPr>
            <w:tcW w:w="992" w:type="dxa"/>
          </w:tcPr>
          <w:p w:rsidR="009425A8" w:rsidRPr="0022146D" w:rsidRDefault="009425A8" w:rsidP="002E7504">
            <w:pPr>
              <w:pStyle w:val="Sinespaciado"/>
              <w:jc w:val="both"/>
              <w:rPr>
                <w:rFonts w:ascii="Century" w:hAnsi="Century"/>
                <w:color w:val="000000" w:themeColor="text1"/>
              </w:rPr>
            </w:pPr>
          </w:p>
        </w:tc>
        <w:tc>
          <w:tcPr>
            <w:tcW w:w="932" w:type="dxa"/>
          </w:tcPr>
          <w:p w:rsidR="009425A8" w:rsidRPr="0022146D" w:rsidRDefault="009425A8" w:rsidP="002E7504">
            <w:pPr>
              <w:pStyle w:val="Sinespaciado"/>
              <w:jc w:val="both"/>
              <w:rPr>
                <w:rFonts w:ascii="Century" w:hAnsi="Century"/>
                <w:color w:val="000000" w:themeColor="text1"/>
              </w:rPr>
            </w:pPr>
          </w:p>
        </w:tc>
      </w:tr>
      <w:tr w:rsidR="009425A8" w:rsidRPr="0022146D" w:rsidTr="002E7504">
        <w:tc>
          <w:tcPr>
            <w:tcW w:w="8188" w:type="dxa"/>
          </w:tcPr>
          <w:p w:rsidR="009425A8" w:rsidRDefault="009425A8" w:rsidP="002E7504">
            <w:pPr>
              <w:pStyle w:val="Sinespaciado"/>
              <w:jc w:val="both"/>
              <w:rPr>
                <w:rFonts w:ascii="Century" w:hAnsi="Century"/>
                <w:color w:val="000000" w:themeColor="text1"/>
              </w:rPr>
            </w:pPr>
            <w:r>
              <w:rPr>
                <w:rFonts w:ascii="Century" w:hAnsi="Century"/>
                <w:color w:val="000000" w:themeColor="text1"/>
              </w:rPr>
              <w:t>Los apoderados aportan con recursos para la realización de estas actividades</w:t>
            </w:r>
          </w:p>
        </w:tc>
        <w:tc>
          <w:tcPr>
            <w:tcW w:w="992" w:type="dxa"/>
          </w:tcPr>
          <w:p w:rsidR="009425A8" w:rsidRPr="0022146D" w:rsidRDefault="009425A8" w:rsidP="002E7504">
            <w:pPr>
              <w:pStyle w:val="Sinespaciado"/>
              <w:jc w:val="both"/>
              <w:rPr>
                <w:rFonts w:ascii="Century" w:hAnsi="Century"/>
                <w:color w:val="000000" w:themeColor="text1"/>
              </w:rPr>
            </w:pPr>
          </w:p>
        </w:tc>
        <w:tc>
          <w:tcPr>
            <w:tcW w:w="932" w:type="dxa"/>
          </w:tcPr>
          <w:p w:rsidR="009425A8" w:rsidRPr="0022146D" w:rsidRDefault="009425A8" w:rsidP="002E7504">
            <w:pPr>
              <w:pStyle w:val="Sinespaciado"/>
              <w:jc w:val="both"/>
              <w:rPr>
                <w:rFonts w:ascii="Century" w:hAnsi="Century"/>
                <w:color w:val="000000" w:themeColor="text1"/>
              </w:rPr>
            </w:pPr>
          </w:p>
        </w:tc>
      </w:tr>
      <w:tr w:rsidR="009425A8" w:rsidRPr="0022146D" w:rsidTr="002E7504">
        <w:tc>
          <w:tcPr>
            <w:tcW w:w="8188" w:type="dxa"/>
          </w:tcPr>
          <w:p w:rsidR="009425A8" w:rsidRDefault="009425A8" w:rsidP="002E7504">
            <w:pPr>
              <w:pStyle w:val="Sinespaciado"/>
              <w:jc w:val="both"/>
              <w:rPr>
                <w:rFonts w:ascii="Century" w:hAnsi="Century"/>
                <w:color w:val="000000" w:themeColor="text1"/>
              </w:rPr>
            </w:pPr>
            <w:r>
              <w:rPr>
                <w:rFonts w:ascii="Century" w:hAnsi="Century"/>
                <w:color w:val="000000" w:themeColor="text1"/>
              </w:rPr>
              <w:t>Hay evidencias notables que los alumnos realizan actividades complementarias planificadas por el establecimiento</w:t>
            </w:r>
          </w:p>
        </w:tc>
        <w:tc>
          <w:tcPr>
            <w:tcW w:w="992" w:type="dxa"/>
          </w:tcPr>
          <w:p w:rsidR="009425A8" w:rsidRPr="0022146D" w:rsidRDefault="009425A8" w:rsidP="002E7504">
            <w:pPr>
              <w:pStyle w:val="Sinespaciado"/>
              <w:jc w:val="both"/>
              <w:rPr>
                <w:rFonts w:ascii="Century" w:hAnsi="Century"/>
                <w:color w:val="000000" w:themeColor="text1"/>
              </w:rPr>
            </w:pPr>
          </w:p>
        </w:tc>
        <w:tc>
          <w:tcPr>
            <w:tcW w:w="932" w:type="dxa"/>
          </w:tcPr>
          <w:p w:rsidR="009425A8" w:rsidRPr="0022146D" w:rsidRDefault="009425A8" w:rsidP="002E7504">
            <w:pPr>
              <w:pStyle w:val="Sinespaciado"/>
              <w:jc w:val="both"/>
              <w:rPr>
                <w:rFonts w:ascii="Century" w:hAnsi="Century"/>
                <w:color w:val="000000" w:themeColor="text1"/>
              </w:rPr>
            </w:pPr>
          </w:p>
        </w:tc>
      </w:tr>
    </w:tbl>
    <w:p w:rsidR="009425A8" w:rsidRDefault="009425A8" w:rsidP="002717A9">
      <w:pPr>
        <w:pStyle w:val="Sinespaciado"/>
        <w:jc w:val="both"/>
        <w:rPr>
          <w:rFonts w:ascii="Century" w:hAnsi="Century"/>
          <w:color w:val="000000" w:themeColor="text1"/>
          <w:sz w:val="24"/>
          <w:szCs w:val="24"/>
        </w:rPr>
      </w:pPr>
    </w:p>
    <w:p w:rsidR="009425A8" w:rsidRDefault="009425A8" w:rsidP="002717A9">
      <w:pPr>
        <w:pStyle w:val="Sinespaciado"/>
        <w:jc w:val="both"/>
        <w:rPr>
          <w:rFonts w:ascii="Century" w:hAnsi="Century"/>
          <w:color w:val="000000" w:themeColor="text1"/>
          <w:sz w:val="24"/>
          <w:szCs w:val="24"/>
        </w:rPr>
      </w:pPr>
    </w:p>
    <w:p w:rsidR="009425A8" w:rsidRDefault="009425A8" w:rsidP="002717A9">
      <w:pPr>
        <w:pStyle w:val="Sinespaciado"/>
        <w:jc w:val="both"/>
        <w:rPr>
          <w:rFonts w:ascii="Century" w:hAnsi="Century"/>
          <w:color w:val="000000" w:themeColor="text1"/>
          <w:sz w:val="24"/>
          <w:szCs w:val="24"/>
        </w:rPr>
      </w:pPr>
      <w:r>
        <w:rPr>
          <w:rFonts w:ascii="Century" w:hAnsi="Century"/>
          <w:color w:val="000000" w:themeColor="text1"/>
          <w:sz w:val="24"/>
          <w:szCs w:val="24"/>
        </w:rPr>
        <w:t>6.  Rendimiento escolar</w:t>
      </w:r>
    </w:p>
    <w:p w:rsidR="009425A8" w:rsidRDefault="009425A8" w:rsidP="002717A9">
      <w:pPr>
        <w:pStyle w:val="Sinespaciado"/>
        <w:jc w:val="both"/>
        <w:rPr>
          <w:rFonts w:ascii="Century" w:hAnsi="Century"/>
          <w:color w:val="000000" w:themeColor="text1"/>
          <w:sz w:val="24"/>
          <w:szCs w:val="24"/>
        </w:rPr>
      </w:pPr>
    </w:p>
    <w:tbl>
      <w:tblPr>
        <w:tblStyle w:val="Tablaconcuadrcula"/>
        <w:tblW w:w="0" w:type="auto"/>
        <w:tblLook w:val="04A0"/>
      </w:tblPr>
      <w:tblGrid>
        <w:gridCol w:w="8188"/>
        <w:gridCol w:w="992"/>
        <w:gridCol w:w="932"/>
      </w:tblGrid>
      <w:tr w:rsidR="009425A8" w:rsidRPr="0022146D" w:rsidTr="002E7504">
        <w:tc>
          <w:tcPr>
            <w:tcW w:w="8188" w:type="dxa"/>
          </w:tcPr>
          <w:p w:rsidR="009425A8" w:rsidRPr="0022146D" w:rsidRDefault="009425A8" w:rsidP="002E7504">
            <w:pPr>
              <w:pStyle w:val="Sinespaciado"/>
              <w:jc w:val="center"/>
              <w:rPr>
                <w:rFonts w:ascii="Century" w:hAnsi="Century"/>
                <w:b/>
                <w:color w:val="000000" w:themeColor="text1"/>
              </w:rPr>
            </w:pPr>
          </w:p>
          <w:p w:rsidR="009425A8" w:rsidRPr="0022146D" w:rsidRDefault="009425A8" w:rsidP="002E7504">
            <w:pPr>
              <w:pStyle w:val="Sinespaciado"/>
              <w:jc w:val="center"/>
              <w:rPr>
                <w:rFonts w:ascii="Century" w:hAnsi="Century"/>
                <w:b/>
                <w:color w:val="000000" w:themeColor="text1"/>
              </w:rPr>
            </w:pPr>
            <w:r w:rsidRPr="0022146D">
              <w:rPr>
                <w:rFonts w:ascii="Century" w:hAnsi="Century"/>
                <w:b/>
                <w:color w:val="000000" w:themeColor="text1"/>
              </w:rPr>
              <w:t>ACTIVIDAD</w:t>
            </w:r>
          </w:p>
        </w:tc>
        <w:tc>
          <w:tcPr>
            <w:tcW w:w="992" w:type="dxa"/>
          </w:tcPr>
          <w:p w:rsidR="009425A8" w:rsidRPr="0022146D" w:rsidRDefault="009425A8" w:rsidP="002E7504">
            <w:pPr>
              <w:pStyle w:val="Sinespaciado"/>
              <w:jc w:val="center"/>
              <w:rPr>
                <w:rFonts w:ascii="Century" w:hAnsi="Century"/>
                <w:b/>
                <w:color w:val="000000" w:themeColor="text1"/>
              </w:rPr>
            </w:pPr>
          </w:p>
          <w:p w:rsidR="009425A8" w:rsidRPr="0022146D" w:rsidRDefault="009425A8" w:rsidP="002E7504">
            <w:pPr>
              <w:pStyle w:val="Sinespaciado"/>
              <w:jc w:val="center"/>
              <w:rPr>
                <w:rFonts w:ascii="Century" w:hAnsi="Century"/>
                <w:b/>
                <w:color w:val="000000" w:themeColor="text1"/>
              </w:rPr>
            </w:pPr>
            <w:r w:rsidRPr="0022146D">
              <w:rPr>
                <w:rFonts w:ascii="Century" w:hAnsi="Century"/>
                <w:b/>
                <w:color w:val="000000" w:themeColor="text1"/>
              </w:rPr>
              <w:t>SI</w:t>
            </w:r>
          </w:p>
        </w:tc>
        <w:tc>
          <w:tcPr>
            <w:tcW w:w="932" w:type="dxa"/>
          </w:tcPr>
          <w:p w:rsidR="009425A8" w:rsidRPr="0022146D" w:rsidRDefault="009425A8" w:rsidP="002E7504">
            <w:pPr>
              <w:pStyle w:val="Sinespaciado"/>
              <w:jc w:val="center"/>
              <w:rPr>
                <w:rFonts w:ascii="Century" w:hAnsi="Century"/>
                <w:b/>
                <w:color w:val="000000" w:themeColor="text1"/>
              </w:rPr>
            </w:pPr>
          </w:p>
          <w:p w:rsidR="009425A8" w:rsidRPr="0022146D" w:rsidRDefault="009425A8" w:rsidP="002E7504">
            <w:pPr>
              <w:pStyle w:val="Sinespaciado"/>
              <w:jc w:val="center"/>
              <w:rPr>
                <w:rFonts w:ascii="Century" w:hAnsi="Century"/>
                <w:b/>
                <w:color w:val="000000" w:themeColor="text1"/>
              </w:rPr>
            </w:pPr>
            <w:r w:rsidRPr="0022146D">
              <w:rPr>
                <w:rFonts w:ascii="Century" w:hAnsi="Century"/>
                <w:b/>
                <w:color w:val="000000" w:themeColor="text1"/>
              </w:rPr>
              <w:t>NO</w:t>
            </w:r>
          </w:p>
          <w:p w:rsidR="009425A8" w:rsidRPr="0022146D" w:rsidRDefault="009425A8" w:rsidP="002E7504">
            <w:pPr>
              <w:pStyle w:val="Sinespaciado"/>
              <w:jc w:val="center"/>
              <w:rPr>
                <w:rFonts w:ascii="Century" w:hAnsi="Century"/>
                <w:b/>
                <w:color w:val="000000" w:themeColor="text1"/>
              </w:rPr>
            </w:pPr>
          </w:p>
        </w:tc>
      </w:tr>
      <w:tr w:rsidR="009425A8" w:rsidRPr="0022146D" w:rsidTr="002E7504">
        <w:tc>
          <w:tcPr>
            <w:tcW w:w="8188" w:type="dxa"/>
          </w:tcPr>
          <w:p w:rsidR="009425A8" w:rsidRPr="0022146D" w:rsidRDefault="009425A8" w:rsidP="002E7504">
            <w:pPr>
              <w:pStyle w:val="Sinespaciado"/>
              <w:jc w:val="both"/>
              <w:rPr>
                <w:rFonts w:ascii="Century" w:hAnsi="Century"/>
                <w:color w:val="000000" w:themeColor="text1"/>
              </w:rPr>
            </w:pPr>
            <w:r>
              <w:rPr>
                <w:rFonts w:ascii="Century" w:hAnsi="Century"/>
                <w:color w:val="000000" w:themeColor="text1"/>
              </w:rPr>
              <w:t>Existe en la escuela un plan de superación de índices de rendimiento escolar</w:t>
            </w:r>
          </w:p>
        </w:tc>
        <w:tc>
          <w:tcPr>
            <w:tcW w:w="992" w:type="dxa"/>
          </w:tcPr>
          <w:p w:rsidR="009425A8" w:rsidRPr="0022146D" w:rsidRDefault="009425A8" w:rsidP="002E7504">
            <w:pPr>
              <w:pStyle w:val="Sinespaciado"/>
              <w:jc w:val="both"/>
              <w:rPr>
                <w:rFonts w:ascii="Century" w:hAnsi="Century"/>
                <w:color w:val="000000" w:themeColor="text1"/>
              </w:rPr>
            </w:pPr>
          </w:p>
        </w:tc>
        <w:tc>
          <w:tcPr>
            <w:tcW w:w="932" w:type="dxa"/>
          </w:tcPr>
          <w:p w:rsidR="009425A8" w:rsidRPr="0022146D" w:rsidRDefault="009425A8" w:rsidP="002E7504">
            <w:pPr>
              <w:pStyle w:val="Sinespaciado"/>
              <w:jc w:val="both"/>
              <w:rPr>
                <w:rFonts w:ascii="Century" w:hAnsi="Century"/>
                <w:color w:val="000000" w:themeColor="text1"/>
              </w:rPr>
            </w:pPr>
          </w:p>
        </w:tc>
      </w:tr>
      <w:tr w:rsidR="009425A8" w:rsidRPr="0022146D" w:rsidTr="002E7504">
        <w:tc>
          <w:tcPr>
            <w:tcW w:w="8188" w:type="dxa"/>
          </w:tcPr>
          <w:p w:rsidR="009425A8" w:rsidRPr="0022146D" w:rsidRDefault="009425A8" w:rsidP="002E7504">
            <w:pPr>
              <w:pStyle w:val="Sinespaciado"/>
              <w:jc w:val="both"/>
              <w:rPr>
                <w:rFonts w:ascii="Century" w:hAnsi="Century"/>
                <w:color w:val="000000" w:themeColor="text1"/>
              </w:rPr>
            </w:pPr>
            <w:r>
              <w:rPr>
                <w:rFonts w:ascii="Century" w:hAnsi="Century"/>
                <w:color w:val="000000" w:themeColor="text1"/>
              </w:rPr>
              <w:t>En el rendimiento escolar se involucra a lo</w:t>
            </w:r>
            <w:r w:rsidR="007C1E96">
              <w:rPr>
                <w:rFonts w:ascii="Century" w:hAnsi="Century"/>
                <w:color w:val="000000" w:themeColor="text1"/>
              </w:rPr>
              <w:t>s</w:t>
            </w:r>
            <w:r>
              <w:rPr>
                <w:rFonts w:ascii="Century" w:hAnsi="Century"/>
                <w:color w:val="000000" w:themeColor="text1"/>
              </w:rPr>
              <w:t xml:space="preserve"> apoderados</w:t>
            </w:r>
          </w:p>
        </w:tc>
        <w:tc>
          <w:tcPr>
            <w:tcW w:w="992" w:type="dxa"/>
          </w:tcPr>
          <w:p w:rsidR="009425A8" w:rsidRPr="0022146D" w:rsidRDefault="009425A8" w:rsidP="002E7504">
            <w:pPr>
              <w:pStyle w:val="Sinespaciado"/>
              <w:jc w:val="both"/>
              <w:rPr>
                <w:rFonts w:ascii="Century" w:hAnsi="Century"/>
                <w:color w:val="000000" w:themeColor="text1"/>
              </w:rPr>
            </w:pPr>
          </w:p>
        </w:tc>
        <w:tc>
          <w:tcPr>
            <w:tcW w:w="932" w:type="dxa"/>
          </w:tcPr>
          <w:p w:rsidR="009425A8" w:rsidRPr="0022146D" w:rsidRDefault="009425A8" w:rsidP="002E7504">
            <w:pPr>
              <w:pStyle w:val="Sinespaciado"/>
              <w:jc w:val="both"/>
              <w:rPr>
                <w:rFonts w:ascii="Century" w:hAnsi="Century"/>
                <w:color w:val="000000" w:themeColor="text1"/>
              </w:rPr>
            </w:pPr>
          </w:p>
        </w:tc>
      </w:tr>
      <w:tr w:rsidR="009425A8" w:rsidRPr="0022146D" w:rsidTr="002E7504">
        <w:tc>
          <w:tcPr>
            <w:tcW w:w="8188" w:type="dxa"/>
          </w:tcPr>
          <w:p w:rsidR="009425A8" w:rsidRDefault="009425A8" w:rsidP="002E7504">
            <w:pPr>
              <w:pStyle w:val="Sinespaciado"/>
              <w:jc w:val="both"/>
              <w:rPr>
                <w:rFonts w:ascii="Century" w:hAnsi="Century"/>
                <w:color w:val="000000" w:themeColor="text1"/>
              </w:rPr>
            </w:pPr>
            <w:r>
              <w:rPr>
                <w:rFonts w:ascii="Century" w:hAnsi="Century"/>
                <w:color w:val="000000" w:themeColor="text1"/>
              </w:rPr>
              <w:t>Los índices de rendimiento escolar son conocidos por toda la comunidad escolar</w:t>
            </w:r>
          </w:p>
        </w:tc>
        <w:tc>
          <w:tcPr>
            <w:tcW w:w="992" w:type="dxa"/>
          </w:tcPr>
          <w:p w:rsidR="009425A8" w:rsidRPr="0022146D" w:rsidRDefault="009425A8" w:rsidP="002E7504">
            <w:pPr>
              <w:pStyle w:val="Sinespaciado"/>
              <w:jc w:val="both"/>
              <w:rPr>
                <w:rFonts w:ascii="Century" w:hAnsi="Century"/>
                <w:color w:val="000000" w:themeColor="text1"/>
              </w:rPr>
            </w:pPr>
          </w:p>
        </w:tc>
        <w:tc>
          <w:tcPr>
            <w:tcW w:w="932" w:type="dxa"/>
          </w:tcPr>
          <w:p w:rsidR="009425A8" w:rsidRPr="0022146D" w:rsidRDefault="009425A8" w:rsidP="002E7504">
            <w:pPr>
              <w:pStyle w:val="Sinespaciado"/>
              <w:jc w:val="both"/>
              <w:rPr>
                <w:rFonts w:ascii="Century" w:hAnsi="Century"/>
                <w:color w:val="000000" w:themeColor="text1"/>
              </w:rPr>
            </w:pPr>
          </w:p>
        </w:tc>
      </w:tr>
      <w:tr w:rsidR="009425A8" w:rsidRPr="0022146D" w:rsidTr="002E7504">
        <w:tc>
          <w:tcPr>
            <w:tcW w:w="8188" w:type="dxa"/>
          </w:tcPr>
          <w:p w:rsidR="009425A8" w:rsidRDefault="009425A8" w:rsidP="002E7504">
            <w:pPr>
              <w:pStyle w:val="Sinespaciado"/>
              <w:jc w:val="both"/>
              <w:rPr>
                <w:rFonts w:ascii="Century" w:hAnsi="Century"/>
                <w:color w:val="000000" w:themeColor="text1"/>
              </w:rPr>
            </w:pPr>
            <w:r>
              <w:rPr>
                <w:rFonts w:ascii="Century" w:hAnsi="Century"/>
                <w:color w:val="000000" w:themeColor="text1"/>
              </w:rPr>
              <w:lastRenderedPageBreak/>
              <w:t>Hay relación entre las actividades complementarias y la superación del rendimiento escolar</w:t>
            </w:r>
          </w:p>
        </w:tc>
        <w:tc>
          <w:tcPr>
            <w:tcW w:w="992" w:type="dxa"/>
          </w:tcPr>
          <w:p w:rsidR="009425A8" w:rsidRPr="0022146D" w:rsidRDefault="009425A8" w:rsidP="002E7504">
            <w:pPr>
              <w:pStyle w:val="Sinespaciado"/>
              <w:jc w:val="both"/>
              <w:rPr>
                <w:rFonts w:ascii="Century" w:hAnsi="Century"/>
                <w:color w:val="000000" w:themeColor="text1"/>
              </w:rPr>
            </w:pPr>
          </w:p>
        </w:tc>
        <w:tc>
          <w:tcPr>
            <w:tcW w:w="932" w:type="dxa"/>
          </w:tcPr>
          <w:p w:rsidR="009425A8" w:rsidRPr="0022146D" w:rsidRDefault="009425A8" w:rsidP="002E7504">
            <w:pPr>
              <w:pStyle w:val="Sinespaciado"/>
              <w:jc w:val="both"/>
              <w:rPr>
                <w:rFonts w:ascii="Century" w:hAnsi="Century"/>
                <w:color w:val="000000" w:themeColor="text1"/>
              </w:rPr>
            </w:pPr>
          </w:p>
        </w:tc>
      </w:tr>
      <w:tr w:rsidR="009425A8" w:rsidRPr="0022146D" w:rsidTr="002E7504">
        <w:tc>
          <w:tcPr>
            <w:tcW w:w="8188" w:type="dxa"/>
          </w:tcPr>
          <w:p w:rsidR="009425A8" w:rsidRDefault="009425A8" w:rsidP="002E7504">
            <w:pPr>
              <w:pStyle w:val="Sinespaciado"/>
              <w:jc w:val="both"/>
              <w:rPr>
                <w:rFonts w:ascii="Century" w:hAnsi="Century"/>
                <w:color w:val="000000" w:themeColor="text1"/>
              </w:rPr>
            </w:pPr>
            <w:r>
              <w:rPr>
                <w:rFonts w:ascii="Century" w:hAnsi="Century"/>
                <w:color w:val="000000" w:themeColor="text1"/>
              </w:rPr>
              <w:t xml:space="preserve">Hay evidencias notables de la superación de los índices de rendimiento escolar respecto a otros años y a otras </w:t>
            </w:r>
            <w:r w:rsidR="0045314B">
              <w:rPr>
                <w:rFonts w:ascii="Century" w:hAnsi="Century"/>
                <w:color w:val="000000" w:themeColor="text1"/>
              </w:rPr>
              <w:t>escuelas</w:t>
            </w:r>
            <w:r>
              <w:rPr>
                <w:rFonts w:ascii="Century" w:hAnsi="Century"/>
                <w:color w:val="000000" w:themeColor="text1"/>
              </w:rPr>
              <w:t xml:space="preserve"> del mismo nivel (evaluaciones)</w:t>
            </w:r>
          </w:p>
        </w:tc>
        <w:tc>
          <w:tcPr>
            <w:tcW w:w="992" w:type="dxa"/>
          </w:tcPr>
          <w:p w:rsidR="009425A8" w:rsidRPr="0022146D" w:rsidRDefault="009425A8" w:rsidP="002E7504">
            <w:pPr>
              <w:pStyle w:val="Sinespaciado"/>
              <w:jc w:val="both"/>
              <w:rPr>
                <w:rFonts w:ascii="Century" w:hAnsi="Century"/>
                <w:color w:val="000000" w:themeColor="text1"/>
              </w:rPr>
            </w:pPr>
          </w:p>
        </w:tc>
        <w:tc>
          <w:tcPr>
            <w:tcW w:w="932" w:type="dxa"/>
          </w:tcPr>
          <w:p w:rsidR="009425A8" w:rsidRPr="0022146D" w:rsidRDefault="009425A8" w:rsidP="002E7504">
            <w:pPr>
              <w:pStyle w:val="Sinespaciado"/>
              <w:jc w:val="both"/>
              <w:rPr>
                <w:rFonts w:ascii="Century" w:hAnsi="Century"/>
                <w:color w:val="000000" w:themeColor="text1"/>
              </w:rPr>
            </w:pPr>
          </w:p>
        </w:tc>
      </w:tr>
    </w:tbl>
    <w:p w:rsidR="009425A8" w:rsidRDefault="009425A8" w:rsidP="002717A9">
      <w:pPr>
        <w:pStyle w:val="Sinespaciado"/>
        <w:jc w:val="both"/>
        <w:rPr>
          <w:rFonts w:ascii="Century" w:hAnsi="Century"/>
          <w:color w:val="000000" w:themeColor="text1"/>
          <w:sz w:val="24"/>
          <w:szCs w:val="24"/>
        </w:rPr>
      </w:pPr>
    </w:p>
    <w:p w:rsidR="007C1E96" w:rsidRDefault="007C1E96" w:rsidP="002717A9">
      <w:pPr>
        <w:pStyle w:val="Sinespaciado"/>
        <w:jc w:val="both"/>
        <w:rPr>
          <w:rFonts w:ascii="Century" w:hAnsi="Century"/>
          <w:color w:val="000000" w:themeColor="text1"/>
          <w:sz w:val="24"/>
          <w:szCs w:val="24"/>
        </w:rPr>
      </w:pPr>
    </w:p>
    <w:p w:rsidR="007C1E96" w:rsidRDefault="007C1E96" w:rsidP="002717A9">
      <w:pPr>
        <w:pStyle w:val="Sinespaciado"/>
        <w:jc w:val="both"/>
        <w:rPr>
          <w:rFonts w:ascii="Century" w:hAnsi="Century"/>
          <w:color w:val="000000" w:themeColor="text1"/>
          <w:sz w:val="24"/>
          <w:szCs w:val="24"/>
        </w:rPr>
      </w:pPr>
    </w:p>
    <w:p w:rsidR="007C1E96" w:rsidRDefault="007C1E96" w:rsidP="002717A9">
      <w:pPr>
        <w:pStyle w:val="Sinespaciado"/>
        <w:jc w:val="both"/>
        <w:rPr>
          <w:rFonts w:ascii="Century" w:hAnsi="Century"/>
          <w:color w:val="000000" w:themeColor="text1"/>
          <w:sz w:val="24"/>
          <w:szCs w:val="24"/>
        </w:rPr>
      </w:pPr>
    </w:p>
    <w:p w:rsidR="007C1E96" w:rsidRDefault="007C1E96" w:rsidP="002717A9">
      <w:pPr>
        <w:pStyle w:val="Sinespaciado"/>
        <w:jc w:val="both"/>
        <w:rPr>
          <w:rFonts w:ascii="Century" w:hAnsi="Century"/>
          <w:color w:val="000000" w:themeColor="text1"/>
          <w:sz w:val="24"/>
          <w:szCs w:val="24"/>
        </w:rPr>
      </w:pPr>
    </w:p>
    <w:p w:rsidR="007C1E96" w:rsidRDefault="007C1E96" w:rsidP="002717A9">
      <w:pPr>
        <w:pStyle w:val="Sinespaciado"/>
        <w:jc w:val="both"/>
        <w:rPr>
          <w:rFonts w:ascii="Century" w:hAnsi="Century"/>
          <w:color w:val="000000" w:themeColor="text1"/>
          <w:sz w:val="24"/>
          <w:szCs w:val="24"/>
        </w:rPr>
      </w:pPr>
    </w:p>
    <w:p w:rsidR="007C1E96" w:rsidRDefault="007C1E96" w:rsidP="002717A9">
      <w:pPr>
        <w:pStyle w:val="Sinespaciado"/>
        <w:jc w:val="both"/>
        <w:rPr>
          <w:rFonts w:ascii="Century" w:hAnsi="Century"/>
          <w:color w:val="000000" w:themeColor="text1"/>
          <w:sz w:val="24"/>
          <w:szCs w:val="24"/>
        </w:rPr>
      </w:pPr>
    </w:p>
    <w:p w:rsidR="007C1E96" w:rsidRDefault="007C1E96" w:rsidP="002717A9">
      <w:pPr>
        <w:pStyle w:val="Sinespaciado"/>
        <w:jc w:val="both"/>
        <w:rPr>
          <w:rFonts w:ascii="Century" w:hAnsi="Century"/>
          <w:color w:val="000000" w:themeColor="text1"/>
          <w:sz w:val="24"/>
          <w:szCs w:val="24"/>
        </w:rPr>
      </w:pPr>
    </w:p>
    <w:p w:rsidR="007C1E96" w:rsidRDefault="007C1E96" w:rsidP="002717A9">
      <w:pPr>
        <w:pStyle w:val="Sinespaciado"/>
        <w:jc w:val="both"/>
        <w:rPr>
          <w:rFonts w:ascii="Century" w:hAnsi="Century"/>
          <w:color w:val="000000" w:themeColor="text1"/>
          <w:sz w:val="24"/>
          <w:szCs w:val="24"/>
        </w:rPr>
      </w:pPr>
    </w:p>
    <w:p w:rsidR="007C1E96" w:rsidRDefault="007C1E96" w:rsidP="002717A9">
      <w:pPr>
        <w:pStyle w:val="Sinespaciado"/>
        <w:jc w:val="both"/>
        <w:rPr>
          <w:rFonts w:ascii="Century" w:hAnsi="Century"/>
          <w:color w:val="000000" w:themeColor="text1"/>
          <w:sz w:val="24"/>
          <w:szCs w:val="24"/>
        </w:rPr>
      </w:pPr>
      <w:r>
        <w:rPr>
          <w:rFonts w:ascii="Century" w:hAnsi="Century"/>
          <w:color w:val="000000" w:themeColor="text1"/>
          <w:sz w:val="24"/>
          <w:szCs w:val="24"/>
        </w:rPr>
        <w:t>7.  Programas de acción</w:t>
      </w:r>
    </w:p>
    <w:p w:rsidR="007C1E96" w:rsidRDefault="007C1E96" w:rsidP="002717A9">
      <w:pPr>
        <w:pStyle w:val="Sinespaciado"/>
        <w:jc w:val="both"/>
        <w:rPr>
          <w:rFonts w:ascii="Century" w:hAnsi="Century"/>
          <w:color w:val="000000" w:themeColor="text1"/>
          <w:sz w:val="24"/>
          <w:szCs w:val="24"/>
        </w:rPr>
      </w:pPr>
    </w:p>
    <w:tbl>
      <w:tblPr>
        <w:tblStyle w:val="Tablaconcuadrcula"/>
        <w:tblW w:w="0" w:type="auto"/>
        <w:tblLook w:val="04A0"/>
      </w:tblPr>
      <w:tblGrid>
        <w:gridCol w:w="8188"/>
        <w:gridCol w:w="992"/>
        <w:gridCol w:w="932"/>
      </w:tblGrid>
      <w:tr w:rsidR="007C1E96" w:rsidRPr="0022146D" w:rsidTr="002E7504">
        <w:tc>
          <w:tcPr>
            <w:tcW w:w="8188" w:type="dxa"/>
          </w:tcPr>
          <w:p w:rsidR="007C1E96" w:rsidRPr="0022146D" w:rsidRDefault="007C1E96" w:rsidP="002E7504">
            <w:pPr>
              <w:pStyle w:val="Sinespaciado"/>
              <w:jc w:val="center"/>
              <w:rPr>
                <w:rFonts w:ascii="Century" w:hAnsi="Century"/>
                <w:b/>
                <w:color w:val="000000" w:themeColor="text1"/>
              </w:rPr>
            </w:pPr>
          </w:p>
          <w:p w:rsidR="007C1E96" w:rsidRPr="0022146D" w:rsidRDefault="007C1E96" w:rsidP="002E7504">
            <w:pPr>
              <w:pStyle w:val="Sinespaciado"/>
              <w:jc w:val="center"/>
              <w:rPr>
                <w:rFonts w:ascii="Century" w:hAnsi="Century"/>
                <w:b/>
                <w:color w:val="000000" w:themeColor="text1"/>
              </w:rPr>
            </w:pPr>
            <w:r w:rsidRPr="0022146D">
              <w:rPr>
                <w:rFonts w:ascii="Century" w:hAnsi="Century"/>
                <w:b/>
                <w:color w:val="000000" w:themeColor="text1"/>
              </w:rPr>
              <w:t>ACTIVIDAD</w:t>
            </w:r>
          </w:p>
        </w:tc>
        <w:tc>
          <w:tcPr>
            <w:tcW w:w="992" w:type="dxa"/>
          </w:tcPr>
          <w:p w:rsidR="007C1E96" w:rsidRPr="0022146D" w:rsidRDefault="007C1E96" w:rsidP="002E7504">
            <w:pPr>
              <w:pStyle w:val="Sinespaciado"/>
              <w:jc w:val="center"/>
              <w:rPr>
                <w:rFonts w:ascii="Century" w:hAnsi="Century"/>
                <w:b/>
                <w:color w:val="000000" w:themeColor="text1"/>
              </w:rPr>
            </w:pPr>
          </w:p>
          <w:p w:rsidR="007C1E96" w:rsidRPr="0022146D" w:rsidRDefault="007C1E96" w:rsidP="002E7504">
            <w:pPr>
              <w:pStyle w:val="Sinespaciado"/>
              <w:jc w:val="center"/>
              <w:rPr>
                <w:rFonts w:ascii="Century" w:hAnsi="Century"/>
                <w:b/>
                <w:color w:val="000000" w:themeColor="text1"/>
              </w:rPr>
            </w:pPr>
            <w:r w:rsidRPr="0022146D">
              <w:rPr>
                <w:rFonts w:ascii="Century" w:hAnsi="Century"/>
                <w:b/>
                <w:color w:val="000000" w:themeColor="text1"/>
              </w:rPr>
              <w:t>SI</w:t>
            </w:r>
          </w:p>
        </w:tc>
        <w:tc>
          <w:tcPr>
            <w:tcW w:w="932" w:type="dxa"/>
          </w:tcPr>
          <w:p w:rsidR="007C1E96" w:rsidRPr="0022146D" w:rsidRDefault="007C1E96" w:rsidP="002E7504">
            <w:pPr>
              <w:pStyle w:val="Sinespaciado"/>
              <w:jc w:val="center"/>
              <w:rPr>
                <w:rFonts w:ascii="Century" w:hAnsi="Century"/>
                <w:b/>
                <w:color w:val="000000" w:themeColor="text1"/>
              </w:rPr>
            </w:pPr>
          </w:p>
          <w:p w:rsidR="007C1E96" w:rsidRPr="0022146D" w:rsidRDefault="007C1E96" w:rsidP="002E7504">
            <w:pPr>
              <w:pStyle w:val="Sinespaciado"/>
              <w:jc w:val="center"/>
              <w:rPr>
                <w:rFonts w:ascii="Century" w:hAnsi="Century"/>
                <w:b/>
                <w:color w:val="000000" w:themeColor="text1"/>
              </w:rPr>
            </w:pPr>
            <w:r w:rsidRPr="0022146D">
              <w:rPr>
                <w:rFonts w:ascii="Century" w:hAnsi="Century"/>
                <w:b/>
                <w:color w:val="000000" w:themeColor="text1"/>
              </w:rPr>
              <w:t>NO</w:t>
            </w:r>
          </w:p>
          <w:p w:rsidR="007C1E96" w:rsidRPr="0022146D" w:rsidRDefault="007C1E96" w:rsidP="002E7504">
            <w:pPr>
              <w:pStyle w:val="Sinespaciado"/>
              <w:jc w:val="center"/>
              <w:rPr>
                <w:rFonts w:ascii="Century" w:hAnsi="Century"/>
                <w:b/>
                <w:color w:val="000000" w:themeColor="text1"/>
              </w:rPr>
            </w:pPr>
          </w:p>
        </w:tc>
      </w:tr>
      <w:tr w:rsidR="007C1E96" w:rsidRPr="0022146D" w:rsidTr="002E7504">
        <w:tc>
          <w:tcPr>
            <w:tcW w:w="8188" w:type="dxa"/>
          </w:tcPr>
          <w:p w:rsidR="007C1E96" w:rsidRPr="0022146D" w:rsidRDefault="007C1E96" w:rsidP="002E7504">
            <w:pPr>
              <w:pStyle w:val="Sinespaciado"/>
              <w:jc w:val="both"/>
              <w:rPr>
                <w:rFonts w:ascii="Century" w:hAnsi="Century"/>
                <w:color w:val="000000" w:themeColor="text1"/>
              </w:rPr>
            </w:pPr>
            <w:r>
              <w:rPr>
                <w:rFonts w:ascii="Century" w:hAnsi="Century"/>
                <w:color w:val="000000" w:themeColor="text1"/>
              </w:rPr>
              <w:t>El PADEM considera los programas de acción Priorizados por la escuela conforme a su presupuesto</w:t>
            </w:r>
          </w:p>
        </w:tc>
        <w:tc>
          <w:tcPr>
            <w:tcW w:w="992" w:type="dxa"/>
          </w:tcPr>
          <w:p w:rsidR="007C1E96" w:rsidRPr="0022146D" w:rsidRDefault="007C1E96" w:rsidP="002E7504">
            <w:pPr>
              <w:pStyle w:val="Sinespaciado"/>
              <w:jc w:val="both"/>
              <w:rPr>
                <w:rFonts w:ascii="Century" w:hAnsi="Century"/>
                <w:color w:val="000000" w:themeColor="text1"/>
              </w:rPr>
            </w:pPr>
          </w:p>
        </w:tc>
        <w:tc>
          <w:tcPr>
            <w:tcW w:w="932" w:type="dxa"/>
          </w:tcPr>
          <w:p w:rsidR="007C1E96" w:rsidRPr="0022146D" w:rsidRDefault="007C1E96" w:rsidP="002E7504">
            <w:pPr>
              <w:pStyle w:val="Sinespaciado"/>
              <w:jc w:val="both"/>
              <w:rPr>
                <w:rFonts w:ascii="Century" w:hAnsi="Century"/>
                <w:color w:val="000000" w:themeColor="text1"/>
              </w:rPr>
            </w:pPr>
          </w:p>
        </w:tc>
      </w:tr>
      <w:tr w:rsidR="007C1E96" w:rsidRPr="0022146D" w:rsidTr="002E7504">
        <w:tc>
          <w:tcPr>
            <w:tcW w:w="8188" w:type="dxa"/>
          </w:tcPr>
          <w:p w:rsidR="007C1E96" w:rsidRPr="0022146D" w:rsidRDefault="007C1E96" w:rsidP="002E7504">
            <w:pPr>
              <w:pStyle w:val="Sinespaciado"/>
              <w:jc w:val="both"/>
              <w:rPr>
                <w:rFonts w:ascii="Century" w:hAnsi="Century"/>
                <w:color w:val="000000" w:themeColor="text1"/>
              </w:rPr>
            </w:pPr>
            <w:r>
              <w:rPr>
                <w:rFonts w:ascii="Century" w:hAnsi="Century"/>
                <w:color w:val="000000" w:themeColor="text1"/>
              </w:rPr>
              <w:t>La comunidad escolar conoce los programas de acción de su establecimiento</w:t>
            </w:r>
          </w:p>
        </w:tc>
        <w:tc>
          <w:tcPr>
            <w:tcW w:w="992" w:type="dxa"/>
          </w:tcPr>
          <w:p w:rsidR="007C1E96" w:rsidRPr="0022146D" w:rsidRDefault="007C1E96" w:rsidP="002E7504">
            <w:pPr>
              <w:pStyle w:val="Sinespaciado"/>
              <w:jc w:val="both"/>
              <w:rPr>
                <w:rFonts w:ascii="Century" w:hAnsi="Century"/>
                <w:color w:val="000000" w:themeColor="text1"/>
              </w:rPr>
            </w:pPr>
          </w:p>
        </w:tc>
        <w:tc>
          <w:tcPr>
            <w:tcW w:w="932" w:type="dxa"/>
          </w:tcPr>
          <w:p w:rsidR="007C1E96" w:rsidRPr="0022146D" w:rsidRDefault="007C1E96" w:rsidP="002E7504">
            <w:pPr>
              <w:pStyle w:val="Sinespaciado"/>
              <w:jc w:val="both"/>
              <w:rPr>
                <w:rFonts w:ascii="Century" w:hAnsi="Century"/>
                <w:color w:val="000000" w:themeColor="text1"/>
              </w:rPr>
            </w:pPr>
          </w:p>
        </w:tc>
      </w:tr>
      <w:tr w:rsidR="007C1E96" w:rsidRPr="0022146D" w:rsidTr="002E7504">
        <w:tc>
          <w:tcPr>
            <w:tcW w:w="8188" w:type="dxa"/>
          </w:tcPr>
          <w:p w:rsidR="007C1E96" w:rsidRDefault="007C1E96" w:rsidP="002E7504">
            <w:pPr>
              <w:pStyle w:val="Sinespaciado"/>
              <w:jc w:val="both"/>
              <w:rPr>
                <w:rFonts w:ascii="Century" w:hAnsi="Century"/>
                <w:color w:val="000000" w:themeColor="text1"/>
              </w:rPr>
            </w:pPr>
            <w:r>
              <w:rPr>
                <w:rFonts w:ascii="Century" w:hAnsi="Century"/>
                <w:color w:val="000000" w:themeColor="text1"/>
              </w:rPr>
              <w:t>Los programas de acción incorporan la interculturalidad</w:t>
            </w:r>
          </w:p>
        </w:tc>
        <w:tc>
          <w:tcPr>
            <w:tcW w:w="992" w:type="dxa"/>
          </w:tcPr>
          <w:p w:rsidR="007C1E96" w:rsidRPr="0022146D" w:rsidRDefault="007C1E96" w:rsidP="002E7504">
            <w:pPr>
              <w:pStyle w:val="Sinespaciado"/>
              <w:jc w:val="both"/>
              <w:rPr>
                <w:rFonts w:ascii="Century" w:hAnsi="Century"/>
                <w:color w:val="000000" w:themeColor="text1"/>
              </w:rPr>
            </w:pPr>
          </w:p>
        </w:tc>
        <w:tc>
          <w:tcPr>
            <w:tcW w:w="932" w:type="dxa"/>
          </w:tcPr>
          <w:p w:rsidR="007C1E96" w:rsidRPr="0022146D" w:rsidRDefault="007C1E96" w:rsidP="002E7504">
            <w:pPr>
              <w:pStyle w:val="Sinespaciado"/>
              <w:jc w:val="both"/>
              <w:rPr>
                <w:rFonts w:ascii="Century" w:hAnsi="Century"/>
                <w:color w:val="000000" w:themeColor="text1"/>
              </w:rPr>
            </w:pPr>
          </w:p>
        </w:tc>
      </w:tr>
      <w:tr w:rsidR="007C1E96" w:rsidRPr="0022146D" w:rsidTr="002E7504">
        <w:tc>
          <w:tcPr>
            <w:tcW w:w="8188" w:type="dxa"/>
          </w:tcPr>
          <w:p w:rsidR="007C1E96" w:rsidRDefault="007C1E96" w:rsidP="002E7504">
            <w:pPr>
              <w:pStyle w:val="Sinespaciado"/>
              <w:jc w:val="both"/>
              <w:rPr>
                <w:rFonts w:ascii="Century" w:hAnsi="Century"/>
                <w:color w:val="000000" w:themeColor="text1"/>
              </w:rPr>
            </w:pPr>
            <w:r>
              <w:rPr>
                <w:rFonts w:ascii="Century" w:hAnsi="Century"/>
                <w:color w:val="000000" w:themeColor="text1"/>
              </w:rPr>
              <w:t>Las actividades programadas por la escuela están apoyadas en sus programas de acción</w:t>
            </w:r>
          </w:p>
        </w:tc>
        <w:tc>
          <w:tcPr>
            <w:tcW w:w="992" w:type="dxa"/>
          </w:tcPr>
          <w:p w:rsidR="007C1E96" w:rsidRPr="0022146D" w:rsidRDefault="007C1E96" w:rsidP="002E7504">
            <w:pPr>
              <w:pStyle w:val="Sinespaciado"/>
              <w:jc w:val="both"/>
              <w:rPr>
                <w:rFonts w:ascii="Century" w:hAnsi="Century"/>
                <w:color w:val="000000" w:themeColor="text1"/>
              </w:rPr>
            </w:pPr>
          </w:p>
        </w:tc>
        <w:tc>
          <w:tcPr>
            <w:tcW w:w="932" w:type="dxa"/>
          </w:tcPr>
          <w:p w:rsidR="007C1E96" w:rsidRPr="0022146D" w:rsidRDefault="007C1E96" w:rsidP="002E7504">
            <w:pPr>
              <w:pStyle w:val="Sinespaciado"/>
              <w:jc w:val="both"/>
              <w:rPr>
                <w:rFonts w:ascii="Century" w:hAnsi="Century"/>
                <w:color w:val="000000" w:themeColor="text1"/>
              </w:rPr>
            </w:pPr>
          </w:p>
        </w:tc>
      </w:tr>
    </w:tbl>
    <w:p w:rsidR="007C1E96" w:rsidRDefault="007C1E96" w:rsidP="002717A9">
      <w:pPr>
        <w:pStyle w:val="Sinespaciado"/>
        <w:jc w:val="both"/>
        <w:rPr>
          <w:rFonts w:ascii="Century" w:hAnsi="Century"/>
          <w:color w:val="000000" w:themeColor="text1"/>
          <w:sz w:val="24"/>
          <w:szCs w:val="24"/>
        </w:rPr>
      </w:pPr>
    </w:p>
    <w:p w:rsidR="00E641D2" w:rsidRDefault="00E641D2" w:rsidP="002717A9">
      <w:pPr>
        <w:pStyle w:val="Sinespaciado"/>
        <w:jc w:val="both"/>
        <w:rPr>
          <w:rFonts w:ascii="Century" w:hAnsi="Century"/>
          <w:color w:val="000000" w:themeColor="text1"/>
          <w:sz w:val="24"/>
          <w:szCs w:val="24"/>
        </w:rPr>
      </w:pPr>
    </w:p>
    <w:p w:rsidR="00E641D2" w:rsidRDefault="00E641D2" w:rsidP="002717A9">
      <w:pPr>
        <w:pStyle w:val="Sinespaciado"/>
        <w:jc w:val="both"/>
        <w:rPr>
          <w:rFonts w:ascii="Century" w:hAnsi="Century"/>
          <w:color w:val="000000" w:themeColor="text1"/>
          <w:sz w:val="24"/>
          <w:szCs w:val="24"/>
        </w:rPr>
      </w:pPr>
      <w:r>
        <w:rPr>
          <w:rFonts w:ascii="Century" w:hAnsi="Century"/>
          <w:color w:val="000000" w:themeColor="text1"/>
          <w:sz w:val="24"/>
          <w:szCs w:val="24"/>
        </w:rPr>
        <w:t>8.  Talleres JEC</w:t>
      </w:r>
    </w:p>
    <w:p w:rsidR="00E641D2" w:rsidRDefault="00E641D2" w:rsidP="002717A9">
      <w:pPr>
        <w:pStyle w:val="Sinespaciado"/>
        <w:jc w:val="both"/>
        <w:rPr>
          <w:rFonts w:ascii="Century" w:hAnsi="Century"/>
          <w:color w:val="000000" w:themeColor="text1"/>
          <w:sz w:val="24"/>
          <w:szCs w:val="24"/>
        </w:rPr>
      </w:pPr>
    </w:p>
    <w:tbl>
      <w:tblPr>
        <w:tblStyle w:val="Tablaconcuadrcula"/>
        <w:tblW w:w="0" w:type="auto"/>
        <w:tblLook w:val="04A0"/>
      </w:tblPr>
      <w:tblGrid>
        <w:gridCol w:w="8188"/>
        <w:gridCol w:w="992"/>
        <w:gridCol w:w="932"/>
      </w:tblGrid>
      <w:tr w:rsidR="00E641D2" w:rsidRPr="0022146D" w:rsidTr="002E7504">
        <w:tc>
          <w:tcPr>
            <w:tcW w:w="8188" w:type="dxa"/>
          </w:tcPr>
          <w:p w:rsidR="00E641D2" w:rsidRPr="0022146D" w:rsidRDefault="00E641D2" w:rsidP="002E7504">
            <w:pPr>
              <w:pStyle w:val="Sinespaciado"/>
              <w:jc w:val="center"/>
              <w:rPr>
                <w:rFonts w:ascii="Century" w:hAnsi="Century"/>
                <w:b/>
                <w:color w:val="000000" w:themeColor="text1"/>
              </w:rPr>
            </w:pPr>
          </w:p>
          <w:p w:rsidR="00E641D2" w:rsidRPr="0022146D" w:rsidRDefault="00E641D2" w:rsidP="002E7504">
            <w:pPr>
              <w:pStyle w:val="Sinespaciado"/>
              <w:jc w:val="center"/>
              <w:rPr>
                <w:rFonts w:ascii="Century" w:hAnsi="Century"/>
                <w:b/>
                <w:color w:val="000000" w:themeColor="text1"/>
              </w:rPr>
            </w:pPr>
            <w:r w:rsidRPr="0022146D">
              <w:rPr>
                <w:rFonts w:ascii="Century" w:hAnsi="Century"/>
                <w:b/>
                <w:color w:val="000000" w:themeColor="text1"/>
              </w:rPr>
              <w:t>ACTIVIDAD</w:t>
            </w:r>
          </w:p>
        </w:tc>
        <w:tc>
          <w:tcPr>
            <w:tcW w:w="992" w:type="dxa"/>
          </w:tcPr>
          <w:p w:rsidR="00E641D2" w:rsidRPr="0022146D" w:rsidRDefault="00E641D2" w:rsidP="002E7504">
            <w:pPr>
              <w:pStyle w:val="Sinespaciado"/>
              <w:jc w:val="center"/>
              <w:rPr>
                <w:rFonts w:ascii="Century" w:hAnsi="Century"/>
                <w:b/>
                <w:color w:val="000000" w:themeColor="text1"/>
              </w:rPr>
            </w:pPr>
          </w:p>
          <w:p w:rsidR="00E641D2" w:rsidRPr="0022146D" w:rsidRDefault="00E641D2" w:rsidP="002E7504">
            <w:pPr>
              <w:pStyle w:val="Sinespaciado"/>
              <w:jc w:val="center"/>
              <w:rPr>
                <w:rFonts w:ascii="Century" w:hAnsi="Century"/>
                <w:b/>
                <w:color w:val="000000" w:themeColor="text1"/>
              </w:rPr>
            </w:pPr>
            <w:r w:rsidRPr="0022146D">
              <w:rPr>
                <w:rFonts w:ascii="Century" w:hAnsi="Century"/>
                <w:b/>
                <w:color w:val="000000" w:themeColor="text1"/>
              </w:rPr>
              <w:t>SI</w:t>
            </w:r>
          </w:p>
        </w:tc>
        <w:tc>
          <w:tcPr>
            <w:tcW w:w="932" w:type="dxa"/>
          </w:tcPr>
          <w:p w:rsidR="00E641D2" w:rsidRPr="0022146D" w:rsidRDefault="00E641D2" w:rsidP="002E7504">
            <w:pPr>
              <w:pStyle w:val="Sinespaciado"/>
              <w:jc w:val="center"/>
              <w:rPr>
                <w:rFonts w:ascii="Century" w:hAnsi="Century"/>
                <w:b/>
                <w:color w:val="000000" w:themeColor="text1"/>
              </w:rPr>
            </w:pPr>
          </w:p>
          <w:p w:rsidR="00E641D2" w:rsidRPr="0022146D" w:rsidRDefault="00E641D2" w:rsidP="002E7504">
            <w:pPr>
              <w:pStyle w:val="Sinespaciado"/>
              <w:jc w:val="center"/>
              <w:rPr>
                <w:rFonts w:ascii="Century" w:hAnsi="Century"/>
                <w:b/>
                <w:color w:val="000000" w:themeColor="text1"/>
              </w:rPr>
            </w:pPr>
            <w:r w:rsidRPr="0022146D">
              <w:rPr>
                <w:rFonts w:ascii="Century" w:hAnsi="Century"/>
                <w:b/>
                <w:color w:val="000000" w:themeColor="text1"/>
              </w:rPr>
              <w:t>NO</w:t>
            </w:r>
          </w:p>
          <w:p w:rsidR="00E641D2" w:rsidRPr="0022146D" w:rsidRDefault="00E641D2" w:rsidP="002E7504">
            <w:pPr>
              <w:pStyle w:val="Sinespaciado"/>
              <w:jc w:val="center"/>
              <w:rPr>
                <w:rFonts w:ascii="Century" w:hAnsi="Century"/>
                <w:b/>
                <w:color w:val="000000" w:themeColor="text1"/>
              </w:rPr>
            </w:pPr>
          </w:p>
        </w:tc>
      </w:tr>
      <w:tr w:rsidR="00E641D2" w:rsidRPr="0022146D" w:rsidTr="002E7504">
        <w:tc>
          <w:tcPr>
            <w:tcW w:w="8188" w:type="dxa"/>
          </w:tcPr>
          <w:p w:rsidR="00E641D2" w:rsidRPr="0022146D" w:rsidRDefault="00E641D2" w:rsidP="002E7504">
            <w:pPr>
              <w:pStyle w:val="Sinespaciado"/>
              <w:jc w:val="both"/>
              <w:rPr>
                <w:rFonts w:ascii="Century" w:hAnsi="Century"/>
                <w:color w:val="000000" w:themeColor="text1"/>
              </w:rPr>
            </w:pPr>
            <w:r>
              <w:rPr>
                <w:rFonts w:ascii="Century" w:hAnsi="Century"/>
                <w:color w:val="000000" w:themeColor="text1"/>
              </w:rPr>
              <w:t>Los Talleres JEC responden a una planificación de necesidades</w:t>
            </w:r>
          </w:p>
        </w:tc>
        <w:tc>
          <w:tcPr>
            <w:tcW w:w="992" w:type="dxa"/>
          </w:tcPr>
          <w:p w:rsidR="00E641D2" w:rsidRPr="0022146D" w:rsidRDefault="00E641D2" w:rsidP="002E7504">
            <w:pPr>
              <w:pStyle w:val="Sinespaciado"/>
              <w:jc w:val="both"/>
              <w:rPr>
                <w:rFonts w:ascii="Century" w:hAnsi="Century"/>
                <w:color w:val="000000" w:themeColor="text1"/>
              </w:rPr>
            </w:pPr>
          </w:p>
        </w:tc>
        <w:tc>
          <w:tcPr>
            <w:tcW w:w="932" w:type="dxa"/>
          </w:tcPr>
          <w:p w:rsidR="00E641D2" w:rsidRPr="0022146D" w:rsidRDefault="00E641D2" w:rsidP="002E7504">
            <w:pPr>
              <w:pStyle w:val="Sinespaciado"/>
              <w:jc w:val="both"/>
              <w:rPr>
                <w:rFonts w:ascii="Century" w:hAnsi="Century"/>
                <w:color w:val="000000" w:themeColor="text1"/>
              </w:rPr>
            </w:pPr>
          </w:p>
        </w:tc>
      </w:tr>
      <w:tr w:rsidR="00E641D2" w:rsidRPr="0022146D" w:rsidTr="002E7504">
        <w:tc>
          <w:tcPr>
            <w:tcW w:w="8188" w:type="dxa"/>
          </w:tcPr>
          <w:p w:rsidR="00E641D2" w:rsidRPr="0022146D" w:rsidRDefault="00E641D2" w:rsidP="002E7504">
            <w:pPr>
              <w:pStyle w:val="Sinespaciado"/>
              <w:jc w:val="both"/>
              <w:rPr>
                <w:rFonts w:ascii="Century" w:hAnsi="Century"/>
                <w:color w:val="000000" w:themeColor="text1"/>
              </w:rPr>
            </w:pPr>
            <w:r>
              <w:rPr>
                <w:rFonts w:ascii="Century" w:hAnsi="Century"/>
                <w:color w:val="000000" w:themeColor="text1"/>
              </w:rPr>
              <w:t>Los Talleres JEC cumplen con los objetivos señalados en la reforma educacional</w:t>
            </w:r>
          </w:p>
        </w:tc>
        <w:tc>
          <w:tcPr>
            <w:tcW w:w="992" w:type="dxa"/>
          </w:tcPr>
          <w:p w:rsidR="00E641D2" w:rsidRPr="0022146D" w:rsidRDefault="00E641D2" w:rsidP="002E7504">
            <w:pPr>
              <w:pStyle w:val="Sinespaciado"/>
              <w:jc w:val="both"/>
              <w:rPr>
                <w:rFonts w:ascii="Century" w:hAnsi="Century"/>
                <w:color w:val="000000" w:themeColor="text1"/>
              </w:rPr>
            </w:pPr>
          </w:p>
        </w:tc>
        <w:tc>
          <w:tcPr>
            <w:tcW w:w="932" w:type="dxa"/>
          </w:tcPr>
          <w:p w:rsidR="00E641D2" w:rsidRPr="0022146D" w:rsidRDefault="00E641D2" w:rsidP="002E7504">
            <w:pPr>
              <w:pStyle w:val="Sinespaciado"/>
              <w:jc w:val="both"/>
              <w:rPr>
                <w:rFonts w:ascii="Century" w:hAnsi="Century"/>
                <w:color w:val="000000" w:themeColor="text1"/>
              </w:rPr>
            </w:pPr>
          </w:p>
        </w:tc>
      </w:tr>
      <w:tr w:rsidR="00E641D2" w:rsidRPr="0022146D" w:rsidTr="002E7504">
        <w:tc>
          <w:tcPr>
            <w:tcW w:w="8188" w:type="dxa"/>
          </w:tcPr>
          <w:p w:rsidR="00E641D2" w:rsidRDefault="00E641D2" w:rsidP="002E7504">
            <w:pPr>
              <w:pStyle w:val="Sinespaciado"/>
              <w:jc w:val="both"/>
              <w:rPr>
                <w:rFonts w:ascii="Century" w:hAnsi="Century"/>
                <w:color w:val="000000" w:themeColor="text1"/>
              </w:rPr>
            </w:pPr>
            <w:r>
              <w:rPr>
                <w:rFonts w:ascii="Century" w:hAnsi="Century"/>
                <w:color w:val="000000" w:themeColor="text1"/>
              </w:rPr>
              <w:t>Tiene relación directa con su proyecto educativo</w:t>
            </w:r>
          </w:p>
        </w:tc>
        <w:tc>
          <w:tcPr>
            <w:tcW w:w="992" w:type="dxa"/>
          </w:tcPr>
          <w:p w:rsidR="00E641D2" w:rsidRPr="0022146D" w:rsidRDefault="00E641D2" w:rsidP="002E7504">
            <w:pPr>
              <w:pStyle w:val="Sinespaciado"/>
              <w:jc w:val="both"/>
              <w:rPr>
                <w:rFonts w:ascii="Century" w:hAnsi="Century"/>
                <w:color w:val="000000" w:themeColor="text1"/>
              </w:rPr>
            </w:pPr>
          </w:p>
        </w:tc>
        <w:tc>
          <w:tcPr>
            <w:tcW w:w="932" w:type="dxa"/>
          </w:tcPr>
          <w:p w:rsidR="00E641D2" w:rsidRPr="0022146D" w:rsidRDefault="00E641D2" w:rsidP="002E7504">
            <w:pPr>
              <w:pStyle w:val="Sinespaciado"/>
              <w:jc w:val="both"/>
              <w:rPr>
                <w:rFonts w:ascii="Century" w:hAnsi="Century"/>
                <w:color w:val="000000" w:themeColor="text1"/>
              </w:rPr>
            </w:pPr>
          </w:p>
        </w:tc>
      </w:tr>
      <w:tr w:rsidR="00E641D2" w:rsidRPr="0022146D" w:rsidTr="002E7504">
        <w:tc>
          <w:tcPr>
            <w:tcW w:w="8188" w:type="dxa"/>
          </w:tcPr>
          <w:p w:rsidR="00E641D2" w:rsidRDefault="00E641D2" w:rsidP="002E7504">
            <w:pPr>
              <w:pStyle w:val="Sinespaciado"/>
              <w:jc w:val="both"/>
              <w:rPr>
                <w:rFonts w:ascii="Century" w:hAnsi="Century"/>
                <w:color w:val="000000" w:themeColor="text1"/>
              </w:rPr>
            </w:pPr>
            <w:r>
              <w:rPr>
                <w:rFonts w:ascii="Century" w:hAnsi="Century"/>
                <w:color w:val="000000" w:themeColor="text1"/>
              </w:rPr>
              <w:t>Se informa semestralmente a su apoderados y comunidad</w:t>
            </w:r>
          </w:p>
        </w:tc>
        <w:tc>
          <w:tcPr>
            <w:tcW w:w="992" w:type="dxa"/>
          </w:tcPr>
          <w:p w:rsidR="00E641D2" w:rsidRPr="0022146D" w:rsidRDefault="00E641D2" w:rsidP="002E7504">
            <w:pPr>
              <w:pStyle w:val="Sinespaciado"/>
              <w:jc w:val="both"/>
              <w:rPr>
                <w:rFonts w:ascii="Century" w:hAnsi="Century"/>
                <w:color w:val="000000" w:themeColor="text1"/>
              </w:rPr>
            </w:pPr>
          </w:p>
        </w:tc>
        <w:tc>
          <w:tcPr>
            <w:tcW w:w="932" w:type="dxa"/>
          </w:tcPr>
          <w:p w:rsidR="00E641D2" w:rsidRPr="0022146D" w:rsidRDefault="00E641D2" w:rsidP="002E7504">
            <w:pPr>
              <w:pStyle w:val="Sinespaciado"/>
              <w:jc w:val="both"/>
              <w:rPr>
                <w:rFonts w:ascii="Century" w:hAnsi="Century"/>
                <w:color w:val="000000" w:themeColor="text1"/>
              </w:rPr>
            </w:pPr>
          </w:p>
        </w:tc>
      </w:tr>
      <w:tr w:rsidR="00E641D2" w:rsidRPr="0022146D" w:rsidTr="002E7504">
        <w:tc>
          <w:tcPr>
            <w:tcW w:w="8188" w:type="dxa"/>
          </w:tcPr>
          <w:p w:rsidR="00E641D2" w:rsidRDefault="00E641D2" w:rsidP="002E7504">
            <w:pPr>
              <w:pStyle w:val="Sinespaciado"/>
              <w:jc w:val="both"/>
              <w:rPr>
                <w:rFonts w:ascii="Century" w:hAnsi="Century"/>
                <w:color w:val="000000" w:themeColor="text1"/>
              </w:rPr>
            </w:pPr>
            <w:r>
              <w:rPr>
                <w:rFonts w:ascii="Century" w:hAnsi="Century"/>
                <w:color w:val="000000" w:themeColor="text1"/>
              </w:rPr>
              <w:t>Se considera monitores de la comunidad</w:t>
            </w:r>
          </w:p>
        </w:tc>
        <w:tc>
          <w:tcPr>
            <w:tcW w:w="992" w:type="dxa"/>
          </w:tcPr>
          <w:p w:rsidR="00E641D2" w:rsidRPr="0022146D" w:rsidRDefault="00E641D2" w:rsidP="002E7504">
            <w:pPr>
              <w:pStyle w:val="Sinespaciado"/>
              <w:jc w:val="both"/>
              <w:rPr>
                <w:rFonts w:ascii="Century" w:hAnsi="Century"/>
                <w:color w:val="000000" w:themeColor="text1"/>
              </w:rPr>
            </w:pPr>
          </w:p>
        </w:tc>
        <w:tc>
          <w:tcPr>
            <w:tcW w:w="932" w:type="dxa"/>
          </w:tcPr>
          <w:p w:rsidR="00E641D2" w:rsidRPr="0022146D" w:rsidRDefault="00E641D2" w:rsidP="002E7504">
            <w:pPr>
              <w:pStyle w:val="Sinespaciado"/>
              <w:jc w:val="both"/>
              <w:rPr>
                <w:rFonts w:ascii="Century" w:hAnsi="Century"/>
                <w:color w:val="000000" w:themeColor="text1"/>
              </w:rPr>
            </w:pPr>
          </w:p>
        </w:tc>
      </w:tr>
    </w:tbl>
    <w:p w:rsidR="00E641D2" w:rsidRDefault="00E641D2" w:rsidP="002717A9">
      <w:pPr>
        <w:pStyle w:val="Sinespaciado"/>
        <w:jc w:val="both"/>
        <w:rPr>
          <w:rFonts w:ascii="Century" w:hAnsi="Century"/>
          <w:color w:val="000000" w:themeColor="text1"/>
          <w:sz w:val="24"/>
          <w:szCs w:val="24"/>
        </w:rPr>
      </w:pPr>
    </w:p>
    <w:p w:rsidR="004D7275" w:rsidRDefault="004D7275" w:rsidP="002717A9">
      <w:pPr>
        <w:pStyle w:val="Sinespaciado"/>
        <w:jc w:val="both"/>
        <w:rPr>
          <w:rFonts w:ascii="Century" w:hAnsi="Century"/>
          <w:color w:val="000000" w:themeColor="text1"/>
          <w:sz w:val="24"/>
          <w:szCs w:val="24"/>
        </w:rPr>
      </w:pPr>
    </w:p>
    <w:p w:rsidR="004D7275" w:rsidRDefault="004D7275" w:rsidP="002717A9">
      <w:pPr>
        <w:pStyle w:val="Sinespaciado"/>
        <w:jc w:val="both"/>
        <w:rPr>
          <w:rFonts w:ascii="Century" w:hAnsi="Century"/>
          <w:color w:val="000000" w:themeColor="text1"/>
          <w:sz w:val="24"/>
          <w:szCs w:val="24"/>
        </w:rPr>
      </w:pPr>
      <w:r>
        <w:rPr>
          <w:rFonts w:ascii="Century" w:hAnsi="Century"/>
          <w:color w:val="000000" w:themeColor="text1"/>
          <w:sz w:val="24"/>
          <w:szCs w:val="24"/>
        </w:rPr>
        <w:t>9.  Cumplimiento de normativas vigentes</w:t>
      </w:r>
    </w:p>
    <w:p w:rsidR="004D7275" w:rsidRDefault="004D7275" w:rsidP="002717A9">
      <w:pPr>
        <w:pStyle w:val="Sinespaciado"/>
        <w:jc w:val="both"/>
        <w:rPr>
          <w:rFonts w:ascii="Century" w:hAnsi="Century"/>
          <w:color w:val="000000" w:themeColor="text1"/>
          <w:sz w:val="24"/>
          <w:szCs w:val="24"/>
        </w:rPr>
      </w:pPr>
    </w:p>
    <w:tbl>
      <w:tblPr>
        <w:tblStyle w:val="Tablaconcuadrcula"/>
        <w:tblW w:w="0" w:type="auto"/>
        <w:tblLook w:val="04A0"/>
      </w:tblPr>
      <w:tblGrid>
        <w:gridCol w:w="8188"/>
        <w:gridCol w:w="992"/>
        <w:gridCol w:w="932"/>
      </w:tblGrid>
      <w:tr w:rsidR="00563F5E" w:rsidRPr="0022146D" w:rsidTr="002E7504">
        <w:tc>
          <w:tcPr>
            <w:tcW w:w="8188" w:type="dxa"/>
          </w:tcPr>
          <w:p w:rsidR="00563F5E" w:rsidRPr="0022146D" w:rsidRDefault="00563F5E" w:rsidP="002E7504">
            <w:pPr>
              <w:pStyle w:val="Sinespaciado"/>
              <w:jc w:val="center"/>
              <w:rPr>
                <w:rFonts w:ascii="Century" w:hAnsi="Century"/>
                <w:b/>
                <w:color w:val="000000" w:themeColor="text1"/>
              </w:rPr>
            </w:pPr>
          </w:p>
          <w:p w:rsidR="00563F5E" w:rsidRPr="0022146D" w:rsidRDefault="00563F5E" w:rsidP="002E7504">
            <w:pPr>
              <w:pStyle w:val="Sinespaciado"/>
              <w:jc w:val="center"/>
              <w:rPr>
                <w:rFonts w:ascii="Century" w:hAnsi="Century"/>
                <w:b/>
                <w:color w:val="000000" w:themeColor="text1"/>
              </w:rPr>
            </w:pPr>
            <w:r w:rsidRPr="0022146D">
              <w:rPr>
                <w:rFonts w:ascii="Century" w:hAnsi="Century"/>
                <w:b/>
                <w:color w:val="000000" w:themeColor="text1"/>
              </w:rPr>
              <w:t>ACTIVIDAD</w:t>
            </w:r>
          </w:p>
        </w:tc>
        <w:tc>
          <w:tcPr>
            <w:tcW w:w="992" w:type="dxa"/>
          </w:tcPr>
          <w:p w:rsidR="00563F5E" w:rsidRPr="0022146D" w:rsidRDefault="00563F5E" w:rsidP="002E7504">
            <w:pPr>
              <w:pStyle w:val="Sinespaciado"/>
              <w:jc w:val="center"/>
              <w:rPr>
                <w:rFonts w:ascii="Century" w:hAnsi="Century"/>
                <w:b/>
                <w:color w:val="000000" w:themeColor="text1"/>
              </w:rPr>
            </w:pPr>
          </w:p>
          <w:p w:rsidR="00563F5E" w:rsidRPr="0022146D" w:rsidRDefault="00563F5E" w:rsidP="002E7504">
            <w:pPr>
              <w:pStyle w:val="Sinespaciado"/>
              <w:jc w:val="center"/>
              <w:rPr>
                <w:rFonts w:ascii="Century" w:hAnsi="Century"/>
                <w:b/>
                <w:color w:val="000000" w:themeColor="text1"/>
              </w:rPr>
            </w:pPr>
            <w:r w:rsidRPr="0022146D">
              <w:rPr>
                <w:rFonts w:ascii="Century" w:hAnsi="Century"/>
                <w:b/>
                <w:color w:val="000000" w:themeColor="text1"/>
              </w:rPr>
              <w:t>SI</w:t>
            </w:r>
          </w:p>
        </w:tc>
        <w:tc>
          <w:tcPr>
            <w:tcW w:w="932" w:type="dxa"/>
          </w:tcPr>
          <w:p w:rsidR="00563F5E" w:rsidRPr="0022146D" w:rsidRDefault="00563F5E" w:rsidP="002E7504">
            <w:pPr>
              <w:pStyle w:val="Sinespaciado"/>
              <w:jc w:val="center"/>
              <w:rPr>
                <w:rFonts w:ascii="Century" w:hAnsi="Century"/>
                <w:b/>
                <w:color w:val="000000" w:themeColor="text1"/>
              </w:rPr>
            </w:pPr>
          </w:p>
          <w:p w:rsidR="00563F5E" w:rsidRPr="0022146D" w:rsidRDefault="00563F5E" w:rsidP="002E7504">
            <w:pPr>
              <w:pStyle w:val="Sinespaciado"/>
              <w:jc w:val="center"/>
              <w:rPr>
                <w:rFonts w:ascii="Century" w:hAnsi="Century"/>
                <w:b/>
                <w:color w:val="000000" w:themeColor="text1"/>
              </w:rPr>
            </w:pPr>
            <w:r w:rsidRPr="0022146D">
              <w:rPr>
                <w:rFonts w:ascii="Century" w:hAnsi="Century"/>
                <w:b/>
                <w:color w:val="000000" w:themeColor="text1"/>
              </w:rPr>
              <w:t>NO</w:t>
            </w:r>
          </w:p>
          <w:p w:rsidR="00563F5E" w:rsidRPr="0022146D" w:rsidRDefault="00563F5E" w:rsidP="002E7504">
            <w:pPr>
              <w:pStyle w:val="Sinespaciado"/>
              <w:jc w:val="center"/>
              <w:rPr>
                <w:rFonts w:ascii="Century" w:hAnsi="Century"/>
                <w:b/>
                <w:color w:val="000000" w:themeColor="text1"/>
              </w:rPr>
            </w:pPr>
          </w:p>
        </w:tc>
      </w:tr>
      <w:tr w:rsidR="00563F5E" w:rsidRPr="0022146D" w:rsidTr="002E7504">
        <w:tc>
          <w:tcPr>
            <w:tcW w:w="8188" w:type="dxa"/>
          </w:tcPr>
          <w:p w:rsidR="00563F5E" w:rsidRPr="0022146D" w:rsidRDefault="00563F5E" w:rsidP="002E7504">
            <w:pPr>
              <w:pStyle w:val="Sinespaciado"/>
              <w:jc w:val="both"/>
              <w:rPr>
                <w:rFonts w:ascii="Century" w:hAnsi="Century"/>
                <w:color w:val="000000" w:themeColor="text1"/>
              </w:rPr>
            </w:pPr>
            <w:r>
              <w:rPr>
                <w:rFonts w:ascii="Century" w:hAnsi="Century"/>
                <w:color w:val="000000" w:themeColor="text1"/>
              </w:rPr>
              <w:t>Se cumple con lo señalado en el calendario escolar regional</w:t>
            </w:r>
          </w:p>
        </w:tc>
        <w:tc>
          <w:tcPr>
            <w:tcW w:w="992" w:type="dxa"/>
          </w:tcPr>
          <w:p w:rsidR="00563F5E" w:rsidRPr="0022146D" w:rsidRDefault="00563F5E" w:rsidP="002E7504">
            <w:pPr>
              <w:pStyle w:val="Sinespaciado"/>
              <w:jc w:val="both"/>
              <w:rPr>
                <w:rFonts w:ascii="Century" w:hAnsi="Century"/>
                <w:color w:val="000000" w:themeColor="text1"/>
              </w:rPr>
            </w:pPr>
          </w:p>
        </w:tc>
        <w:tc>
          <w:tcPr>
            <w:tcW w:w="932" w:type="dxa"/>
          </w:tcPr>
          <w:p w:rsidR="00563F5E" w:rsidRPr="0022146D" w:rsidRDefault="00563F5E" w:rsidP="002E7504">
            <w:pPr>
              <w:pStyle w:val="Sinespaciado"/>
              <w:jc w:val="both"/>
              <w:rPr>
                <w:rFonts w:ascii="Century" w:hAnsi="Century"/>
                <w:color w:val="000000" w:themeColor="text1"/>
              </w:rPr>
            </w:pPr>
          </w:p>
        </w:tc>
      </w:tr>
      <w:tr w:rsidR="00563F5E" w:rsidRPr="0022146D" w:rsidTr="002E7504">
        <w:tc>
          <w:tcPr>
            <w:tcW w:w="8188" w:type="dxa"/>
          </w:tcPr>
          <w:p w:rsidR="00563F5E" w:rsidRPr="0022146D" w:rsidRDefault="00563F5E" w:rsidP="002E7504">
            <w:pPr>
              <w:pStyle w:val="Sinespaciado"/>
              <w:jc w:val="both"/>
              <w:rPr>
                <w:rFonts w:ascii="Century" w:hAnsi="Century"/>
                <w:color w:val="000000" w:themeColor="text1"/>
              </w:rPr>
            </w:pPr>
            <w:r>
              <w:rPr>
                <w:rFonts w:ascii="Century" w:hAnsi="Century"/>
                <w:color w:val="000000" w:themeColor="text1"/>
              </w:rPr>
              <w:t>Se cautela el cumplimiento del reglamento interno DAEM</w:t>
            </w:r>
          </w:p>
        </w:tc>
        <w:tc>
          <w:tcPr>
            <w:tcW w:w="992" w:type="dxa"/>
          </w:tcPr>
          <w:p w:rsidR="00563F5E" w:rsidRPr="0022146D" w:rsidRDefault="00563F5E" w:rsidP="002E7504">
            <w:pPr>
              <w:pStyle w:val="Sinespaciado"/>
              <w:jc w:val="both"/>
              <w:rPr>
                <w:rFonts w:ascii="Century" w:hAnsi="Century"/>
                <w:color w:val="000000" w:themeColor="text1"/>
              </w:rPr>
            </w:pPr>
          </w:p>
        </w:tc>
        <w:tc>
          <w:tcPr>
            <w:tcW w:w="932" w:type="dxa"/>
          </w:tcPr>
          <w:p w:rsidR="00563F5E" w:rsidRPr="0022146D" w:rsidRDefault="00563F5E" w:rsidP="002E7504">
            <w:pPr>
              <w:pStyle w:val="Sinespaciado"/>
              <w:jc w:val="both"/>
              <w:rPr>
                <w:rFonts w:ascii="Century" w:hAnsi="Century"/>
                <w:color w:val="000000" w:themeColor="text1"/>
              </w:rPr>
            </w:pPr>
          </w:p>
        </w:tc>
      </w:tr>
      <w:tr w:rsidR="00563F5E" w:rsidRPr="0022146D" w:rsidTr="002E7504">
        <w:tc>
          <w:tcPr>
            <w:tcW w:w="8188" w:type="dxa"/>
          </w:tcPr>
          <w:p w:rsidR="00563F5E" w:rsidRDefault="00563F5E" w:rsidP="002E7504">
            <w:pPr>
              <w:pStyle w:val="Sinespaciado"/>
              <w:jc w:val="both"/>
              <w:rPr>
                <w:rFonts w:ascii="Century" w:hAnsi="Century"/>
                <w:color w:val="000000" w:themeColor="text1"/>
              </w:rPr>
            </w:pPr>
            <w:r>
              <w:rPr>
                <w:rFonts w:ascii="Century" w:hAnsi="Century"/>
                <w:color w:val="000000" w:themeColor="text1"/>
              </w:rPr>
              <w:t>Se tiene la documentación administrativa vigente</w:t>
            </w:r>
          </w:p>
        </w:tc>
        <w:tc>
          <w:tcPr>
            <w:tcW w:w="992" w:type="dxa"/>
          </w:tcPr>
          <w:p w:rsidR="00563F5E" w:rsidRPr="0022146D" w:rsidRDefault="00563F5E" w:rsidP="002E7504">
            <w:pPr>
              <w:pStyle w:val="Sinespaciado"/>
              <w:jc w:val="both"/>
              <w:rPr>
                <w:rFonts w:ascii="Century" w:hAnsi="Century"/>
                <w:color w:val="000000" w:themeColor="text1"/>
              </w:rPr>
            </w:pPr>
          </w:p>
        </w:tc>
        <w:tc>
          <w:tcPr>
            <w:tcW w:w="932" w:type="dxa"/>
          </w:tcPr>
          <w:p w:rsidR="00563F5E" w:rsidRPr="0022146D" w:rsidRDefault="00563F5E" w:rsidP="002E7504">
            <w:pPr>
              <w:pStyle w:val="Sinespaciado"/>
              <w:jc w:val="both"/>
              <w:rPr>
                <w:rFonts w:ascii="Century" w:hAnsi="Century"/>
                <w:color w:val="000000" w:themeColor="text1"/>
              </w:rPr>
            </w:pPr>
          </w:p>
        </w:tc>
      </w:tr>
      <w:tr w:rsidR="00563F5E" w:rsidRPr="0022146D" w:rsidTr="002E7504">
        <w:tc>
          <w:tcPr>
            <w:tcW w:w="8188" w:type="dxa"/>
          </w:tcPr>
          <w:p w:rsidR="00563F5E" w:rsidRDefault="00563F5E" w:rsidP="002E7504">
            <w:pPr>
              <w:pStyle w:val="Sinespaciado"/>
              <w:jc w:val="both"/>
              <w:rPr>
                <w:rFonts w:ascii="Century" w:hAnsi="Century"/>
                <w:color w:val="000000" w:themeColor="text1"/>
              </w:rPr>
            </w:pPr>
            <w:r>
              <w:rPr>
                <w:rFonts w:ascii="Century" w:hAnsi="Century"/>
                <w:color w:val="000000" w:themeColor="text1"/>
              </w:rPr>
              <w:lastRenderedPageBreak/>
              <w:t>Se tiene la documentación Técnico – pedagógico vigente</w:t>
            </w:r>
          </w:p>
        </w:tc>
        <w:tc>
          <w:tcPr>
            <w:tcW w:w="992" w:type="dxa"/>
          </w:tcPr>
          <w:p w:rsidR="00563F5E" w:rsidRPr="0022146D" w:rsidRDefault="00563F5E" w:rsidP="002E7504">
            <w:pPr>
              <w:pStyle w:val="Sinespaciado"/>
              <w:jc w:val="both"/>
              <w:rPr>
                <w:rFonts w:ascii="Century" w:hAnsi="Century"/>
                <w:color w:val="000000" w:themeColor="text1"/>
              </w:rPr>
            </w:pPr>
          </w:p>
        </w:tc>
        <w:tc>
          <w:tcPr>
            <w:tcW w:w="932" w:type="dxa"/>
          </w:tcPr>
          <w:p w:rsidR="00563F5E" w:rsidRPr="0022146D" w:rsidRDefault="00563F5E" w:rsidP="002E7504">
            <w:pPr>
              <w:pStyle w:val="Sinespaciado"/>
              <w:jc w:val="both"/>
              <w:rPr>
                <w:rFonts w:ascii="Century" w:hAnsi="Century"/>
                <w:color w:val="000000" w:themeColor="text1"/>
              </w:rPr>
            </w:pPr>
          </w:p>
        </w:tc>
      </w:tr>
      <w:tr w:rsidR="00563F5E" w:rsidRPr="0022146D" w:rsidTr="002E7504">
        <w:tc>
          <w:tcPr>
            <w:tcW w:w="8188" w:type="dxa"/>
          </w:tcPr>
          <w:p w:rsidR="00563F5E" w:rsidRDefault="000F62E7" w:rsidP="002E7504">
            <w:pPr>
              <w:pStyle w:val="Sinespaciado"/>
              <w:jc w:val="both"/>
              <w:rPr>
                <w:rFonts w:ascii="Century" w:hAnsi="Century"/>
                <w:color w:val="000000" w:themeColor="text1"/>
              </w:rPr>
            </w:pPr>
            <w:r>
              <w:rPr>
                <w:rFonts w:ascii="Century" w:hAnsi="Century"/>
                <w:color w:val="000000" w:themeColor="text1"/>
              </w:rPr>
              <w:t>Se tiene el control del Subvención al día</w:t>
            </w:r>
          </w:p>
        </w:tc>
        <w:tc>
          <w:tcPr>
            <w:tcW w:w="992" w:type="dxa"/>
          </w:tcPr>
          <w:p w:rsidR="00563F5E" w:rsidRPr="0022146D" w:rsidRDefault="00563F5E" w:rsidP="002E7504">
            <w:pPr>
              <w:pStyle w:val="Sinespaciado"/>
              <w:jc w:val="both"/>
              <w:rPr>
                <w:rFonts w:ascii="Century" w:hAnsi="Century"/>
                <w:color w:val="000000" w:themeColor="text1"/>
              </w:rPr>
            </w:pPr>
          </w:p>
        </w:tc>
        <w:tc>
          <w:tcPr>
            <w:tcW w:w="932" w:type="dxa"/>
          </w:tcPr>
          <w:p w:rsidR="00563F5E" w:rsidRPr="0022146D" w:rsidRDefault="00563F5E" w:rsidP="002E7504">
            <w:pPr>
              <w:pStyle w:val="Sinespaciado"/>
              <w:jc w:val="both"/>
              <w:rPr>
                <w:rFonts w:ascii="Century" w:hAnsi="Century"/>
                <w:color w:val="000000" w:themeColor="text1"/>
              </w:rPr>
            </w:pPr>
          </w:p>
        </w:tc>
      </w:tr>
      <w:tr w:rsidR="000F62E7" w:rsidRPr="0022146D" w:rsidTr="002E7504">
        <w:tc>
          <w:tcPr>
            <w:tcW w:w="8188" w:type="dxa"/>
          </w:tcPr>
          <w:p w:rsidR="000F62E7" w:rsidRDefault="000F62E7" w:rsidP="002E7504">
            <w:pPr>
              <w:pStyle w:val="Sinespaciado"/>
              <w:jc w:val="both"/>
              <w:rPr>
                <w:rFonts w:ascii="Century" w:hAnsi="Century"/>
                <w:color w:val="000000" w:themeColor="text1"/>
              </w:rPr>
            </w:pPr>
            <w:r>
              <w:rPr>
                <w:rFonts w:ascii="Century" w:hAnsi="Century"/>
                <w:color w:val="000000" w:themeColor="text1"/>
              </w:rPr>
              <w:t>Se cautela el cumplimiento de la normativa legal</w:t>
            </w:r>
          </w:p>
        </w:tc>
        <w:tc>
          <w:tcPr>
            <w:tcW w:w="992" w:type="dxa"/>
          </w:tcPr>
          <w:p w:rsidR="000F62E7" w:rsidRPr="0022146D" w:rsidRDefault="000F62E7" w:rsidP="002E7504">
            <w:pPr>
              <w:pStyle w:val="Sinespaciado"/>
              <w:jc w:val="both"/>
              <w:rPr>
                <w:rFonts w:ascii="Century" w:hAnsi="Century"/>
                <w:color w:val="000000" w:themeColor="text1"/>
              </w:rPr>
            </w:pPr>
          </w:p>
        </w:tc>
        <w:tc>
          <w:tcPr>
            <w:tcW w:w="932" w:type="dxa"/>
          </w:tcPr>
          <w:p w:rsidR="000F62E7" w:rsidRPr="0022146D" w:rsidRDefault="000F62E7" w:rsidP="002E7504">
            <w:pPr>
              <w:pStyle w:val="Sinespaciado"/>
              <w:jc w:val="both"/>
              <w:rPr>
                <w:rFonts w:ascii="Century" w:hAnsi="Century"/>
                <w:color w:val="000000" w:themeColor="text1"/>
              </w:rPr>
            </w:pPr>
          </w:p>
        </w:tc>
      </w:tr>
      <w:tr w:rsidR="000F62E7" w:rsidRPr="0022146D" w:rsidTr="002E7504">
        <w:tc>
          <w:tcPr>
            <w:tcW w:w="8188" w:type="dxa"/>
          </w:tcPr>
          <w:p w:rsidR="000F62E7" w:rsidRDefault="000F62E7" w:rsidP="002E7504">
            <w:pPr>
              <w:pStyle w:val="Sinespaciado"/>
              <w:jc w:val="both"/>
              <w:rPr>
                <w:rFonts w:ascii="Century" w:hAnsi="Century"/>
                <w:color w:val="000000" w:themeColor="text1"/>
              </w:rPr>
            </w:pPr>
            <w:r>
              <w:rPr>
                <w:rFonts w:ascii="Century" w:hAnsi="Century"/>
                <w:color w:val="000000" w:themeColor="text1"/>
              </w:rPr>
              <w:t>Se rindió la cuenta pública a la comunidad</w:t>
            </w:r>
          </w:p>
        </w:tc>
        <w:tc>
          <w:tcPr>
            <w:tcW w:w="992" w:type="dxa"/>
          </w:tcPr>
          <w:p w:rsidR="000F62E7" w:rsidRPr="0022146D" w:rsidRDefault="000F62E7" w:rsidP="002E7504">
            <w:pPr>
              <w:pStyle w:val="Sinespaciado"/>
              <w:jc w:val="both"/>
              <w:rPr>
                <w:rFonts w:ascii="Century" w:hAnsi="Century"/>
                <w:color w:val="000000" w:themeColor="text1"/>
              </w:rPr>
            </w:pPr>
          </w:p>
        </w:tc>
        <w:tc>
          <w:tcPr>
            <w:tcW w:w="932" w:type="dxa"/>
          </w:tcPr>
          <w:p w:rsidR="000F62E7" w:rsidRPr="0022146D" w:rsidRDefault="000F62E7" w:rsidP="002E7504">
            <w:pPr>
              <w:pStyle w:val="Sinespaciado"/>
              <w:jc w:val="both"/>
              <w:rPr>
                <w:rFonts w:ascii="Century" w:hAnsi="Century"/>
                <w:color w:val="000000" w:themeColor="text1"/>
              </w:rPr>
            </w:pPr>
          </w:p>
        </w:tc>
      </w:tr>
      <w:tr w:rsidR="000F62E7" w:rsidRPr="0022146D" w:rsidTr="002E7504">
        <w:tc>
          <w:tcPr>
            <w:tcW w:w="8188" w:type="dxa"/>
          </w:tcPr>
          <w:p w:rsidR="000F62E7" w:rsidRDefault="000F62E7" w:rsidP="002E7504">
            <w:pPr>
              <w:pStyle w:val="Sinespaciado"/>
              <w:jc w:val="both"/>
              <w:rPr>
                <w:rFonts w:ascii="Century" w:hAnsi="Century"/>
                <w:color w:val="000000" w:themeColor="text1"/>
              </w:rPr>
            </w:pPr>
            <w:r>
              <w:rPr>
                <w:rFonts w:ascii="Century" w:hAnsi="Century"/>
                <w:color w:val="000000" w:themeColor="text1"/>
              </w:rPr>
              <w:t>Se cumple con Convenio de Igualdad de Oportunidades de Ley SEP</w:t>
            </w:r>
          </w:p>
        </w:tc>
        <w:tc>
          <w:tcPr>
            <w:tcW w:w="992" w:type="dxa"/>
          </w:tcPr>
          <w:p w:rsidR="000F62E7" w:rsidRPr="0022146D" w:rsidRDefault="000F62E7" w:rsidP="002E7504">
            <w:pPr>
              <w:pStyle w:val="Sinespaciado"/>
              <w:jc w:val="both"/>
              <w:rPr>
                <w:rFonts w:ascii="Century" w:hAnsi="Century"/>
                <w:color w:val="000000" w:themeColor="text1"/>
              </w:rPr>
            </w:pPr>
          </w:p>
        </w:tc>
        <w:tc>
          <w:tcPr>
            <w:tcW w:w="932" w:type="dxa"/>
          </w:tcPr>
          <w:p w:rsidR="000F62E7" w:rsidRPr="0022146D" w:rsidRDefault="000F62E7" w:rsidP="002E7504">
            <w:pPr>
              <w:pStyle w:val="Sinespaciado"/>
              <w:jc w:val="both"/>
              <w:rPr>
                <w:rFonts w:ascii="Century" w:hAnsi="Century"/>
                <w:color w:val="000000" w:themeColor="text1"/>
              </w:rPr>
            </w:pPr>
          </w:p>
        </w:tc>
      </w:tr>
      <w:tr w:rsidR="000F62E7" w:rsidRPr="0022146D" w:rsidTr="002E7504">
        <w:tc>
          <w:tcPr>
            <w:tcW w:w="8188" w:type="dxa"/>
          </w:tcPr>
          <w:p w:rsidR="000F62E7" w:rsidRDefault="000F62E7" w:rsidP="002E7504">
            <w:pPr>
              <w:pStyle w:val="Sinespaciado"/>
              <w:jc w:val="both"/>
              <w:rPr>
                <w:rFonts w:ascii="Century" w:hAnsi="Century"/>
                <w:color w:val="000000" w:themeColor="text1"/>
              </w:rPr>
            </w:pPr>
            <w:r>
              <w:rPr>
                <w:rFonts w:ascii="Century" w:hAnsi="Century"/>
                <w:color w:val="000000" w:themeColor="text1"/>
              </w:rPr>
              <w:t>Se elaboró Plan de Mejoramiento Educativo (SEP)</w:t>
            </w:r>
          </w:p>
        </w:tc>
        <w:tc>
          <w:tcPr>
            <w:tcW w:w="992" w:type="dxa"/>
          </w:tcPr>
          <w:p w:rsidR="000F62E7" w:rsidRPr="0022146D" w:rsidRDefault="000F62E7" w:rsidP="002E7504">
            <w:pPr>
              <w:pStyle w:val="Sinespaciado"/>
              <w:jc w:val="both"/>
              <w:rPr>
                <w:rFonts w:ascii="Century" w:hAnsi="Century"/>
                <w:color w:val="000000" w:themeColor="text1"/>
              </w:rPr>
            </w:pPr>
          </w:p>
        </w:tc>
        <w:tc>
          <w:tcPr>
            <w:tcW w:w="932" w:type="dxa"/>
          </w:tcPr>
          <w:p w:rsidR="000F62E7" w:rsidRPr="0022146D" w:rsidRDefault="000F62E7" w:rsidP="002E7504">
            <w:pPr>
              <w:pStyle w:val="Sinespaciado"/>
              <w:jc w:val="both"/>
              <w:rPr>
                <w:rFonts w:ascii="Century" w:hAnsi="Century"/>
                <w:color w:val="000000" w:themeColor="text1"/>
              </w:rPr>
            </w:pPr>
          </w:p>
        </w:tc>
      </w:tr>
    </w:tbl>
    <w:p w:rsidR="004D7275" w:rsidRDefault="004D7275" w:rsidP="002717A9">
      <w:pPr>
        <w:pStyle w:val="Sinespaciado"/>
        <w:jc w:val="both"/>
        <w:rPr>
          <w:rFonts w:ascii="Century" w:hAnsi="Century"/>
          <w:color w:val="000000" w:themeColor="text1"/>
          <w:sz w:val="24"/>
          <w:szCs w:val="24"/>
        </w:rPr>
      </w:pPr>
    </w:p>
    <w:p w:rsidR="00E25EEF" w:rsidRDefault="00E25EEF" w:rsidP="002717A9">
      <w:pPr>
        <w:pStyle w:val="Sinespaciado"/>
        <w:jc w:val="both"/>
        <w:rPr>
          <w:rFonts w:ascii="Century" w:hAnsi="Century"/>
          <w:color w:val="000000" w:themeColor="text1"/>
          <w:sz w:val="24"/>
          <w:szCs w:val="24"/>
        </w:rPr>
      </w:pPr>
    </w:p>
    <w:p w:rsidR="00E25EEF" w:rsidRDefault="00E25EEF" w:rsidP="002717A9">
      <w:pPr>
        <w:pStyle w:val="Sinespaciado"/>
        <w:jc w:val="both"/>
        <w:rPr>
          <w:rFonts w:ascii="Century" w:hAnsi="Century"/>
          <w:color w:val="000000" w:themeColor="text1"/>
          <w:sz w:val="24"/>
          <w:szCs w:val="24"/>
        </w:rPr>
      </w:pPr>
    </w:p>
    <w:p w:rsidR="00E25EEF" w:rsidRDefault="00E25EEF" w:rsidP="002717A9">
      <w:pPr>
        <w:pStyle w:val="Sinespaciado"/>
        <w:jc w:val="both"/>
        <w:rPr>
          <w:rFonts w:ascii="Century" w:hAnsi="Century"/>
          <w:color w:val="000000" w:themeColor="text1"/>
          <w:sz w:val="24"/>
          <w:szCs w:val="24"/>
        </w:rPr>
      </w:pPr>
    </w:p>
    <w:p w:rsidR="00E25EEF" w:rsidRDefault="00E25EEF" w:rsidP="002717A9">
      <w:pPr>
        <w:pStyle w:val="Sinespaciado"/>
        <w:jc w:val="both"/>
        <w:rPr>
          <w:rFonts w:ascii="Century" w:hAnsi="Century"/>
          <w:color w:val="000000" w:themeColor="text1"/>
          <w:sz w:val="24"/>
          <w:szCs w:val="24"/>
        </w:rPr>
      </w:pPr>
    </w:p>
    <w:p w:rsidR="00E25EEF" w:rsidRDefault="00E25EEF" w:rsidP="002717A9">
      <w:pPr>
        <w:pStyle w:val="Sinespaciado"/>
        <w:jc w:val="both"/>
        <w:rPr>
          <w:rFonts w:ascii="Century" w:hAnsi="Century"/>
          <w:color w:val="000000" w:themeColor="text1"/>
          <w:sz w:val="24"/>
          <w:szCs w:val="24"/>
        </w:rPr>
      </w:pPr>
    </w:p>
    <w:p w:rsidR="00E25EEF" w:rsidRDefault="00E25EEF" w:rsidP="002717A9">
      <w:pPr>
        <w:pStyle w:val="Sinespaciado"/>
        <w:jc w:val="both"/>
        <w:rPr>
          <w:rFonts w:ascii="Century" w:hAnsi="Century"/>
          <w:color w:val="000000" w:themeColor="text1"/>
          <w:sz w:val="24"/>
          <w:szCs w:val="24"/>
        </w:rPr>
      </w:pPr>
    </w:p>
    <w:p w:rsidR="00E25EEF" w:rsidRDefault="00E25EEF" w:rsidP="002717A9">
      <w:pPr>
        <w:pStyle w:val="Sinespaciado"/>
        <w:jc w:val="both"/>
        <w:rPr>
          <w:rFonts w:ascii="Century" w:hAnsi="Century"/>
          <w:color w:val="000000" w:themeColor="text1"/>
          <w:sz w:val="24"/>
          <w:szCs w:val="24"/>
        </w:rPr>
      </w:pPr>
      <w:r>
        <w:rPr>
          <w:rFonts w:ascii="Century" w:hAnsi="Century"/>
          <w:color w:val="000000" w:themeColor="text1"/>
          <w:sz w:val="24"/>
          <w:szCs w:val="24"/>
        </w:rPr>
        <w:t>10.  Muestras escolares</w:t>
      </w:r>
    </w:p>
    <w:p w:rsidR="00E25EEF" w:rsidRDefault="00E25EEF" w:rsidP="002717A9">
      <w:pPr>
        <w:pStyle w:val="Sinespaciado"/>
        <w:jc w:val="both"/>
        <w:rPr>
          <w:rFonts w:ascii="Century" w:hAnsi="Century"/>
          <w:color w:val="000000" w:themeColor="text1"/>
          <w:sz w:val="24"/>
          <w:szCs w:val="24"/>
        </w:rPr>
      </w:pPr>
    </w:p>
    <w:tbl>
      <w:tblPr>
        <w:tblStyle w:val="Tablaconcuadrcula"/>
        <w:tblW w:w="0" w:type="auto"/>
        <w:tblLook w:val="04A0"/>
      </w:tblPr>
      <w:tblGrid>
        <w:gridCol w:w="8188"/>
        <w:gridCol w:w="992"/>
        <w:gridCol w:w="932"/>
      </w:tblGrid>
      <w:tr w:rsidR="00E25EEF" w:rsidRPr="0022146D" w:rsidTr="002E7504">
        <w:tc>
          <w:tcPr>
            <w:tcW w:w="8188" w:type="dxa"/>
          </w:tcPr>
          <w:p w:rsidR="00E25EEF" w:rsidRPr="0022146D" w:rsidRDefault="00E25EEF" w:rsidP="002E7504">
            <w:pPr>
              <w:pStyle w:val="Sinespaciado"/>
              <w:jc w:val="center"/>
              <w:rPr>
                <w:rFonts w:ascii="Century" w:hAnsi="Century"/>
                <w:b/>
                <w:color w:val="000000" w:themeColor="text1"/>
              </w:rPr>
            </w:pPr>
          </w:p>
          <w:p w:rsidR="00E25EEF" w:rsidRPr="0022146D" w:rsidRDefault="00E25EEF" w:rsidP="002E7504">
            <w:pPr>
              <w:pStyle w:val="Sinespaciado"/>
              <w:jc w:val="center"/>
              <w:rPr>
                <w:rFonts w:ascii="Century" w:hAnsi="Century"/>
                <w:b/>
                <w:color w:val="000000" w:themeColor="text1"/>
              </w:rPr>
            </w:pPr>
            <w:r w:rsidRPr="0022146D">
              <w:rPr>
                <w:rFonts w:ascii="Century" w:hAnsi="Century"/>
                <w:b/>
                <w:color w:val="000000" w:themeColor="text1"/>
              </w:rPr>
              <w:t>ACTIVIDAD</w:t>
            </w:r>
          </w:p>
        </w:tc>
        <w:tc>
          <w:tcPr>
            <w:tcW w:w="992" w:type="dxa"/>
          </w:tcPr>
          <w:p w:rsidR="00E25EEF" w:rsidRPr="0022146D" w:rsidRDefault="00E25EEF" w:rsidP="002E7504">
            <w:pPr>
              <w:pStyle w:val="Sinespaciado"/>
              <w:jc w:val="center"/>
              <w:rPr>
                <w:rFonts w:ascii="Century" w:hAnsi="Century"/>
                <w:b/>
                <w:color w:val="000000" w:themeColor="text1"/>
              </w:rPr>
            </w:pPr>
          </w:p>
          <w:p w:rsidR="00E25EEF" w:rsidRPr="0022146D" w:rsidRDefault="00E25EEF" w:rsidP="002E7504">
            <w:pPr>
              <w:pStyle w:val="Sinespaciado"/>
              <w:jc w:val="center"/>
              <w:rPr>
                <w:rFonts w:ascii="Century" w:hAnsi="Century"/>
                <w:b/>
                <w:color w:val="000000" w:themeColor="text1"/>
              </w:rPr>
            </w:pPr>
            <w:r w:rsidRPr="0022146D">
              <w:rPr>
                <w:rFonts w:ascii="Century" w:hAnsi="Century"/>
                <w:b/>
                <w:color w:val="000000" w:themeColor="text1"/>
              </w:rPr>
              <w:t>SI</w:t>
            </w:r>
          </w:p>
        </w:tc>
        <w:tc>
          <w:tcPr>
            <w:tcW w:w="932" w:type="dxa"/>
          </w:tcPr>
          <w:p w:rsidR="00E25EEF" w:rsidRPr="0022146D" w:rsidRDefault="00E25EEF" w:rsidP="002E7504">
            <w:pPr>
              <w:pStyle w:val="Sinespaciado"/>
              <w:jc w:val="center"/>
              <w:rPr>
                <w:rFonts w:ascii="Century" w:hAnsi="Century"/>
                <w:b/>
                <w:color w:val="000000" w:themeColor="text1"/>
              </w:rPr>
            </w:pPr>
          </w:p>
          <w:p w:rsidR="00E25EEF" w:rsidRPr="0022146D" w:rsidRDefault="00E25EEF" w:rsidP="002E7504">
            <w:pPr>
              <w:pStyle w:val="Sinespaciado"/>
              <w:jc w:val="center"/>
              <w:rPr>
                <w:rFonts w:ascii="Century" w:hAnsi="Century"/>
                <w:b/>
                <w:color w:val="000000" w:themeColor="text1"/>
              </w:rPr>
            </w:pPr>
            <w:r w:rsidRPr="0022146D">
              <w:rPr>
                <w:rFonts w:ascii="Century" w:hAnsi="Century"/>
                <w:b/>
                <w:color w:val="000000" w:themeColor="text1"/>
              </w:rPr>
              <w:t>NO</w:t>
            </w:r>
          </w:p>
          <w:p w:rsidR="00E25EEF" w:rsidRPr="0022146D" w:rsidRDefault="00E25EEF" w:rsidP="002E7504">
            <w:pPr>
              <w:pStyle w:val="Sinespaciado"/>
              <w:jc w:val="center"/>
              <w:rPr>
                <w:rFonts w:ascii="Century" w:hAnsi="Century"/>
                <w:b/>
                <w:color w:val="000000" w:themeColor="text1"/>
              </w:rPr>
            </w:pPr>
          </w:p>
        </w:tc>
      </w:tr>
      <w:tr w:rsidR="00E25EEF" w:rsidRPr="0022146D" w:rsidTr="002E7504">
        <w:tc>
          <w:tcPr>
            <w:tcW w:w="8188" w:type="dxa"/>
          </w:tcPr>
          <w:p w:rsidR="00E25EEF" w:rsidRPr="0022146D" w:rsidRDefault="00E25EEF" w:rsidP="002E7504">
            <w:pPr>
              <w:pStyle w:val="Sinespaciado"/>
              <w:jc w:val="both"/>
              <w:rPr>
                <w:rFonts w:ascii="Century" w:hAnsi="Century"/>
                <w:color w:val="000000" w:themeColor="text1"/>
              </w:rPr>
            </w:pPr>
            <w:r>
              <w:rPr>
                <w:rFonts w:ascii="Century" w:hAnsi="Century"/>
                <w:color w:val="000000" w:themeColor="text1"/>
              </w:rPr>
              <w:t>En la preparación de las muestras escolares finales participan los apoderados</w:t>
            </w:r>
          </w:p>
        </w:tc>
        <w:tc>
          <w:tcPr>
            <w:tcW w:w="992" w:type="dxa"/>
          </w:tcPr>
          <w:p w:rsidR="00E25EEF" w:rsidRPr="0022146D" w:rsidRDefault="00E25EEF" w:rsidP="002E7504">
            <w:pPr>
              <w:pStyle w:val="Sinespaciado"/>
              <w:jc w:val="both"/>
              <w:rPr>
                <w:rFonts w:ascii="Century" w:hAnsi="Century"/>
                <w:color w:val="000000" w:themeColor="text1"/>
              </w:rPr>
            </w:pPr>
          </w:p>
        </w:tc>
        <w:tc>
          <w:tcPr>
            <w:tcW w:w="932" w:type="dxa"/>
          </w:tcPr>
          <w:p w:rsidR="00E25EEF" w:rsidRPr="0022146D" w:rsidRDefault="00E25EEF" w:rsidP="002E7504">
            <w:pPr>
              <w:pStyle w:val="Sinespaciado"/>
              <w:jc w:val="both"/>
              <w:rPr>
                <w:rFonts w:ascii="Century" w:hAnsi="Century"/>
                <w:color w:val="000000" w:themeColor="text1"/>
              </w:rPr>
            </w:pPr>
          </w:p>
        </w:tc>
      </w:tr>
      <w:tr w:rsidR="00E25EEF" w:rsidRPr="0022146D" w:rsidTr="002E7504">
        <w:tc>
          <w:tcPr>
            <w:tcW w:w="8188" w:type="dxa"/>
          </w:tcPr>
          <w:p w:rsidR="00E25EEF" w:rsidRPr="0022146D" w:rsidRDefault="00E25EEF" w:rsidP="002E7504">
            <w:pPr>
              <w:pStyle w:val="Sinespaciado"/>
              <w:jc w:val="both"/>
              <w:rPr>
                <w:rFonts w:ascii="Century" w:hAnsi="Century"/>
                <w:color w:val="000000" w:themeColor="text1"/>
              </w:rPr>
            </w:pPr>
            <w:r>
              <w:rPr>
                <w:rFonts w:ascii="Century" w:hAnsi="Century"/>
                <w:color w:val="000000" w:themeColor="text1"/>
              </w:rPr>
              <w:t>La escuela cuenta con recursos para la preparación de muestras escolares de fin de año</w:t>
            </w:r>
          </w:p>
        </w:tc>
        <w:tc>
          <w:tcPr>
            <w:tcW w:w="992" w:type="dxa"/>
          </w:tcPr>
          <w:p w:rsidR="00E25EEF" w:rsidRPr="0022146D" w:rsidRDefault="00E25EEF" w:rsidP="002E7504">
            <w:pPr>
              <w:pStyle w:val="Sinespaciado"/>
              <w:jc w:val="both"/>
              <w:rPr>
                <w:rFonts w:ascii="Century" w:hAnsi="Century"/>
                <w:color w:val="000000" w:themeColor="text1"/>
              </w:rPr>
            </w:pPr>
          </w:p>
        </w:tc>
        <w:tc>
          <w:tcPr>
            <w:tcW w:w="932" w:type="dxa"/>
          </w:tcPr>
          <w:p w:rsidR="00E25EEF" w:rsidRPr="0022146D" w:rsidRDefault="00E25EEF" w:rsidP="002E7504">
            <w:pPr>
              <w:pStyle w:val="Sinespaciado"/>
              <w:jc w:val="both"/>
              <w:rPr>
                <w:rFonts w:ascii="Century" w:hAnsi="Century"/>
                <w:color w:val="000000" w:themeColor="text1"/>
              </w:rPr>
            </w:pPr>
          </w:p>
        </w:tc>
      </w:tr>
      <w:tr w:rsidR="00E25EEF" w:rsidRPr="0022146D" w:rsidTr="002E7504">
        <w:tc>
          <w:tcPr>
            <w:tcW w:w="8188" w:type="dxa"/>
          </w:tcPr>
          <w:p w:rsidR="00E25EEF" w:rsidRDefault="00E25EEF" w:rsidP="002E7504">
            <w:pPr>
              <w:pStyle w:val="Sinespaciado"/>
              <w:jc w:val="both"/>
              <w:rPr>
                <w:rFonts w:ascii="Century" w:hAnsi="Century"/>
                <w:color w:val="000000" w:themeColor="text1"/>
              </w:rPr>
            </w:pPr>
            <w:r>
              <w:rPr>
                <w:rFonts w:ascii="Century" w:hAnsi="Century"/>
                <w:color w:val="000000" w:themeColor="text1"/>
              </w:rPr>
              <w:t>Los programas de acción de las escuelas involucran la presentación de muestras escolares</w:t>
            </w:r>
          </w:p>
        </w:tc>
        <w:tc>
          <w:tcPr>
            <w:tcW w:w="992" w:type="dxa"/>
          </w:tcPr>
          <w:p w:rsidR="00E25EEF" w:rsidRPr="0022146D" w:rsidRDefault="00E25EEF" w:rsidP="002E7504">
            <w:pPr>
              <w:pStyle w:val="Sinespaciado"/>
              <w:jc w:val="both"/>
              <w:rPr>
                <w:rFonts w:ascii="Century" w:hAnsi="Century"/>
                <w:color w:val="000000" w:themeColor="text1"/>
              </w:rPr>
            </w:pPr>
          </w:p>
        </w:tc>
        <w:tc>
          <w:tcPr>
            <w:tcW w:w="932" w:type="dxa"/>
          </w:tcPr>
          <w:p w:rsidR="00E25EEF" w:rsidRPr="0022146D" w:rsidRDefault="00E25EEF" w:rsidP="002E7504">
            <w:pPr>
              <w:pStyle w:val="Sinespaciado"/>
              <w:jc w:val="both"/>
              <w:rPr>
                <w:rFonts w:ascii="Century" w:hAnsi="Century"/>
                <w:color w:val="000000" w:themeColor="text1"/>
              </w:rPr>
            </w:pPr>
          </w:p>
        </w:tc>
      </w:tr>
      <w:tr w:rsidR="00E25EEF" w:rsidRPr="0022146D" w:rsidTr="002E7504">
        <w:tc>
          <w:tcPr>
            <w:tcW w:w="8188" w:type="dxa"/>
          </w:tcPr>
          <w:p w:rsidR="00E25EEF" w:rsidRDefault="00E25EEF" w:rsidP="002E7504">
            <w:pPr>
              <w:pStyle w:val="Sinespaciado"/>
              <w:jc w:val="both"/>
              <w:rPr>
                <w:rFonts w:ascii="Century" w:hAnsi="Century"/>
                <w:color w:val="000000" w:themeColor="text1"/>
              </w:rPr>
            </w:pPr>
            <w:r>
              <w:rPr>
                <w:rFonts w:ascii="Century" w:hAnsi="Century"/>
                <w:color w:val="000000" w:themeColor="text1"/>
              </w:rPr>
              <w:t>La escuela se caracteriza por presentar muestras escolares</w:t>
            </w:r>
          </w:p>
        </w:tc>
        <w:tc>
          <w:tcPr>
            <w:tcW w:w="992" w:type="dxa"/>
          </w:tcPr>
          <w:p w:rsidR="00E25EEF" w:rsidRPr="0022146D" w:rsidRDefault="00E25EEF" w:rsidP="002E7504">
            <w:pPr>
              <w:pStyle w:val="Sinespaciado"/>
              <w:jc w:val="both"/>
              <w:rPr>
                <w:rFonts w:ascii="Century" w:hAnsi="Century"/>
                <w:color w:val="000000" w:themeColor="text1"/>
              </w:rPr>
            </w:pPr>
          </w:p>
        </w:tc>
        <w:tc>
          <w:tcPr>
            <w:tcW w:w="932" w:type="dxa"/>
          </w:tcPr>
          <w:p w:rsidR="00E25EEF" w:rsidRPr="0022146D" w:rsidRDefault="00E25EEF" w:rsidP="002E7504">
            <w:pPr>
              <w:pStyle w:val="Sinespaciado"/>
              <w:jc w:val="both"/>
              <w:rPr>
                <w:rFonts w:ascii="Century" w:hAnsi="Century"/>
                <w:color w:val="000000" w:themeColor="text1"/>
              </w:rPr>
            </w:pPr>
          </w:p>
        </w:tc>
      </w:tr>
    </w:tbl>
    <w:p w:rsidR="00E25EEF" w:rsidRDefault="00E25EEF"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DE4FEE" w:rsidRDefault="00DE4FEE" w:rsidP="002717A9">
      <w:pPr>
        <w:pStyle w:val="Sinespaciado"/>
        <w:jc w:val="both"/>
        <w:rPr>
          <w:rFonts w:ascii="Century" w:hAnsi="Century"/>
          <w:color w:val="000000" w:themeColor="text1"/>
          <w:sz w:val="24"/>
          <w:szCs w:val="24"/>
        </w:rPr>
      </w:pPr>
    </w:p>
    <w:p w:rsidR="00DE4FEE" w:rsidRDefault="00DE4FEE" w:rsidP="002717A9">
      <w:pPr>
        <w:pStyle w:val="Sinespaciado"/>
        <w:jc w:val="both"/>
        <w:rPr>
          <w:rFonts w:ascii="Century" w:hAnsi="Century"/>
          <w:color w:val="000000" w:themeColor="text1"/>
          <w:sz w:val="24"/>
          <w:szCs w:val="24"/>
        </w:rPr>
      </w:pPr>
    </w:p>
    <w:p w:rsidR="00DE4FEE" w:rsidRDefault="00DE4FEE" w:rsidP="002717A9">
      <w:pPr>
        <w:pStyle w:val="Sinespaciado"/>
        <w:jc w:val="both"/>
        <w:rPr>
          <w:rFonts w:ascii="Century" w:hAnsi="Century"/>
          <w:color w:val="000000" w:themeColor="text1"/>
          <w:sz w:val="24"/>
          <w:szCs w:val="24"/>
        </w:rPr>
      </w:pPr>
    </w:p>
    <w:p w:rsidR="002E7504" w:rsidRPr="00B01ABA" w:rsidRDefault="002E7504" w:rsidP="00B01ABA">
      <w:pPr>
        <w:pStyle w:val="Sinespaciado"/>
        <w:jc w:val="center"/>
        <w:rPr>
          <w:rFonts w:ascii="Century" w:hAnsi="Century"/>
          <w:b/>
          <w:color w:val="000000" w:themeColor="text1"/>
          <w:sz w:val="24"/>
          <w:szCs w:val="24"/>
        </w:rPr>
      </w:pPr>
      <w:r w:rsidRPr="00B01ABA">
        <w:rPr>
          <w:rFonts w:ascii="Century" w:hAnsi="Century"/>
          <w:b/>
          <w:color w:val="000000" w:themeColor="text1"/>
          <w:sz w:val="24"/>
          <w:szCs w:val="24"/>
        </w:rPr>
        <w:t>CAPITULO X</w:t>
      </w:r>
    </w:p>
    <w:p w:rsidR="002E7504" w:rsidRDefault="002E7504" w:rsidP="002717A9">
      <w:pPr>
        <w:pStyle w:val="Sinespaciado"/>
        <w:jc w:val="both"/>
        <w:rPr>
          <w:rFonts w:ascii="Century" w:hAnsi="Century"/>
          <w:color w:val="000000" w:themeColor="text1"/>
          <w:sz w:val="24"/>
          <w:szCs w:val="24"/>
        </w:rPr>
      </w:pPr>
    </w:p>
    <w:p w:rsidR="00DE4FEE" w:rsidRDefault="00DE4FEE" w:rsidP="002717A9">
      <w:pPr>
        <w:pStyle w:val="Sinespaciado"/>
        <w:jc w:val="both"/>
        <w:rPr>
          <w:rFonts w:ascii="Century" w:hAnsi="Century"/>
          <w:color w:val="000000" w:themeColor="text1"/>
          <w:sz w:val="24"/>
          <w:szCs w:val="24"/>
        </w:rPr>
      </w:pPr>
    </w:p>
    <w:p w:rsidR="00DE4FEE" w:rsidRDefault="00DE4FEE"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b/>
          <w:color w:val="000000" w:themeColor="text1"/>
          <w:sz w:val="24"/>
          <w:szCs w:val="24"/>
        </w:rPr>
      </w:pPr>
      <w:r w:rsidRPr="00B01ABA">
        <w:rPr>
          <w:rFonts w:ascii="Century" w:hAnsi="Century"/>
          <w:b/>
          <w:color w:val="000000" w:themeColor="text1"/>
          <w:sz w:val="24"/>
          <w:szCs w:val="24"/>
        </w:rPr>
        <w:t>1.  PROYECTO DE PRESUPUESTO</w:t>
      </w:r>
    </w:p>
    <w:p w:rsidR="00D230B5" w:rsidRDefault="00D230B5" w:rsidP="002717A9">
      <w:pPr>
        <w:pStyle w:val="Sinespaciado"/>
        <w:jc w:val="both"/>
        <w:rPr>
          <w:rFonts w:ascii="Century" w:hAnsi="Century"/>
          <w:b/>
          <w:color w:val="000000" w:themeColor="text1"/>
          <w:sz w:val="24"/>
          <w:szCs w:val="24"/>
        </w:rPr>
      </w:pPr>
    </w:p>
    <w:p w:rsidR="00D230B5" w:rsidRDefault="00D230B5" w:rsidP="002717A9">
      <w:pPr>
        <w:pStyle w:val="Sinespaciado"/>
        <w:jc w:val="both"/>
        <w:rPr>
          <w:rFonts w:ascii="Century" w:hAnsi="Century"/>
          <w:b/>
          <w:color w:val="000000" w:themeColor="text1"/>
          <w:sz w:val="24"/>
          <w:szCs w:val="24"/>
        </w:rPr>
      </w:pPr>
    </w:p>
    <w:p w:rsidR="00D230B5" w:rsidRPr="00B01ABA" w:rsidRDefault="00D230B5" w:rsidP="002717A9">
      <w:pPr>
        <w:pStyle w:val="Sinespaciado"/>
        <w:jc w:val="both"/>
        <w:rPr>
          <w:rFonts w:ascii="Century" w:hAnsi="Century"/>
          <w:b/>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b/>
          <w:color w:val="000000" w:themeColor="text1"/>
          <w:sz w:val="24"/>
          <w:szCs w:val="24"/>
        </w:rPr>
      </w:pPr>
      <w:r w:rsidRPr="00B01ABA">
        <w:rPr>
          <w:rFonts w:ascii="Century" w:hAnsi="Century"/>
          <w:b/>
          <w:color w:val="000000" w:themeColor="text1"/>
          <w:sz w:val="24"/>
          <w:szCs w:val="24"/>
        </w:rPr>
        <w:t>a)  INGRESO</w:t>
      </w:r>
    </w:p>
    <w:p w:rsidR="006250BC" w:rsidRPr="00B01ABA" w:rsidRDefault="006250BC" w:rsidP="002717A9">
      <w:pPr>
        <w:pStyle w:val="Sinespaciado"/>
        <w:jc w:val="both"/>
        <w:rPr>
          <w:rFonts w:ascii="Century" w:hAnsi="Century"/>
          <w:b/>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6"/>
        <w:gridCol w:w="4080"/>
        <w:gridCol w:w="1843"/>
        <w:gridCol w:w="1843"/>
        <w:gridCol w:w="1671"/>
      </w:tblGrid>
      <w:tr w:rsidR="002E7504" w:rsidRPr="006250BC" w:rsidTr="006250BC">
        <w:tc>
          <w:tcPr>
            <w:tcW w:w="706" w:type="dxa"/>
          </w:tcPr>
          <w:p w:rsidR="002E7504" w:rsidRPr="002E7504" w:rsidRDefault="002E7504" w:rsidP="002717A9">
            <w:pPr>
              <w:pStyle w:val="Sinespaciado"/>
              <w:jc w:val="both"/>
              <w:rPr>
                <w:rFonts w:ascii="Century" w:hAnsi="Century"/>
                <w:color w:val="000000" w:themeColor="text1"/>
              </w:rPr>
            </w:pPr>
            <w:r>
              <w:rPr>
                <w:rFonts w:ascii="Century" w:hAnsi="Century"/>
                <w:color w:val="000000" w:themeColor="text1"/>
              </w:rPr>
              <w:t>1</w:t>
            </w:r>
          </w:p>
        </w:tc>
        <w:tc>
          <w:tcPr>
            <w:tcW w:w="4080" w:type="dxa"/>
          </w:tcPr>
          <w:p w:rsidR="002E7504" w:rsidRPr="006250BC" w:rsidRDefault="002E7504" w:rsidP="002717A9">
            <w:pPr>
              <w:pStyle w:val="Sinespaciado"/>
              <w:jc w:val="both"/>
              <w:rPr>
                <w:rFonts w:ascii="Century" w:hAnsi="Century"/>
                <w:b/>
                <w:color w:val="000000" w:themeColor="text1"/>
              </w:rPr>
            </w:pPr>
            <w:r w:rsidRPr="006250BC">
              <w:rPr>
                <w:rFonts w:ascii="Century" w:hAnsi="Century"/>
                <w:b/>
                <w:color w:val="000000" w:themeColor="text1"/>
              </w:rPr>
              <w:t>INGRESOS OPERACIÓN</w:t>
            </w:r>
          </w:p>
        </w:tc>
        <w:tc>
          <w:tcPr>
            <w:tcW w:w="1843" w:type="dxa"/>
          </w:tcPr>
          <w:p w:rsidR="002E7504" w:rsidRPr="002E7504" w:rsidRDefault="002E7504" w:rsidP="00B01ABA">
            <w:pPr>
              <w:pStyle w:val="Sinespaciado"/>
              <w:jc w:val="right"/>
              <w:rPr>
                <w:rFonts w:ascii="Century" w:hAnsi="Century"/>
                <w:color w:val="000000" w:themeColor="text1"/>
              </w:rPr>
            </w:pPr>
          </w:p>
        </w:tc>
        <w:tc>
          <w:tcPr>
            <w:tcW w:w="1843" w:type="dxa"/>
          </w:tcPr>
          <w:p w:rsidR="002E7504" w:rsidRPr="002E7504" w:rsidRDefault="002E7504" w:rsidP="00B01ABA">
            <w:pPr>
              <w:pStyle w:val="Sinespaciado"/>
              <w:jc w:val="right"/>
              <w:rPr>
                <w:rFonts w:ascii="Century" w:hAnsi="Century"/>
                <w:color w:val="000000" w:themeColor="text1"/>
              </w:rPr>
            </w:pPr>
          </w:p>
        </w:tc>
        <w:tc>
          <w:tcPr>
            <w:tcW w:w="1671" w:type="dxa"/>
            <w:shd w:val="clear" w:color="auto" w:fill="FFFF00"/>
          </w:tcPr>
          <w:p w:rsidR="002E7504" w:rsidRPr="006250BC" w:rsidRDefault="002E7504" w:rsidP="00B01ABA">
            <w:pPr>
              <w:pStyle w:val="Sinespaciado"/>
              <w:jc w:val="right"/>
              <w:rPr>
                <w:rFonts w:ascii="Century" w:hAnsi="Century"/>
                <w:b/>
                <w:color w:val="000000" w:themeColor="text1"/>
              </w:rPr>
            </w:pPr>
            <w:r w:rsidRPr="006250BC">
              <w:rPr>
                <w:rFonts w:ascii="Century" w:hAnsi="Century"/>
                <w:b/>
                <w:color w:val="000000" w:themeColor="text1"/>
              </w:rPr>
              <w:t>507.303.579</w:t>
            </w:r>
          </w:p>
        </w:tc>
      </w:tr>
      <w:tr w:rsidR="00B01ABA" w:rsidTr="006250BC">
        <w:tc>
          <w:tcPr>
            <w:tcW w:w="706" w:type="dxa"/>
          </w:tcPr>
          <w:p w:rsidR="00B01ABA" w:rsidRDefault="00B01ABA" w:rsidP="002717A9">
            <w:pPr>
              <w:pStyle w:val="Sinespaciado"/>
              <w:jc w:val="both"/>
              <w:rPr>
                <w:rFonts w:ascii="Century" w:hAnsi="Century"/>
                <w:color w:val="000000" w:themeColor="text1"/>
              </w:rPr>
            </w:pPr>
          </w:p>
        </w:tc>
        <w:tc>
          <w:tcPr>
            <w:tcW w:w="4080" w:type="dxa"/>
          </w:tcPr>
          <w:p w:rsidR="00B01ABA" w:rsidRPr="00B01ABA" w:rsidRDefault="00B01ABA" w:rsidP="002717A9">
            <w:pPr>
              <w:pStyle w:val="Sinespaciado"/>
              <w:jc w:val="both"/>
              <w:rPr>
                <w:rFonts w:ascii="Century" w:hAnsi="Century"/>
                <w:b/>
                <w:color w:val="000000" w:themeColor="text1"/>
              </w:rPr>
            </w:pPr>
          </w:p>
        </w:tc>
        <w:tc>
          <w:tcPr>
            <w:tcW w:w="1843" w:type="dxa"/>
          </w:tcPr>
          <w:p w:rsidR="00B01ABA" w:rsidRPr="002E7504" w:rsidRDefault="00B01ABA" w:rsidP="00B01ABA">
            <w:pPr>
              <w:pStyle w:val="Sinespaciado"/>
              <w:jc w:val="right"/>
              <w:rPr>
                <w:rFonts w:ascii="Century" w:hAnsi="Century"/>
                <w:color w:val="000000" w:themeColor="text1"/>
              </w:rPr>
            </w:pPr>
          </w:p>
        </w:tc>
        <w:tc>
          <w:tcPr>
            <w:tcW w:w="1843" w:type="dxa"/>
          </w:tcPr>
          <w:p w:rsidR="00B01ABA" w:rsidRDefault="00B01ABA" w:rsidP="00B01ABA">
            <w:pPr>
              <w:pStyle w:val="Sinespaciado"/>
              <w:jc w:val="right"/>
              <w:rPr>
                <w:rFonts w:ascii="Century" w:hAnsi="Century"/>
                <w:color w:val="000000" w:themeColor="text1"/>
              </w:rPr>
            </w:pPr>
          </w:p>
        </w:tc>
        <w:tc>
          <w:tcPr>
            <w:tcW w:w="1671" w:type="dxa"/>
          </w:tcPr>
          <w:p w:rsidR="00B01ABA" w:rsidRPr="002E7504" w:rsidRDefault="00B01ABA" w:rsidP="00B01ABA">
            <w:pPr>
              <w:pStyle w:val="Sinespaciado"/>
              <w:jc w:val="right"/>
              <w:rPr>
                <w:rFonts w:ascii="Century" w:hAnsi="Century"/>
                <w:color w:val="000000" w:themeColor="text1"/>
              </w:rPr>
            </w:pPr>
          </w:p>
        </w:tc>
      </w:tr>
      <w:tr w:rsidR="002E7504" w:rsidTr="006250BC">
        <w:tc>
          <w:tcPr>
            <w:tcW w:w="706" w:type="dxa"/>
          </w:tcPr>
          <w:p w:rsidR="002E7504" w:rsidRPr="002E7504" w:rsidRDefault="002E7504" w:rsidP="002717A9">
            <w:pPr>
              <w:pStyle w:val="Sinespaciado"/>
              <w:jc w:val="both"/>
              <w:rPr>
                <w:rFonts w:ascii="Century" w:hAnsi="Century"/>
                <w:color w:val="000000" w:themeColor="text1"/>
              </w:rPr>
            </w:pPr>
            <w:r>
              <w:rPr>
                <w:rFonts w:ascii="Century" w:hAnsi="Century"/>
                <w:color w:val="000000" w:themeColor="text1"/>
              </w:rPr>
              <w:t>1.1</w:t>
            </w:r>
          </w:p>
        </w:tc>
        <w:tc>
          <w:tcPr>
            <w:tcW w:w="4080" w:type="dxa"/>
          </w:tcPr>
          <w:p w:rsidR="002E7504" w:rsidRPr="00B01ABA" w:rsidRDefault="002E7504" w:rsidP="002717A9">
            <w:pPr>
              <w:pStyle w:val="Sinespaciado"/>
              <w:jc w:val="both"/>
              <w:rPr>
                <w:rFonts w:ascii="Century" w:hAnsi="Century"/>
                <w:b/>
                <w:color w:val="000000" w:themeColor="text1"/>
              </w:rPr>
            </w:pPr>
            <w:r w:rsidRPr="00B01ABA">
              <w:rPr>
                <w:rFonts w:ascii="Century" w:hAnsi="Century"/>
                <w:b/>
                <w:color w:val="000000" w:themeColor="text1"/>
              </w:rPr>
              <w:t>Subvención Gratuita</w:t>
            </w:r>
          </w:p>
        </w:tc>
        <w:tc>
          <w:tcPr>
            <w:tcW w:w="1843" w:type="dxa"/>
          </w:tcPr>
          <w:p w:rsidR="002E7504" w:rsidRPr="002E7504" w:rsidRDefault="002E7504" w:rsidP="00B01ABA">
            <w:pPr>
              <w:pStyle w:val="Sinespaciado"/>
              <w:jc w:val="right"/>
              <w:rPr>
                <w:rFonts w:ascii="Century" w:hAnsi="Century"/>
                <w:color w:val="000000" w:themeColor="text1"/>
              </w:rPr>
            </w:pPr>
          </w:p>
        </w:tc>
        <w:tc>
          <w:tcPr>
            <w:tcW w:w="1843" w:type="dxa"/>
          </w:tcPr>
          <w:p w:rsidR="002E7504" w:rsidRPr="006250BC" w:rsidRDefault="002E7504" w:rsidP="00B01ABA">
            <w:pPr>
              <w:pStyle w:val="Sinespaciado"/>
              <w:jc w:val="right"/>
              <w:rPr>
                <w:rFonts w:ascii="Century" w:hAnsi="Century"/>
                <w:b/>
                <w:color w:val="000000" w:themeColor="text1"/>
              </w:rPr>
            </w:pPr>
            <w:r w:rsidRPr="006250BC">
              <w:rPr>
                <w:rFonts w:ascii="Century" w:hAnsi="Century"/>
                <w:b/>
                <w:color w:val="000000" w:themeColor="text1"/>
                <w:highlight w:val="yellow"/>
              </w:rPr>
              <w:t>450.677</w:t>
            </w:r>
            <w:r w:rsidR="00B01ABA" w:rsidRPr="006250BC">
              <w:rPr>
                <w:rFonts w:ascii="Century" w:hAnsi="Century"/>
                <w:b/>
                <w:color w:val="000000" w:themeColor="text1"/>
                <w:highlight w:val="yellow"/>
              </w:rPr>
              <w:t>.</w:t>
            </w:r>
            <w:r w:rsidRPr="006250BC">
              <w:rPr>
                <w:rFonts w:ascii="Century" w:hAnsi="Century"/>
                <w:b/>
                <w:color w:val="000000" w:themeColor="text1"/>
                <w:highlight w:val="yellow"/>
              </w:rPr>
              <w:t>974</w:t>
            </w:r>
          </w:p>
        </w:tc>
        <w:tc>
          <w:tcPr>
            <w:tcW w:w="1671" w:type="dxa"/>
          </w:tcPr>
          <w:p w:rsidR="002E7504" w:rsidRPr="002E7504" w:rsidRDefault="002E7504" w:rsidP="00B01ABA">
            <w:pPr>
              <w:pStyle w:val="Sinespaciado"/>
              <w:jc w:val="right"/>
              <w:rPr>
                <w:rFonts w:ascii="Century" w:hAnsi="Century"/>
                <w:color w:val="000000" w:themeColor="text1"/>
              </w:rPr>
            </w:pPr>
          </w:p>
        </w:tc>
      </w:tr>
      <w:tr w:rsidR="002E7504" w:rsidTr="006250BC">
        <w:tc>
          <w:tcPr>
            <w:tcW w:w="706" w:type="dxa"/>
          </w:tcPr>
          <w:p w:rsidR="002E7504" w:rsidRPr="002E7504" w:rsidRDefault="002E7504" w:rsidP="002717A9">
            <w:pPr>
              <w:pStyle w:val="Sinespaciado"/>
              <w:jc w:val="both"/>
              <w:rPr>
                <w:rFonts w:ascii="Century" w:hAnsi="Century"/>
                <w:color w:val="000000" w:themeColor="text1"/>
              </w:rPr>
            </w:pPr>
          </w:p>
        </w:tc>
        <w:tc>
          <w:tcPr>
            <w:tcW w:w="4080" w:type="dxa"/>
          </w:tcPr>
          <w:p w:rsidR="002E7504" w:rsidRPr="002E7504" w:rsidRDefault="002E7504" w:rsidP="002717A9">
            <w:pPr>
              <w:pStyle w:val="Sinespaciado"/>
              <w:jc w:val="both"/>
              <w:rPr>
                <w:rFonts w:ascii="Century" w:hAnsi="Century"/>
                <w:color w:val="000000" w:themeColor="text1"/>
              </w:rPr>
            </w:pPr>
          </w:p>
        </w:tc>
        <w:tc>
          <w:tcPr>
            <w:tcW w:w="1843" w:type="dxa"/>
          </w:tcPr>
          <w:p w:rsidR="002E7504" w:rsidRPr="002E7504" w:rsidRDefault="002E7504" w:rsidP="00B01ABA">
            <w:pPr>
              <w:pStyle w:val="Sinespaciado"/>
              <w:jc w:val="right"/>
              <w:rPr>
                <w:rFonts w:ascii="Century" w:hAnsi="Century"/>
                <w:color w:val="000000" w:themeColor="text1"/>
              </w:rPr>
            </w:pPr>
          </w:p>
        </w:tc>
        <w:tc>
          <w:tcPr>
            <w:tcW w:w="1843" w:type="dxa"/>
          </w:tcPr>
          <w:p w:rsidR="002E7504" w:rsidRPr="006250BC" w:rsidRDefault="002E7504" w:rsidP="00B01ABA">
            <w:pPr>
              <w:pStyle w:val="Sinespaciado"/>
              <w:jc w:val="right"/>
              <w:rPr>
                <w:rFonts w:ascii="Century" w:hAnsi="Century"/>
                <w:b/>
                <w:color w:val="000000" w:themeColor="text1"/>
              </w:rPr>
            </w:pPr>
          </w:p>
        </w:tc>
        <w:tc>
          <w:tcPr>
            <w:tcW w:w="1671" w:type="dxa"/>
          </w:tcPr>
          <w:p w:rsidR="002E7504" w:rsidRPr="002E7504" w:rsidRDefault="002E7504" w:rsidP="00B01ABA">
            <w:pPr>
              <w:pStyle w:val="Sinespaciado"/>
              <w:jc w:val="right"/>
              <w:rPr>
                <w:rFonts w:ascii="Century" w:hAnsi="Century"/>
                <w:color w:val="000000" w:themeColor="text1"/>
              </w:rPr>
            </w:pPr>
          </w:p>
        </w:tc>
      </w:tr>
      <w:tr w:rsidR="002E7504" w:rsidTr="006250BC">
        <w:tc>
          <w:tcPr>
            <w:tcW w:w="706" w:type="dxa"/>
          </w:tcPr>
          <w:p w:rsidR="002E7504" w:rsidRPr="002E7504" w:rsidRDefault="002E7504" w:rsidP="002717A9">
            <w:pPr>
              <w:pStyle w:val="Sinespaciado"/>
              <w:jc w:val="both"/>
              <w:rPr>
                <w:rFonts w:ascii="Century" w:hAnsi="Century"/>
                <w:color w:val="000000" w:themeColor="text1"/>
              </w:rPr>
            </w:pPr>
            <w:r>
              <w:rPr>
                <w:rFonts w:ascii="Century" w:hAnsi="Century"/>
                <w:color w:val="000000" w:themeColor="text1"/>
              </w:rPr>
              <w:t>1.1.1</w:t>
            </w:r>
          </w:p>
        </w:tc>
        <w:tc>
          <w:tcPr>
            <w:tcW w:w="4080" w:type="dxa"/>
          </w:tcPr>
          <w:p w:rsidR="002E7504" w:rsidRPr="002E7504" w:rsidRDefault="002E7504" w:rsidP="002717A9">
            <w:pPr>
              <w:pStyle w:val="Sinespaciado"/>
              <w:jc w:val="both"/>
              <w:rPr>
                <w:rFonts w:ascii="Century" w:hAnsi="Century"/>
                <w:color w:val="000000" w:themeColor="text1"/>
              </w:rPr>
            </w:pPr>
            <w:r>
              <w:rPr>
                <w:rFonts w:ascii="Century" w:hAnsi="Century"/>
                <w:color w:val="000000" w:themeColor="text1"/>
              </w:rPr>
              <w:t>Subvención Escolar</w:t>
            </w:r>
          </w:p>
        </w:tc>
        <w:tc>
          <w:tcPr>
            <w:tcW w:w="1843" w:type="dxa"/>
          </w:tcPr>
          <w:p w:rsidR="002E7504" w:rsidRPr="002E7504" w:rsidRDefault="002E7504" w:rsidP="00B01ABA">
            <w:pPr>
              <w:pStyle w:val="Sinespaciado"/>
              <w:jc w:val="right"/>
              <w:rPr>
                <w:rFonts w:ascii="Century" w:hAnsi="Century"/>
                <w:color w:val="000000" w:themeColor="text1"/>
              </w:rPr>
            </w:pPr>
            <w:r>
              <w:rPr>
                <w:rFonts w:ascii="Century" w:hAnsi="Century"/>
                <w:color w:val="000000" w:themeColor="text1"/>
              </w:rPr>
              <w:t>328.831.751</w:t>
            </w:r>
          </w:p>
        </w:tc>
        <w:tc>
          <w:tcPr>
            <w:tcW w:w="1843" w:type="dxa"/>
          </w:tcPr>
          <w:p w:rsidR="002E7504" w:rsidRPr="006250BC" w:rsidRDefault="002E7504" w:rsidP="00B01ABA">
            <w:pPr>
              <w:pStyle w:val="Sinespaciado"/>
              <w:jc w:val="right"/>
              <w:rPr>
                <w:rFonts w:ascii="Century" w:hAnsi="Century"/>
                <w:b/>
                <w:color w:val="000000" w:themeColor="text1"/>
              </w:rPr>
            </w:pPr>
          </w:p>
        </w:tc>
        <w:tc>
          <w:tcPr>
            <w:tcW w:w="1671" w:type="dxa"/>
          </w:tcPr>
          <w:p w:rsidR="002E7504" w:rsidRPr="002E7504" w:rsidRDefault="002E7504" w:rsidP="00B01ABA">
            <w:pPr>
              <w:pStyle w:val="Sinespaciado"/>
              <w:jc w:val="right"/>
              <w:rPr>
                <w:rFonts w:ascii="Century" w:hAnsi="Century"/>
                <w:color w:val="000000" w:themeColor="text1"/>
              </w:rPr>
            </w:pPr>
          </w:p>
        </w:tc>
      </w:tr>
      <w:tr w:rsidR="002E7504" w:rsidTr="006250BC">
        <w:tc>
          <w:tcPr>
            <w:tcW w:w="706" w:type="dxa"/>
          </w:tcPr>
          <w:p w:rsidR="002E7504" w:rsidRPr="002E7504" w:rsidRDefault="002E7504" w:rsidP="002717A9">
            <w:pPr>
              <w:pStyle w:val="Sinespaciado"/>
              <w:jc w:val="both"/>
              <w:rPr>
                <w:rFonts w:ascii="Century" w:hAnsi="Century"/>
                <w:color w:val="000000" w:themeColor="text1"/>
              </w:rPr>
            </w:pPr>
            <w:r>
              <w:rPr>
                <w:rFonts w:ascii="Century" w:hAnsi="Century"/>
                <w:color w:val="000000" w:themeColor="text1"/>
              </w:rPr>
              <w:t>1.1.2</w:t>
            </w:r>
          </w:p>
        </w:tc>
        <w:tc>
          <w:tcPr>
            <w:tcW w:w="4080" w:type="dxa"/>
          </w:tcPr>
          <w:p w:rsidR="002E7504" w:rsidRPr="002E7504" w:rsidRDefault="002E7504" w:rsidP="002717A9">
            <w:pPr>
              <w:pStyle w:val="Sinespaciado"/>
              <w:jc w:val="both"/>
              <w:rPr>
                <w:rFonts w:ascii="Century" w:hAnsi="Century"/>
                <w:color w:val="000000" w:themeColor="text1"/>
              </w:rPr>
            </w:pPr>
            <w:r>
              <w:rPr>
                <w:rFonts w:ascii="Century" w:hAnsi="Century"/>
                <w:color w:val="000000" w:themeColor="text1"/>
              </w:rPr>
              <w:t>Subvención Internado</w:t>
            </w:r>
          </w:p>
        </w:tc>
        <w:tc>
          <w:tcPr>
            <w:tcW w:w="1843" w:type="dxa"/>
          </w:tcPr>
          <w:p w:rsidR="002E7504" w:rsidRPr="002E7504" w:rsidRDefault="002E7504" w:rsidP="00B01ABA">
            <w:pPr>
              <w:pStyle w:val="Sinespaciado"/>
              <w:jc w:val="right"/>
              <w:rPr>
                <w:rFonts w:ascii="Century" w:hAnsi="Century"/>
                <w:color w:val="000000" w:themeColor="text1"/>
              </w:rPr>
            </w:pPr>
            <w:r>
              <w:rPr>
                <w:rFonts w:ascii="Century" w:hAnsi="Century"/>
                <w:color w:val="000000" w:themeColor="text1"/>
              </w:rPr>
              <w:t>62.318.918</w:t>
            </w:r>
          </w:p>
        </w:tc>
        <w:tc>
          <w:tcPr>
            <w:tcW w:w="1843" w:type="dxa"/>
          </w:tcPr>
          <w:p w:rsidR="002E7504" w:rsidRPr="006250BC" w:rsidRDefault="002E7504" w:rsidP="00B01ABA">
            <w:pPr>
              <w:pStyle w:val="Sinespaciado"/>
              <w:jc w:val="right"/>
              <w:rPr>
                <w:rFonts w:ascii="Century" w:hAnsi="Century"/>
                <w:b/>
                <w:color w:val="000000" w:themeColor="text1"/>
              </w:rPr>
            </w:pPr>
          </w:p>
        </w:tc>
        <w:tc>
          <w:tcPr>
            <w:tcW w:w="1671" w:type="dxa"/>
          </w:tcPr>
          <w:p w:rsidR="002E7504" w:rsidRPr="002E7504" w:rsidRDefault="002E7504" w:rsidP="00B01ABA">
            <w:pPr>
              <w:pStyle w:val="Sinespaciado"/>
              <w:jc w:val="right"/>
              <w:rPr>
                <w:rFonts w:ascii="Century" w:hAnsi="Century"/>
                <w:color w:val="000000" w:themeColor="text1"/>
              </w:rPr>
            </w:pPr>
          </w:p>
        </w:tc>
      </w:tr>
      <w:tr w:rsidR="002E7504" w:rsidTr="006250BC">
        <w:tc>
          <w:tcPr>
            <w:tcW w:w="706" w:type="dxa"/>
          </w:tcPr>
          <w:p w:rsidR="002E7504" w:rsidRPr="002E7504" w:rsidRDefault="002E7504" w:rsidP="002717A9">
            <w:pPr>
              <w:pStyle w:val="Sinespaciado"/>
              <w:jc w:val="both"/>
              <w:rPr>
                <w:rFonts w:ascii="Century" w:hAnsi="Century"/>
                <w:color w:val="000000" w:themeColor="text1"/>
              </w:rPr>
            </w:pPr>
            <w:r>
              <w:rPr>
                <w:rFonts w:ascii="Century" w:hAnsi="Century"/>
                <w:color w:val="000000" w:themeColor="text1"/>
              </w:rPr>
              <w:t>1.1.3</w:t>
            </w:r>
          </w:p>
        </w:tc>
        <w:tc>
          <w:tcPr>
            <w:tcW w:w="4080" w:type="dxa"/>
          </w:tcPr>
          <w:p w:rsidR="002E7504" w:rsidRPr="002E7504" w:rsidRDefault="002E7504" w:rsidP="002717A9">
            <w:pPr>
              <w:pStyle w:val="Sinespaciado"/>
              <w:jc w:val="both"/>
              <w:rPr>
                <w:rFonts w:ascii="Century" w:hAnsi="Century"/>
                <w:color w:val="000000" w:themeColor="text1"/>
              </w:rPr>
            </w:pPr>
            <w:r>
              <w:rPr>
                <w:rFonts w:ascii="Century" w:hAnsi="Century"/>
                <w:color w:val="000000" w:themeColor="text1"/>
              </w:rPr>
              <w:t>Asignaciones Legales</w:t>
            </w:r>
          </w:p>
        </w:tc>
        <w:tc>
          <w:tcPr>
            <w:tcW w:w="1843" w:type="dxa"/>
          </w:tcPr>
          <w:p w:rsidR="002E7504" w:rsidRPr="002E7504" w:rsidRDefault="002E7504" w:rsidP="00B01ABA">
            <w:pPr>
              <w:pStyle w:val="Sinespaciado"/>
              <w:jc w:val="right"/>
              <w:rPr>
                <w:rFonts w:ascii="Century" w:hAnsi="Century"/>
                <w:color w:val="000000" w:themeColor="text1"/>
              </w:rPr>
            </w:pPr>
            <w:r>
              <w:rPr>
                <w:rFonts w:ascii="Century" w:hAnsi="Century"/>
                <w:color w:val="000000" w:themeColor="text1"/>
              </w:rPr>
              <w:t>42.267.532</w:t>
            </w:r>
          </w:p>
        </w:tc>
        <w:tc>
          <w:tcPr>
            <w:tcW w:w="1843" w:type="dxa"/>
          </w:tcPr>
          <w:p w:rsidR="002E7504" w:rsidRPr="006250BC" w:rsidRDefault="002E7504" w:rsidP="00B01ABA">
            <w:pPr>
              <w:pStyle w:val="Sinespaciado"/>
              <w:jc w:val="right"/>
              <w:rPr>
                <w:rFonts w:ascii="Century" w:hAnsi="Century"/>
                <w:b/>
                <w:color w:val="000000" w:themeColor="text1"/>
              </w:rPr>
            </w:pPr>
          </w:p>
        </w:tc>
        <w:tc>
          <w:tcPr>
            <w:tcW w:w="1671" w:type="dxa"/>
          </w:tcPr>
          <w:p w:rsidR="002E7504" w:rsidRPr="002E7504" w:rsidRDefault="002E7504" w:rsidP="00B01ABA">
            <w:pPr>
              <w:pStyle w:val="Sinespaciado"/>
              <w:jc w:val="right"/>
              <w:rPr>
                <w:rFonts w:ascii="Century" w:hAnsi="Century"/>
                <w:color w:val="000000" w:themeColor="text1"/>
              </w:rPr>
            </w:pPr>
          </w:p>
        </w:tc>
      </w:tr>
      <w:tr w:rsidR="002E7504" w:rsidTr="006250BC">
        <w:tc>
          <w:tcPr>
            <w:tcW w:w="706" w:type="dxa"/>
          </w:tcPr>
          <w:p w:rsidR="002E7504" w:rsidRPr="002E7504" w:rsidRDefault="002E7504" w:rsidP="002717A9">
            <w:pPr>
              <w:pStyle w:val="Sinespaciado"/>
              <w:jc w:val="both"/>
              <w:rPr>
                <w:rFonts w:ascii="Century" w:hAnsi="Century"/>
                <w:color w:val="000000" w:themeColor="text1"/>
              </w:rPr>
            </w:pPr>
            <w:r>
              <w:rPr>
                <w:rFonts w:ascii="Century" w:hAnsi="Century"/>
                <w:color w:val="000000" w:themeColor="text1"/>
              </w:rPr>
              <w:t>1.1.4</w:t>
            </w:r>
          </w:p>
        </w:tc>
        <w:tc>
          <w:tcPr>
            <w:tcW w:w="4080" w:type="dxa"/>
          </w:tcPr>
          <w:p w:rsidR="002E7504" w:rsidRPr="002E7504" w:rsidRDefault="002E7504" w:rsidP="002717A9">
            <w:pPr>
              <w:pStyle w:val="Sinespaciado"/>
              <w:jc w:val="both"/>
              <w:rPr>
                <w:rFonts w:ascii="Century" w:hAnsi="Century"/>
                <w:color w:val="000000" w:themeColor="text1"/>
              </w:rPr>
            </w:pPr>
            <w:r>
              <w:rPr>
                <w:rFonts w:ascii="Century" w:hAnsi="Century"/>
                <w:color w:val="000000" w:themeColor="text1"/>
              </w:rPr>
              <w:t>Subvención Escolar Preferencial</w:t>
            </w:r>
          </w:p>
        </w:tc>
        <w:tc>
          <w:tcPr>
            <w:tcW w:w="1843" w:type="dxa"/>
          </w:tcPr>
          <w:p w:rsidR="002E7504" w:rsidRPr="002E7504" w:rsidRDefault="002E7504" w:rsidP="00B01ABA">
            <w:pPr>
              <w:pStyle w:val="Sinespaciado"/>
              <w:jc w:val="right"/>
              <w:rPr>
                <w:rFonts w:ascii="Century" w:hAnsi="Century"/>
                <w:color w:val="000000" w:themeColor="text1"/>
              </w:rPr>
            </w:pPr>
            <w:r>
              <w:rPr>
                <w:rFonts w:ascii="Century" w:hAnsi="Century"/>
                <w:color w:val="000000" w:themeColor="text1"/>
              </w:rPr>
              <w:t>14.961.668</w:t>
            </w:r>
          </w:p>
        </w:tc>
        <w:tc>
          <w:tcPr>
            <w:tcW w:w="1843" w:type="dxa"/>
          </w:tcPr>
          <w:p w:rsidR="002E7504" w:rsidRPr="006250BC" w:rsidRDefault="002E7504" w:rsidP="00B01ABA">
            <w:pPr>
              <w:pStyle w:val="Sinespaciado"/>
              <w:jc w:val="right"/>
              <w:rPr>
                <w:rFonts w:ascii="Century" w:hAnsi="Century"/>
                <w:b/>
                <w:color w:val="000000" w:themeColor="text1"/>
              </w:rPr>
            </w:pPr>
          </w:p>
        </w:tc>
        <w:tc>
          <w:tcPr>
            <w:tcW w:w="1671" w:type="dxa"/>
          </w:tcPr>
          <w:p w:rsidR="002E7504" w:rsidRPr="002E7504" w:rsidRDefault="002E7504" w:rsidP="00B01ABA">
            <w:pPr>
              <w:pStyle w:val="Sinespaciado"/>
              <w:jc w:val="right"/>
              <w:rPr>
                <w:rFonts w:ascii="Century" w:hAnsi="Century"/>
                <w:color w:val="000000" w:themeColor="text1"/>
              </w:rPr>
            </w:pPr>
          </w:p>
        </w:tc>
      </w:tr>
      <w:tr w:rsidR="002E7504" w:rsidTr="006250BC">
        <w:tc>
          <w:tcPr>
            <w:tcW w:w="706" w:type="dxa"/>
          </w:tcPr>
          <w:p w:rsidR="002E7504" w:rsidRDefault="002E7504" w:rsidP="002717A9">
            <w:pPr>
              <w:pStyle w:val="Sinespaciado"/>
              <w:jc w:val="both"/>
              <w:rPr>
                <w:rFonts w:ascii="Century" w:hAnsi="Century"/>
                <w:color w:val="000000" w:themeColor="text1"/>
              </w:rPr>
            </w:pPr>
            <w:r>
              <w:rPr>
                <w:rFonts w:ascii="Century" w:hAnsi="Century"/>
                <w:color w:val="000000" w:themeColor="text1"/>
              </w:rPr>
              <w:t>1.1.5</w:t>
            </w:r>
          </w:p>
        </w:tc>
        <w:tc>
          <w:tcPr>
            <w:tcW w:w="4080" w:type="dxa"/>
          </w:tcPr>
          <w:p w:rsidR="002E7504" w:rsidRDefault="002E7504" w:rsidP="002717A9">
            <w:pPr>
              <w:pStyle w:val="Sinespaciado"/>
              <w:jc w:val="both"/>
              <w:rPr>
                <w:rFonts w:ascii="Century" w:hAnsi="Century"/>
                <w:color w:val="000000" w:themeColor="text1"/>
              </w:rPr>
            </w:pPr>
            <w:r>
              <w:rPr>
                <w:rFonts w:ascii="Century" w:hAnsi="Century"/>
                <w:color w:val="000000" w:themeColor="text1"/>
              </w:rPr>
              <w:t>Subvención Mantenimiento</w:t>
            </w:r>
          </w:p>
        </w:tc>
        <w:tc>
          <w:tcPr>
            <w:tcW w:w="1843" w:type="dxa"/>
          </w:tcPr>
          <w:p w:rsidR="002E7504" w:rsidRDefault="002E7504" w:rsidP="00B01ABA">
            <w:pPr>
              <w:pStyle w:val="Sinespaciado"/>
              <w:jc w:val="right"/>
              <w:rPr>
                <w:rFonts w:ascii="Century" w:hAnsi="Century"/>
                <w:color w:val="000000" w:themeColor="text1"/>
              </w:rPr>
            </w:pPr>
            <w:r>
              <w:rPr>
                <w:rFonts w:ascii="Century" w:hAnsi="Century"/>
                <w:color w:val="000000" w:themeColor="text1"/>
              </w:rPr>
              <w:t>2.298.105</w:t>
            </w:r>
          </w:p>
        </w:tc>
        <w:tc>
          <w:tcPr>
            <w:tcW w:w="1843" w:type="dxa"/>
          </w:tcPr>
          <w:p w:rsidR="002E7504" w:rsidRPr="006250BC" w:rsidRDefault="002E7504" w:rsidP="00B01ABA">
            <w:pPr>
              <w:pStyle w:val="Sinespaciado"/>
              <w:jc w:val="right"/>
              <w:rPr>
                <w:rFonts w:ascii="Century" w:hAnsi="Century"/>
                <w:b/>
                <w:color w:val="000000" w:themeColor="text1"/>
              </w:rPr>
            </w:pPr>
          </w:p>
        </w:tc>
        <w:tc>
          <w:tcPr>
            <w:tcW w:w="1671" w:type="dxa"/>
          </w:tcPr>
          <w:p w:rsidR="002E7504" w:rsidRPr="002E7504" w:rsidRDefault="002E7504" w:rsidP="00B01ABA">
            <w:pPr>
              <w:pStyle w:val="Sinespaciado"/>
              <w:jc w:val="right"/>
              <w:rPr>
                <w:rFonts w:ascii="Century" w:hAnsi="Century"/>
                <w:color w:val="000000" w:themeColor="text1"/>
              </w:rPr>
            </w:pPr>
          </w:p>
        </w:tc>
      </w:tr>
      <w:tr w:rsidR="002E7504" w:rsidTr="006250BC">
        <w:tc>
          <w:tcPr>
            <w:tcW w:w="706" w:type="dxa"/>
          </w:tcPr>
          <w:p w:rsidR="002E7504" w:rsidRDefault="002E7504" w:rsidP="002717A9">
            <w:pPr>
              <w:pStyle w:val="Sinespaciado"/>
              <w:jc w:val="both"/>
              <w:rPr>
                <w:rFonts w:ascii="Century" w:hAnsi="Century"/>
                <w:color w:val="000000" w:themeColor="text1"/>
              </w:rPr>
            </w:pPr>
          </w:p>
        </w:tc>
        <w:tc>
          <w:tcPr>
            <w:tcW w:w="4080" w:type="dxa"/>
          </w:tcPr>
          <w:p w:rsidR="002E7504" w:rsidRDefault="002E7504" w:rsidP="002717A9">
            <w:pPr>
              <w:pStyle w:val="Sinespaciado"/>
              <w:jc w:val="both"/>
              <w:rPr>
                <w:rFonts w:ascii="Century" w:hAnsi="Century"/>
                <w:color w:val="000000" w:themeColor="text1"/>
              </w:rPr>
            </w:pPr>
          </w:p>
        </w:tc>
        <w:tc>
          <w:tcPr>
            <w:tcW w:w="1843" w:type="dxa"/>
          </w:tcPr>
          <w:p w:rsidR="002E7504" w:rsidRDefault="002E7504" w:rsidP="00B01ABA">
            <w:pPr>
              <w:pStyle w:val="Sinespaciado"/>
              <w:jc w:val="right"/>
              <w:rPr>
                <w:rFonts w:ascii="Century" w:hAnsi="Century"/>
                <w:color w:val="000000" w:themeColor="text1"/>
              </w:rPr>
            </w:pPr>
          </w:p>
        </w:tc>
        <w:tc>
          <w:tcPr>
            <w:tcW w:w="1843" w:type="dxa"/>
          </w:tcPr>
          <w:p w:rsidR="002E7504" w:rsidRPr="006250BC" w:rsidRDefault="002E7504" w:rsidP="00B01ABA">
            <w:pPr>
              <w:pStyle w:val="Sinespaciado"/>
              <w:jc w:val="right"/>
              <w:rPr>
                <w:rFonts w:ascii="Century" w:hAnsi="Century"/>
                <w:b/>
                <w:color w:val="000000" w:themeColor="text1"/>
              </w:rPr>
            </w:pPr>
          </w:p>
        </w:tc>
        <w:tc>
          <w:tcPr>
            <w:tcW w:w="1671" w:type="dxa"/>
          </w:tcPr>
          <w:p w:rsidR="002E7504" w:rsidRPr="002E7504" w:rsidRDefault="002E7504" w:rsidP="00B01ABA">
            <w:pPr>
              <w:pStyle w:val="Sinespaciado"/>
              <w:jc w:val="right"/>
              <w:rPr>
                <w:rFonts w:ascii="Century" w:hAnsi="Century"/>
                <w:color w:val="000000" w:themeColor="text1"/>
              </w:rPr>
            </w:pPr>
          </w:p>
        </w:tc>
      </w:tr>
      <w:tr w:rsidR="002E7504" w:rsidTr="006250BC">
        <w:tc>
          <w:tcPr>
            <w:tcW w:w="706" w:type="dxa"/>
          </w:tcPr>
          <w:p w:rsidR="002E7504" w:rsidRDefault="002E7504" w:rsidP="002717A9">
            <w:pPr>
              <w:pStyle w:val="Sinespaciado"/>
              <w:jc w:val="both"/>
              <w:rPr>
                <w:rFonts w:ascii="Century" w:hAnsi="Century"/>
                <w:color w:val="000000" w:themeColor="text1"/>
              </w:rPr>
            </w:pPr>
          </w:p>
        </w:tc>
        <w:tc>
          <w:tcPr>
            <w:tcW w:w="4080" w:type="dxa"/>
          </w:tcPr>
          <w:p w:rsidR="002E7504" w:rsidRDefault="002E7504" w:rsidP="002717A9">
            <w:pPr>
              <w:pStyle w:val="Sinespaciado"/>
              <w:jc w:val="both"/>
              <w:rPr>
                <w:rFonts w:ascii="Century" w:hAnsi="Century"/>
                <w:color w:val="000000" w:themeColor="text1"/>
              </w:rPr>
            </w:pPr>
          </w:p>
        </w:tc>
        <w:tc>
          <w:tcPr>
            <w:tcW w:w="1843" w:type="dxa"/>
          </w:tcPr>
          <w:p w:rsidR="002E7504" w:rsidRDefault="002E7504" w:rsidP="00B01ABA">
            <w:pPr>
              <w:pStyle w:val="Sinespaciado"/>
              <w:jc w:val="right"/>
              <w:rPr>
                <w:rFonts w:ascii="Century" w:hAnsi="Century"/>
                <w:color w:val="000000" w:themeColor="text1"/>
              </w:rPr>
            </w:pPr>
          </w:p>
        </w:tc>
        <w:tc>
          <w:tcPr>
            <w:tcW w:w="1843" w:type="dxa"/>
          </w:tcPr>
          <w:p w:rsidR="002E7504" w:rsidRPr="006250BC" w:rsidRDefault="002E7504" w:rsidP="00B01ABA">
            <w:pPr>
              <w:pStyle w:val="Sinespaciado"/>
              <w:jc w:val="right"/>
              <w:rPr>
                <w:rFonts w:ascii="Century" w:hAnsi="Century"/>
                <w:b/>
                <w:color w:val="000000" w:themeColor="text1"/>
              </w:rPr>
            </w:pPr>
          </w:p>
        </w:tc>
        <w:tc>
          <w:tcPr>
            <w:tcW w:w="1671" w:type="dxa"/>
          </w:tcPr>
          <w:p w:rsidR="002E7504" w:rsidRPr="002E7504" w:rsidRDefault="002E7504" w:rsidP="00B01ABA">
            <w:pPr>
              <w:pStyle w:val="Sinespaciado"/>
              <w:jc w:val="right"/>
              <w:rPr>
                <w:rFonts w:ascii="Century" w:hAnsi="Century"/>
                <w:color w:val="000000" w:themeColor="text1"/>
              </w:rPr>
            </w:pPr>
          </w:p>
        </w:tc>
      </w:tr>
      <w:tr w:rsidR="002E7504" w:rsidTr="006250BC">
        <w:tc>
          <w:tcPr>
            <w:tcW w:w="706" w:type="dxa"/>
          </w:tcPr>
          <w:p w:rsidR="002E7504" w:rsidRDefault="002E7504" w:rsidP="002717A9">
            <w:pPr>
              <w:pStyle w:val="Sinespaciado"/>
              <w:jc w:val="both"/>
              <w:rPr>
                <w:rFonts w:ascii="Century" w:hAnsi="Century"/>
                <w:color w:val="000000" w:themeColor="text1"/>
              </w:rPr>
            </w:pPr>
            <w:r>
              <w:rPr>
                <w:rFonts w:ascii="Century" w:hAnsi="Century"/>
                <w:color w:val="000000" w:themeColor="text1"/>
              </w:rPr>
              <w:t>1.3</w:t>
            </w:r>
          </w:p>
        </w:tc>
        <w:tc>
          <w:tcPr>
            <w:tcW w:w="4080" w:type="dxa"/>
          </w:tcPr>
          <w:p w:rsidR="002E7504" w:rsidRPr="00B01ABA" w:rsidRDefault="00B01ABA" w:rsidP="002717A9">
            <w:pPr>
              <w:pStyle w:val="Sinespaciado"/>
              <w:jc w:val="both"/>
              <w:rPr>
                <w:rFonts w:ascii="Century" w:hAnsi="Century"/>
                <w:b/>
                <w:color w:val="000000" w:themeColor="text1"/>
              </w:rPr>
            </w:pPr>
            <w:r w:rsidRPr="00B01ABA">
              <w:rPr>
                <w:rFonts w:ascii="Century" w:hAnsi="Century"/>
                <w:b/>
                <w:color w:val="000000" w:themeColor="text1"/>
              </w:rPr>
              <w:t>Transferencia</w:t>
            </w:r>
          </w:p>
        </w:tc>
        <w:tc>
          <w:tcPr>
            <w:tcW w:w="1843" w:type="dxa"/>
          </w:tcPr>
          <w:p w:rsidR="002E7504" w:rsidRDefault="002E7504" w:rsidP="00B01ABA">
            <w:pPr>
              <w:pStyle w:val="Sinespaciado"/>
              <w:jc w:val="right"/>
              <w:rPr>
                <w:rFonts w:ascii="Century" w:hAnsi="Century"/>
                <w:color w:val="000000" w:themeColor="text1"/>
              </w:rPr>
            </w:pPr>
          </w:p>
        </w:tc>
        <w:tc>
          <w:tcPr>
            <w:tcW w:w="1843" w:type="dxa"/>
          </w:tcPr>
          <w:p w:rsidR="002E7504" w:rsidRPr="006250BC" w:rsidRDefault="002E7504" w:rsidP="00B01ABA">
            <w:pPr>
              <w:pStyle w:val="Sinespaciado"/>
              <w:jc w:val="right"/>
              <w:rPr>
                <w:rFonts w:ascii="Century" w:hAnsi="Century"/>
                <w:b/>
                <w:color w:val="000000" w:themeColor="text1"/>
                <w:highlight w:val="yellow"/>
              </w:rPr>
            </w:pPr>
            <w:r w:rsidRPr="006250BC">
              <w:rPr>
                <w:rFonts w:ascii="Century" w:hAnsi="Century"/>
                <w:b/>
                <w:color w:val="000000" w:themeColor="text1"/>
                <w:highlight w:val="yellow"/>
              </w:rPr>
              <w:t>36.750.000</w:t>
            </w:r>
          </w:p>
        </w:tc>
        <w:tc>
          <w:tcPr>
            <w:tcW w:w="1671" w:type="dxa"/>
          </w:tcPr>
          <w:p w:rsidR="002E7504" w:rsidRPr="002E7504" w:rsidRDefault="002E7504" w:rsidP="00B01ABA">
            <w:pPr>
              <w:pStyle w:val="Sinespaciado"/>
              <w:jc w:val="right"/>
              <w:rPr>
                <w:rFonts w:ascii="Century" w:hAnsi="Century"/>
                <w:color w:val="000000" w:themeColor="text1"/>
              </w:rPr>
            </w:pPr>
          </w:p>
        </w:tc>
      </w:tr>
      <w:tr w:rsidR="002E7504" w:rsidTr="006250BC">
        <w:tc>
          <w:tcPr>
            <w:tcW w:w="706" w:type="dxa"/>
          </w:tcPr>
          <w:p w:rsidR="002E7504" w:rsidRDefault="002E7504" w:rsidP="002717A9">
            <w:pPr>
              <w:pStyle w:val="Sinespaciado"/>
              <w:jc w:val="both"/>
              <w:rPr>
                <w:rFonts w:ascii="Century" w:hAnsi="Century"/>
                <w:color w:val="000000" w:themeColor="text1"/>
              </w:rPr>
            </w:pPr>
          </w:p>
        </w:tc>
        <w:tc>
          <w:tcPr>
            <w:tcW w:w="4080" w:type="dxa"/>
          </w:tcPr>
          <w:p w:rsidR="002E7504" w:rsidRDefault="002E7504" w:rsidP="002717A9">
            <w:pPr>
              <w:pStyle w:val="Sinespaciado"/>
              <w:jc w:val="both"/>
              <w:rPr>
                <w:rFonts w:ascii="Century" w:hAnsi="Century"/>
                <w:color w:val="000000" w:themeColor="text1"/>
              </w:rPr>
            </w:pPr>
          </w:p>
        </w:tc>
        <w:tc>
          <w:tcPr>
            <w:tcW w:w="1843" w:type="dxa"/>
          </w:tcPr>
          <w:p w:rsidR="002E7504" w:rsidRDefault="002E7504" w:rsidP="00B01ABA">
            <w:pPr>
              <w:pStyle w:val="Sinespaciado"/>
              <w:jc w:val="right"/>
              <w:rPr>
                <w:rFonts w:ascii="Century" w:hAnsi="Century"/>
                <w:color w:val="000000" w:themeColor="text1"/>
              </w:rPr>
            </w:pPr>
          </w:p>
        </w:tc>
        <w:tc>
          <w:tcPr>
            <w:tcW w:w="1843" w:type="dxa"/>
          </w:tcPr>
          <w:p w:rsidR="002E7504" w:rsidRPr="006250BC" w:rsidRDefault="002E7504" w:rsidP="00B01ABA">
            <w:pPr>
              <w:pStyle w:val="Sinespaciado"/>
              <w:jc w:val="right"/>
              <w:rPr>
                <w:rFonts w:ascii="Century" w:hAnsi="Century"/>
                <w:b/>
                <w:color w:val="000000" w:themeColor="text1"/>
              </w:rPr>
            </w:pPr>
          </w:p>
        </w:tc>
        <w:tc>
          <w:tcPr>
            <w:tcW w:w="1671" w:type="dxa"/>
          </w:tcPr>
          <w:p w:rsidR="002E7504" w:rsidRPr="002E7504" w:rsidRDefault="002E7504" w:rsidP="00B01ABA">
            <w:pPr>
              <w:pStyle w:val="Sinespaciado"/>
              <w:jc w:val="right"/>
              <w:rPr>
                <w:rFonts w:ascii="Century" w:hAnsi="Century"/>
                <w:color w:val="000000" w:themeColor="text1"/>
              </w:rPr>
            </w:pPr>
          </w:p>
        </w:tc>
      </w:tr>
      <w:tr w:rsidR="002E7504" w:rsidTr="006250BC">
        <w:tc>
          <w:tcPr>
            <w:tcW w:w="706" w:type="dxa"/>
          </w:tcPr>
          <w:p w:rsidR="002E7504" w:rsidRDefault="002E7504" w:rsidP="002717A9">
            <w:pPr>
              <w:pStyle w:val="Sinespaciado"/>
              <w:jc w:val="both"/>
              <w:rPr>
                <w:rFonts w:ascii="Century" w:hAnsi="Century"/>
                <w:color w:val="000000" w:themeColor="text1"/>
              </w:rPr>
            </w:pPr>
            <w:r>
              <w:rPr>
                <w:rFonts w:ascii="Century" w:hAnsi="Century"/>
                <w:color w:val="000000" w:themeColor="text1"/>
              </w:rPr>
              <w:t>1.3.1</w:t>
            </w:r>
          </w:p>
        </w:tc>
        <w:tc>
          <w:tcPr>
            <w:tcW w:w="4080" w:type="dxa"/>
          </w:tcPr>
          <w:p w:rsidR="002E7504" w:rsidRDefault="002E7504" w:rsidP="002717A9">
            <w:pPr>
              <w:pStyle w:val="Sinespaciado"/>
              <w:jc w:val="both"/>
              <w:rPr>
                <w:rFonts w:ascii="Century" w:hAnsi="Century"/>
                <w:color w:val="000000" w:themeColor="text1"/>
              </w:rPr>
            </w:pPr>
            <w:r>
              <w:rPr>
                <w:rFonts w:ascii="Century" w:hAnsi="Century"/>
                <w:color w:val="000000" w:themeColor="text1"/>
              </w:rPr>
              <w:t>Aporte de la Municipalidad</w:t>
            </w:r>
          </w:p>
        </w:tc>
        <w:tc>
          <w:tcPr>
            <w:tcW w:w="1843" w:type="dxa"/>
          </w:tcPr>
          <w:p w:rsidR="002E7504" w:rsidRDefault="00B01ABA" w:rsidP="00B01ABA">
            <w:pPr>
              <w:pStyle w:val="Sinespaciado"/>
              <w:jc w:val="right"/>
              <w:rPr>
                <w:rFonts w:ascii="Century" w:hAnsi="Century"/>
                <w:color w:val="000000" w:themeColor="text1"/>
              </w:rPr>
            </w:pPr>
            <w:r>
              <w:rPr>
                <w:rFonts w:ascii="Century" w:hAnsi="Century"/>
                <w:color w:val="000000" w:themeColor="text1"/>
              </w:rPr>
              <w:t>36.750.000</w:t>
            </w:r>
          </w:p>
        </w:tc>
        <w:tc>
          <w:tcPr>
            <w:tcW w:w="1843" w:type="dxa"/>
          </w:tcPr>
          <w:p w:rsidR="002E7504" w:rsidRPr="006250BC" w:rsidRDefault="002E7504" w:rsidP="00B01ABA">
            <w:pPr>
              <w:pStyle w:val="Sinespaciado"/>
              <w:jc w:val="right"/>
              <w:rPr>
                <w:rFonts w:ascii="Century" w:hAnsi="Century"/>
                <w:b/>
                <w:color w:val="000000" w:themeColor="text1"/>
              </w:rPr>
            </w:pPr>
          </w:p>
        </w:tc>
        <w:tc>
          <w:tcPr>
            <w:tcW w:w="1671" w:type="dxa"/>
          </w:tcPr>
          <w:p w:rsidR="002E7504" w:rsidRPr="002E7504" w:rsidRDefault="002E7504" w:rsidP="00B01ABA">
            <w:pPr>
              <w:pStyle w:val="Sinespaciado"/>
              <w:jc w:val="right"/>
              <w:rPr>
                <w:rFonts w:ascii="Century" w:hAnsi="Century"/>
                <w:color w:val="000000" w:themeColor="text1"/>
              </w:rPr>
            </w:pPr>
          </w:p>
        </w:tc>
      </w:tr>
      <w:tr w:rsidR="00B01ABA" w:rsidTr="006250BC">
        <w:tc>
          <w:tcPr>
            <w:tcW w:w="706" w:type="dxa"/>
          </w:tcPr>
          <w:p w:rsidR="00B01ABA" w:rsidRDefault="00B01ABA" w:rsidP="002717A9">
            <w:pPr>
              <w:pStyle w:val="Sinespaciado"/>
              <w:jc w:val="both"/>
              <w:rPr>
                <w:rFonts w:ascii="Century" w:hAnsi="Century"/>
                <w:color w:val="000000" w:themeColor="text1"/>
              </w:rPr>
            </w:pPr>
          </w:p>
        </w:tc>
        <w:tc>
          <w:tcPr>
            <w:tcW w:w="4080" w:type="dxa"/>
          </w:tcPr>
          <w:p w:rsidR="00B01ABA" w:rsidRDefault="00B01ABA" w:rsidP="002717A9">
            <w:pPr>
              <w:pStyle w:val="Sinespaciado"/>
              <w:jc w:val="both"/>
              <w:rPr>
                <w:rFonts w:ascii="Century" w:hAnsi="Century"/>
                <w:color w:val="000000" w:themeColor="text1"/>
              </w:rPr>
            </w:pPr>
          </w:p>
        </w:tc>
        <w:tc>
          <w:tcPr>
            <w:tcW w:w="1843" w:type="dxa"/>
          </w:tcPr>
          <w:p w:rsidR="00B01ABA" w:rsidRDefault="00B01ABA" w:rsidP="00B01ABA">
            <w:pPr>
              <w:pStyle w:val="Sinespaciado"/>
              <w:jc w:val="right"/>
              <w:rPr>
                <w:rFonts w:ascii="Century" w:hAnsi="Century"/>
                <w:color w:val="000000" w:themeColor="text1"/>
              </w:rPr>
            </w:pPr>
          </w:p>
        </w:tc>
        <w:tc>
          <w:tcPr>
            <w:tcW w:w="1843" w:type="dxa"/>
          </w:tcPr>
          <w:p w:rsidR="00B01ABA" w:rsidRPr="006250BC" w:rsidRDefault="00B01ABA" w:rsidP="00B01ABA">
            <w:pPr>
              <w:pStyle w:val="Sinespaciado"/>
              <w:jc w:val="right"/>
              <w:rPr>
                <w:rFonts w:ascii="Century" w:hAnsi="Century"/>
                <w:b/>
                <w:color w:val="000000" w:themeColor="text1"/>
              </w:rPr>
            </w:pPr>
          </w:p>
        </w:tc>
        <w:tc>
          <w:tcPr>
            <w:tcW w:w="1671" w:type="dxa"/>
          </w:tcPr>
          <w:p w:rsidR="00B01ABA" w:rsidRPr="002E7504" w:rsidRDefault="00B01ABA" w:rsidP="00B01ABA">
            <w:pPr>
              <w:pStyle w:val="Sinespaciado"/>
              <w:jc w:val="right"/>
              <w:rPr>
                <w:rFonts w:ascii="Century" w:hAnsi="Century"/>
                <w:color w:val="000000" w:themeColor="text1"/>
              </w:rPr>
            </w:pPr>
          </w:p>
        </w:tc>
      </w:tr>
      <w:tr w:rsidR="00B01ABA" w:rsidTr="006250BC">
        <w:tc>
          <w:tcPr>
            <w:tcW w:w="706" w:type="dxa"/>
          </w:tcPr>
          <w:p w:rsidR="00B01ABA" w:rsidRDefault="00B01ABA" w:rsidP="002717A9">
            <w:pPr>
              <w:pStyle w:val="Sinespaciado"/>
              <w:jc w:val="both"/>
              <w:rPr>
                <w:rFonts w:ascii="Century" w:hAnsi="Century"/>
                <w:color w:val="000000" w:themeColor="text1"/>
              </w:rPr>
            </w:pPr>
          </w:p>
        </w:tc>
        <w:tc>
          <w:tcPr>
            <w:tcW w:w="4080" w:type="dxa"/>
          </w:tcPr>
          <w:p w:rsidR="00B01ABA" w:rsidRDefault="00B01ABA" w:rsidP="002717A9">
            <w:pPr>
              <w:pStyle w:val="Sinespaciado"/>
              <w:jc w:val="both"/>
              <w:rPr>
                <w:rFonts w:ascii="Century" w:hAnsi="Century"/>
                <w:color w:val="000000" w:themeColor="text1"/>
              </w:rPr>
            </w:pPr>
          </w:p>
        </w:tc>
        <w:tc>
          <w:tcPr>
            <w:tcW w:w="1843" w:type="dxa"/>
          </w:tcPr>
          <w:p w:rsidR="00B01ABA" w:rsidRDefault="00B01ABA" w:rsidP="00B01ABA">
            <w:pPr>
              <w:pStyle w:val="Sinespaciado"/>
              <w:jc w:val="right"/>
              <w:rPr>
                <w:rFonts w:ascii="Century" w:hAnsi="Century"/>
                <w:color w:val="000000" w:themeColor="text1"/>
              </w:rPr>
            </w:pPr>
          </w:p>
        </w:tc>
        <w:tc>
          <w:tcPr>
            <w:tcW w:w="1843" w:type="dxa"/>
          </w:tcPr>
          <w:p w:rsidR="00B01ABA" w:rsidRPr="006250BC" w:rsidRDefault="00B01ABA" w:rsidP="00B01ABA">
            <w:pPr>
              <w:pStyle w:val="Sinespaciado"/>
              <w:jc w:val="right"/>
              <w:rPr>
                <w:rFonts w:ascii="Century" w:hAnsi="Century"/>
                <w:b/>
                <w:color w:val="000000" w:themeColor="text1"/>
              </w:rPr>
            </w:pPr>
          </w:p>
        </w:tc>
        <w:tc>
          <w:tcPr>
            <w:tcW w:w="1671" w:type="dxa"/>
          </w:tcPr>
          <w:p w:rsidR="00B01ABA" w:rsidRPr="002E7504" w:rsidRDefault="00B01ABA" w:rsidP="00B01ABA">
            <w:pPr>
              <w:pStyle w:val="Sinespaciado"/>
              <w:jc w:val="right"/>
              <w:rPr>
                <w:rFonts w:ascii="Century" w:hAnsi="Century"/>
                <w:color w:val="000000" w:themeColor="text1"/>
              </w:rPr>
            </w:pPr>
          </w:p>
        </w:tc>
      </w:tr>
      <w:tr w:rsidR="00B01ABA" w:rsidTr="006250BC">
        <w:tc>
          <w:tcPr>
            <w:tcW w:w="706" w:type="dxa"/>
          </w:tcPr>
          <w:p w:rsidR="00B01ABA" w:rsidRDefault="00B01ABA" w:rsidP="002717A9">
            <w:pPr>
              <w:pStyle w:val="Sinespaciado"/>
              <w:jc w:val="both"/>
              <w:rPr>
                <w:rFonts w:ascii="Century" w:hAnsi="Century"/>
                <w:color w:val="000000" w:themeColor="text1"/>
              </w:rPr>
            </w:pPr>
            <w:r>
              <w:rPr>
                <w:rFonts w:ascii="Century" w:hAnsi="Century"/>
                <w:color w:val="000000" w:themeColor="text1"/>
              </w:rPr>
              <w:t>1.4</w:t>
            </w:r>
          </w:p>
        </w:tc>
        <w:tc>
          <w:tcPr>
            <w:tcW w:w="4080" w:type="dxa"/>
          </w:tcPr>
          <w:p w:rsidR="00B01ABA" w:rsidRPr="00B01ABA" w:rsidRDefault="00B01ABA" w:rsidP="002717A9">
            <w:pPr>
              <w:pStyle w:val="Sinespaciado"/>
              <w:jc w:val="both"/>
              <w:rPr>
                <w:rFonts w:ascii="Century" w:hAnsi="Century"/>
                <w:b/>
                <w:color w:val="000000" w:themeColor="text1"/>
              </w:rPr>
            </w:pPr>
            <w:r w:rsidRPr="00B01ABA">
              <w:rPr>
                <w:rFonts w:ascii="Century" w:hAnsi="Century"/>
                <w:b/>
                <w:color w:val="000000" w:themeColor="text1"/>
              </w:rPr>
              <w:t>Otras</w:t>
            </w:r>
          </w:p>
        </w:tc>
        <w:tc>
          <w:tcPr>
            <w:tcW w:w="1843" w:type="dxa"/>
          </w:tcPr>
          <w:p w:rsidR="00B01ABA" w:rsidRDefault="00B01ABA" w:rsidP="00B01ABA">
            <w:pPr>
              <w:pStyle w:val="Sinespaciado"/>
              <w:jc w:val="right"/>
              <w:rPr>
                <w:rFonts w:ascii="Century" w:hAnsi="Century"/>
                <w:color w:val="000000" w:themeColor="text1"/>
              </w:rPr>
            </w:pPr>
          </w:p>
        </w:tc>
        <w:tc>
          <w:tcPr>
            <w:tcW w:w="1843" w:type="dxa"/>
          </w:tcPr>
          <w:p w:rsidR="00B01ABA" w:rsidRPr="006250BC" w:rsidRDefault="00B01ABA" w:rsidP="00B01ABA">
            <w:pPr>
              <w:pStyle w:val="Sinespaciado"/>
              <w:jc w:val="right"/>
              <w:rPr>
                <w:rFonts w:ascii="Century" w:hAnsi="Century"/>
                <w:b/>
                <w:color w:val="000000" w:themeColor="text1"/>
                <w:highlight w:val="yellow"/>
              </w:rPr>
            </w:pPr>
            <w:r w:rsidRPr="006250BC">
              <w:rPr>
                <w:rFonts w:ascii="Century" w:hAnsi="Century"/>
                <w:b/>
                <w:color w:val="000000" w:themeColor="text1"/>
                <w:highlight w:val="yellow"/>
              </w:rPr>
              <w:t>19.770.605</w:t>
            </w:r>
          </w:p>
        </w:tc>
        <w:tc>
          <w:tcPr>
            <w:tcW w:w="1671" w:type="dxa"/>
          </w:tcPr>
          <w:p w:rsidR="00B01ABA" w:rsidRPr="002E7504" w:rsidRDefault="00B01ABA" w:rsidP="00B01ABA">
            <w:pPr>
              <w:pStyle w:val="Sinespaciado"/>
              <w:jc w:val="right"/>
              <w:rPr>
                <w:rFonts w:ascii="Century" w:hAnsi="Century"/>
                <w:color w:val="000000" w:themeColor="text1"/>
              </w:rPr>
            </w:pPr>
          </w:p>
        </w:tc>
      </w:tr>
      <w:tr w:rsidR="00B01ABA" w:rsidTr="006250BC">
        <w:tc>
          <w:tcPr>
            <w:tcW w:w="706" w:type="dxa"/>
          </w:tcPr>
          <w:p w:rsidR="00B01ABA" w:rsidRDefault="00B01ABA" w:rsidP="002717A9">
            <w:pPr>
              <w:pStyle w:val="Sinespaciado"/>
              <w:jc w:val="both"/>
              <w:rPr>
                <w:rFonts w:ascii="Century" w:hAnsi="Century"/>
                <w:color w:val="000000" w:themeColor="text1"/>
              </w:rPr>
            </w:pPr>
          </w:p>
        </w:tc>
        <w:tc>
          <w:tcPr>
            <w:tcW w:w="4080" w:type="dxa"/>
          </w:tcPr>
          <w:p w:rsidR="00B01ABA" w:rsidRDefault="00B01ABA" w:rsidP="002717A9">
            <w:pPr>
              <w:pStyle w:val="Sinespaciado"/>
              <w:jc w:val="both"/>
              <w:rPr>
                <w:rFonts w:ascii="Century" w:hAnsi="Century"/>
                <w:color w:val="000000" w:themeColor="text1"/>
              </w:rPr>
            </w:pPr>
          </w:p>
        </w:tc>
        <w:tc>
          <w:tcPr>
            <w:tcW w:w="1843" w:type="dxa"/>
          </w:tcPr>
          <w:p w:rsidR="00B01ABA" w:rsidRDefault="00B01ABA" w:rsidP="00B01ABA">
            <w:pPr>
              <w:pStyle w:val="Sinespaciado"/>
              <w:jc w:val="right"/>
              <w:rPr>
                <w:rFonts w:ascii="Century" w:hAnsi="Century"/>
                <w:color w:val="000000" w:themeColor="text1"/>
              </w:rPr>
            </w:pPr>
          </w:p>
        </w:tc>
        <w:tc>
          <w:tcPr>
            <w:tcW w:w="1843" w:type="dxa"/>
          </w:tcPr>
          <w:p w:rsidR="00B01ABA" w:rsidRPr="006250BC" w:rsidRDefault="00B01ABA" w:rsidP="00B01ABA">
            <w:pPr>
              <w:pStyle w:val="Sinespaciado"/>
              <w:jc w:val="right"/>
              <w:rPr>
                <w:rFonts w:ascii="Century" w:hAnsi="Century"/>
                <w:b/>
                <w:color w:val="000000" w:themeColor="text1"/>
              </w:rPr>
            </w:pPr>
          </w:p>
        </w:tc>
        <w:tc>
          <w:tcPr>
            <w:tcW w:w="1671" w:type="dxa"/>
          </w:tcPr>
          <w:p w:rsidR="00B01ABA" w:rsidRPr="002E7504" w:rsidRDefault="00B01ABA" w:rsidP="00B01ABA">
            <w:pPr>
              <w:pStyle w:val="Sinespaciado"/>
              <w:jc w:val="right"/>
              <w:rPr>
                <w:rFonts w:ascii="Century" w:hAnsi="Century"/>
                <w:color w:val="000000" w:themeColor="text1"/>
              </w:rPr>
            </w:pPr>
          </w:p>
        </w:tc>
      </w:tr>
      <w:tr w:rsidR="00B01ABA" w:rsidTr="006250BC">
        <w:tc>
          <w:tcPr>
            <w:tcW w:w="706" w:type="dxa"/>
          </w:tcPr>
          <w:p w:rsidR="00B01ABA" w:rsidRDefault="00B01ABA" w:rsidP="002717A9">
            <w:pPr>
              <w:pStyle w:val="Sinespaciado"/>
              <w:jc w:val="both"/>
              <w:rPr>
                <w:rFonts w:ascii="Century" w:hAnsi="Century"/>
                <w:color w:val="000000" w:themeColor="text1"/>
              </w:rPr>
            </w:pPr>
            <w:r>
              <w:rPr>
                <w:rFonts w:ascii="Century" w:hAnsi="Century"/>
                <w:color w:val="000000" w:themeColor="text1"/>
              </w:rPr>
              <w:t>1.4.1</w:t>
            </w:r>
          </w:p>
        </w:tc>
        <w:tc>
          <w:tcPr>
            <w:tcW w:w="4080" w:type="dxa"/>
          </w:tcPr>
          <w:p w:rsidR="00B01ABA" w:rsidRDefault="00B01ABA" w:rsidP="002717A9">
            <w:pPr>
              <w:pStyle w:val="Sinespaciado"/>
              <w:jc w:val="both"/>
              <w:rPr>
                <w:rFonts w:ascii="Century" w:hAnsi="Century"/>
                <w:color w:val="000000" w:themeColor="text1"/>
              </w:rPr>
            </w:pPr>
            <w:r>
              <w:rPr>
                <w:rFonts w:ascii="Century" w:hAnsi="Century"/>
                <w:color w:val="000000" w:themeColor="text1"/>
              </w:rPr>
              <w:t>Devolución y Reintegros</w:t>
            </w:r>
          </w:p>
        </w:tc>
        <w:tc>
          <w:tcPr>
            <w:tcW w:w="1843" w:type="dxa"/>
          </w:tcPr>
          <w:p w:rsidR="00B01ABA" w:rsidRPr="002E7504" w:rsidRDefault="00B01ABA" w:rsidP="00FA6820">
            <w:pPr>
              <w:pStyle w:val="Sinespaciado"/>
              <w:jc w:val="right"/>
              <w:rPr>
                <w:rFonts w:ascii="Century" w:hAnsi="Century"/>
                <w:color w:val="000000" w:themeColor="text1"/>
              </w:rPr>
            </w:pPr>
            <w:r>
              <w:rPr>
                <w:rFonts w:ascii="Century" w:hAnsi="Century"/>
                <w:color w:val="000000" w:themeColor="text1"/>
              </w:rPr>
              <w:t>8.814.362</w:t>
            </w:r>
          </w:p>
        </w:tc>
        <w:tc>
          <w:tcPr>
            <w:tcW w:w="1843" w:type="dxa"/>
          </w:tcPr>
          <w:p w:rsidR="00B01ABA" w:rsidRPr="006250BC" w:rsidRDefault="00B01ABA" w:rsidP="00B01ABA">
            <w:pPr>
              <w:pStyle w:val="Sinespaciado"/>
              <w:jc w:val="right"/>
              <w:rPr>
                <w:rFonts w:ascii="Century" w:hAnsi="Century"/>
                <w:b/>
                <w:color w:val="000000" w:themeColor="text1"/>
              </w:rPr>
            </w:pPr>
          </w:p>
        </w:tc>
        <w:tc>
          <w:tcPr>
            <w:tcW w:w="1671" w:type="dxa"/>
          </w:tcPr>
          <w:p w:rsidR="00B01ABA" w:rsidRPr="002E7504" w:rsidRDefault="00B01ABA" w:rsidP="00B01ABA">
            <w:pPr>
              <w:pStyle w:val="Sinespaciado"/>
              <w:jc w:val="right"/>
              <w:rPr>
                <w:rFonts w:ascii="Century" w:hAnsi="Century"/>
                <w:color w:val="000000" w:themeColor="text1"/>
              </w:rPr>
            </w:pPr>
          </w:p>
        </w:tc>
      </w:tr>
      <w:tr w:rsidR="00B01ABA" w:rsidTr="006250BC">
        <w:tc>
          <w:tcPr>
            <w:tcW w:w="706" w:type="dxa"/>
          </w:tcPr>
          <w:p w:rsidR="00B01ABA" w:rsidRDefault="00B01ABA" w:rsidP="002717A9">
            <w:pPr>
              <w:pStyle w:val="Sinespaciado"/>
              <w:jc w:val="both"/>
              <w:rPr>
                <w:rFonts w:ascii="Century" w:hAnsi="Century"/>
                <w:color w:val="000000" w:themeColor="text1"/>
              </w:rPr>
            </w:pPr>
            <w:r>
              <w:rPr>
                <w:rFonts w:ascii="Century" w:hAnsi="Century"/>
                <w:color w:val="000000" w:themeColor="text1"/>
              </w:rPr>
              <w:t>1.4.2</w:t>
            </w:r>
          </w:p>
        </w:tc>
        <w:tc>
          <w:tcPr>
            <w:tcW w:w="4080" w:type="dxa"/>
          </w:tcPr>
          <w:p w:rsidR="00B01ABA" w:rsidRDefault="00B01ABA" w:rsidP="002717A9">
            <w:pPr>
              <w:pStyle w:val="Sinespaciado"/>
              <w:jc w:val="both"/>
              <w:rPr>
                <w:rFonts w:ascii="Century" w:hAnsi="Century"/>
                <w:color w:val="000000" w:themeColor="text1"/>
              </w:rPr>
            </w:pPr>
            <w:r>
              <w:rPr>
                <w:rFonts w:ascii="Century" w:hAnsi="Century"/>
                <w:color w:val="000000" w:themeColor="text1"/>
              </w:rPr>
              <w:t>Otros Conceptos</w:t>
            </w:r>
          </w:p>
        </w:tc>
        <w:tc>
          <w:tcPr>
            <w:tcW w:w="1843" w:type="dxa"/>
          </w:tcPr>
          <w:p w:rsidR="00B01ABA" w:rsidRPr="002E7504" w:rsidRDefault="00B01ABA" w:rsidP="00FA6820">
            <w:pPr>
              <w:pStyle w:val="Sinespaciado"/>
              <w:jc w:val="right"/>
              <w:rPr>
                <w:rFonts w:ascii="Century" w:hAnsi="Century"/>
                <w:color w:val="000000" w:themeColor="text1"/>
              </w:rPr>
            </w:pPr>
            <w:r>
              <w:rPr>
                <w:rFonts w:ascii="Century" w:hAnsi="Century"/>
                <w:color w:val="000000" w:themeColor="text1"/>
              </w:rPr>
              <w:t>10.956.243</w:t>
            </w:r>
          </w:p>
        </w:tc>
        <w:tc>
          <w:tcPr>
            <w:tcW w:w="1843" w:type="dxa"/>
          </w:tcPr>
          <w:p w:rsidR="00B01ABA" w:rsidRPr="006250BC" w:rsidRDefault="00B01ABA" w:rsidP="00B01ABA">
            <w:pPr>
              <w:pStyle w:val="Sinespaciado"/>
              <w:jc w:val="right"/>
              <w:rPr>
                <w:rFonts w:ascii="Century" w:hAnsi="Century"/>
                <w:b/>
                <w:color w:val="000000" w:themeColor="text1"/>
              </w:rPr>
            </w:pPr>
          </w:p>
        </w:tc>
        <w:tc>
          <w:tcPr>
            <w:tcW w:w="1671" w:type="dxa"/>
          </w:tcPr>
          <w:p w:rsidR="00B01ABA" w:rsidRPr="002E7504" w:rsidRDefault="00B01ABA" w:rsidP="00B01ABA">
            <w:pPr>
              <w:pStyle w:val="Sinespaciado"/>
              <w:jc w:val="right"/>
              <w:rPr>
                <w:rFonts w:ascii="Century" w:hAnsi="Century"/>
                <w:color w:val="000000" w:themeColor="text1"/>
              </w:rPr>
            </w:pPr>
          </w:p>
        </w:tc>
      </w:tr>
      <w:tr w:rsidR="00B01ABA" w:rsidTr="006250BC">
        <w:tc>
          <w:tcPr>
            <w:tcW w:w="706" w:type="dxa"/>
          </w:tcPr>
          <w:p w:rsidR="00B01ABA" w:rsidRDefault="00B01ABA" w:rsidP="002717A9">
            <w:pPr>
              <w:pStyle w:val="Sinespaciado"/>
              <w:jc w:val="both"/>
              <w:rPr>
                <w:rFonts w:ascii="Century" w:hAnsi="Century"/>
                <w:color w:val="000000" w:themeColor="text1"/>
              </w:rPr>
            </w:pPr>
          </w:p>
        </w:tc>
        <w:tc>
          <w:tcPr>
            <w:tcW w:w="4080" w:type="dxa"/>
          </w:tcPr>
          <w:p w:rsidR="00B01ABA" w:rsidRDefault="00B01ABA" w:rsidP="002717A9">
            <w:pPr>
              <w:pStyle w:val="Sinespaciado"/>
              <w:jc w:val="both"/>
              <w:rPr>
                <w:rFonts w:ascii="Century" w:hAnsi="Century"/>
                <w:color w:val="000000" w:themeColor="text1"/>
              </w:rPr>
            </w:pPr>
          </w:p>
        </w:tc>
        <w:tc>
          <w:tcPr>
            <w:tcW w:w="1843" w:type="dxa"/>
          </w:tcPr>
          <w:p w:rsidR="00B01ABA" w:rsidRDefault="00B01ABA" w:rsidP="00B01ABA">
            <w:pPr>
              <w:pStyle w:val="Sinespaciado"/>
              <w:jc w:val="right"/>
              <w:rPr>
                <w:rFonts w:ascii="Century" w:hAnsi="Century"/>
                <w:color w:val="000000" w:themeColor="text1"/>
              </w:rPr>
            </w:pPr>
          </w:p>
        </w:tc>
        <w:tc>
          <w:tcPr>
            <w:tcW w:w="1843" w:type="dxa"/>
          </w:tcPr>
          <w:p w:rsidR="00B01ABA" w:rsidRPr="006250BC" w:rsidRDefault="00B01ABA" w:rsidP="00B01ABA">
            <w:pPr>
              <w:pStyle w:val="Sinespaciado"/>
              <w:jc w:val="right"/>
              <w:rPr>
                <w:rFonts w:ascii="Century" w:hAnsi="Century"/>
                <w:b/>
                <w:color w:val="000000" w:themeColor="text1"/>
              </w:rPr>
            </w:pPr>
          </w:p>
        </w:tc>
        <w:tc>
          <w:tcPr>
            <w:tcW w:w="1671" w:type="dxa"/>
          </w:tcPr>
          <w:p w:rsidR="00B01ABA" w:rsidRPr="002E7504" w:rsidRDefault="00B01ABA" w:rsidP="00B01ABA">
            <w:pPr>
              <w:pStyle w:val="Sinespaciado"/>
              <w:jc w:val="right"/>
              <w:rPr>
                <w:rFonts w:ascii="Century" w:hAnsi="Century"/>
                <w:color w:val="000000" w:themeColor="text1"/>
              </w:rPr>
            </w:pPr>
          </w:p>
        </w:tc>
      </w:tr>
      <w:tr w:rsidR="00B01ABA" w:rsidTr="006250BC">
        <w:tc>
          <w:tcPr>
            <w:tcW w:w="706" w:type="dxa"/>
          </w:tcPr>
          <w:p w:rsidR="00B01ABA" w:rsidRDefault="00B01ABA" w:rsidP="002717A9">
            <w:pPr>
              <w:pStyle w:val="Sinespaciado"/>
              <w:jc w:val="both"/>
              <w:rPr>
                <w:rFonts w:ascii="Century" w:hAnsi="Century"/>
                <w:color w:val="000000" w:themeColor="text1"/>
              </w:rPr>
            </w:pPr>
            <w:r>
              <w:rPr>
                <w:rFonts w:ascii="Century" w:hAnsi="Century"/>
                <w:color w:val="000000" w:themeColor="text1"/>
              </w:rPr>
              <w:t>1.5</w:t>
            </w:r>
          </w:p>
        </w:tc>
        <w:tc>
          <w:tcPr>
            <w:tcW w:w="4080" w:type="dxa"/>
          </w:tcPr>
          <w:p w:rsidR="00B01ABA" w:rsidRPr="00B01ABA" w:rsidRDefault="00B01ABA" w:rsidP="002717A9">
            <w:pPr>
              <w:pStyle w:val="Sinespaciado"/>
              <w:jc w:val="both"/>
              <w:rPr>
                <w:rFonts w:ascii="Century" w:hAnsi="Century"/>
                <w:b/>
                <w:color w:val="000000" w:themeColor="text1"/>
              </w:rPr>
            </w:pPr>
            <w:r w:rsidRPr="00B01ABA">
              <w:rPr>
                <w:rFonts w:ascii="Century" w:hAnsi="Century"/>
                <w:b/>
                <w:color w:val="000000" w:themeColor="text1"/>
              </w:rPr>
              <w:t>Saldo Inicial de Caja</w:t>
            </w:r>
          </w:p>
        </w:tc>
        <w:tc>
          <w:tcPr>
            <w:tcW w:w="1843" w:type="dxa"/>
          </w:tcPr>
          <w:p w:rsidR="00B01ABA" w:rsidRDefault="00B01ABA" w:rsidP="00B01ABA">
            <w:pPr>
              <w:pStyle w:val="Sinespaciado"/>
              <w:jc w:val="right"/>
              <w:rPr>
                <w:rFonts w:ascii="Century" w:hAnsi="Century"/>
                <w:color w:val="000000" w:themeColor="text1"/>
              </w:rPr>
            </w:pPr>
          </w:p>
        </w:tc>
        <w:tc>
          <w:tcPr>
            <w:tcW w:w="1843" w:type="dxa"/>
          </w:tcPr>
          <w:p w:rsidR="00B01ABA" w:rsidRPr="006250BC" w:rsidRDefault="00B01ABA" w:rsidP="00B01ABA">
            <w:pPr>
              <w:pStyle w:val="Sinespaciado"/>
              <w:jc w:val="right"/>
              <w:rPr>
                <w:rFonts w:ascii="Century" w:hAnsi="Century"/>
                <w:b/>
                <w:color w:val="000000" w:themeColor="text1"/>
                <w:highlight w:val="yellow"/>
              </w:rPr>
            </w:pPr>
            <w:r w:rsidRPr="006250BC">
              <w:rPr>
                <w:rFonts w:ascii="Century" w:hAnsi="Century"/>
                <w:b/>
                <w:color w:val="000000" w:themeColor="text1"/>
                <w:highlight w:val="yellow"/>
              </w:rPr>
              <w:t>105.000</w:t>
            </w:r>
          </w:p>
        </w:tc>
        <w:tc>
          <w:tcPr>
            <w:tcW w:w="1671" w:type="dxa"/>
          </w:tcPr>
          <w:p w:rsidR="00B01ABA" w:rsidRPr="002E7504" w:rsidRDefault="00B01ABA" w:rsidP="00B01ABA">
            <w:pPr>
              <w:pStyle w:val="Sinespaciado"/>
              <w:jc w:val="right"/>
              <w:rPr>
                <w:rFonts w:ascii="Century" w:hAnsi="Century"/>
                <w:color w:val="000000" w:themeColor="text1"/>
              </w:rPr>
            </w:pPr>
          </w:p>
        </w:tc>
      </w:tr>
    </w:tbl>
    <w:p w:rsidR="002E7504" w:rsidRDefault="002E7504" w:rsidP="002717A9">
      <w:pPr>
        <w:pStyle w:val="Sinespaciado"/>
        <w:jc w:val="both"/>
        <w:rPr>
          <w:rFonts w:ascii="Century" w:hAnsi="Century"/>
          <w:color w:val="000000" w:themeColor="text1"/>
          <w:sz w:val="24"/>
          <w:szCs w:val="24"/>
        </w:rPr>
      </w:pPr>
    </w:p>
    <w:p w:rsidR="002E7504" w:rsidRDefault="002E7504"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D230B5" w:rsidRDefault="00D230B5" w:rsidP="00D230B5">
      <w:pPr>
        <w:pStyle w:val="Sinespaciado"/>
        <w:jc w:val="both"/>
        <w:rPr>
          <w:rFonts w:ascii="Century" w:hAnsi="Century"/>
          <w:b/>
          <w:color w:val="000000" w:themeColor="text1"/>
          <w:sz w:val="24"/>
          <w:szCs w:val="24"/>
        </w:rPr>
      </w:pPr>
      <w:r>
        <w:rPr>
          <w:rFonts w:ascii="Century" w:hAnsi="Century"/>
          <w:b/>
          <w:color w:val="000000" w:themeColor="text1"/>
          <w:sz w:val="24"/>
          <w:szCs w:val="24"/>
        </w:rPr>
        <w:t>b</w:t>
      </w:r>
      <w:r w:rsidRPr="00B01ABA">
        <w:rPr>
          <w:rFonts w:ascii="Century" w:hAnsi="Century"/>
          <w:b/>
          <w:color w:val="000000" w:themeColor="text1"/>
          <w:sz w:val="24"/>
          <w:szCs w:val="24"/>
        </w:rPr>
        <w:t xml:space="preserve">)  </w:t>
      </w:r>
      <w:r>
        <w:rPr>
          <w:rFonts w:ascii="Century" w:hAnsi="Century"/>
          <w:b/>
          <w:color w:val="000000" w:themeColor="text1"/>
          <w:sz w:val="24"/>
          <w:szCs w:val="24"/>
        </w:rPr>
        <w:t>GASTOS</w:t>
      </w:r>
    </w:p>
    <w:p w:rsidR="00D230B5" w:rsidRDefault="00D230B5" w:rsidP="00D230B5">
      <w:pPr>
        <w:pStyle w:val="Sinespaciado"/>
        <w:jc w:val="both"/>
        <w:rPr>
          <w:rFonts w:ascii="Century" w:hAnsi="Century"/>
          <w:b/>
          <w:color w:val="000000" w:themeColor="text1"/>
          <w:sz w:val="24"/>
          <w:szCs w:val="24"/>
        </w:rPr>
      </w:pPr>
    </w:p>
    <w:p w:rsidR="00D230B5" w:rsidRDefault="00D230B5" w:rsidP="00D230B5">
      <w:pPr>
        <w:pStyle w:val="Sinespaciado"/>
        <w:jc w:val="both"/>
        <w:rPr>
          <w:rFonts w:ascii="Century" w:hAnsi="Century"/>
          <w:b/>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5670"/>
        <w:gridCol w:w="1701"/>
        <w:gridCol w:w="1924"/>
      </w:tblGrid>
      <w:tr w:rsidR="00D230B5" w:rsidTr="00536B83">
        <w:tc>
          <w:tcPr>
            <w:tcW w:w="817" w:type="dxa"/>
          </w:tcPr>
          <w:p w:rsidR="00D230B5" w:rsidRPr="00D230B5" w:rsidRDefault="00D230B5" w:rsidP="00D230B5">
            <w:pPr>
              <w:pStyle w:val="Sinespaciado"/>
              <w:jc w:val="both"/>
              <w:rPr>
                <w:rFonts w:ascii="Century" w:hAnsi="Century"/>
                <w:b/>
                <w:color w:val="000000" w:themeColor="text1"/>
              </w:rPr>
            </w:pPr>
            <w:r w:rsidRPr="00D230B5">
              <w:rPr>
                <w:rFonts w:ascii="Century" w:hAnsi="Century"/>
                <w:b/>
                <w:color w:val="000000" w:themeColor="text1"/>
              </w:rPr>
              <w:t>1</w:t>
            </w:r>
          </w:p>
        </w:tc>
        <w:tc>
          <w:tcPr>
            <w:tcW w:w="5670" w:type="dxa"/>
          </w:tcPr>
          <w:p w:rsidR="00D230B5" w:rsidRPr="00D230B5" w:rsidRDefault="00D230B5" w:rsidP="00D230B5">
            <w:pPr>
              <w:pStyle w:val="Sinespaciado"/>
              <w:jc w:val="both"/>
              <w:rPr>
                <w:rFonts w:ascii="Century" w:hAnsi="Century"/>
                <w:b/>
                <w:color w:val="000000" w:themeColor="text1"/>
              </w:rPr>
            </w:pPr>
            <w:r w:rsidRPr="00D230B5">
              <w:rPr>
                <w:rFonts w:ascii="Century" w:hAnsi="Century"/>
                <w:b/>
                <w:color w:val="000000" w:themeColor="text1"/>
              </w:rPr>
              <w:t>GASTOS</w:t>
            </w:r>
            <w:r>
              <w:rPr>
                <w:rFonts w:ascii="Century" w:hAnsi="Century"/>
                <w:b/>
                <w:color w:val="000000" w:themeColor="text1"/>
              </w:rPr>
              <w:t xml:space="preserve"> EN PERSONAL</w:t>
            </w:r>
            <w:r w:rsidRPr="00D230B5">
              <w:rPr>
                <w:rFonts w:ascii="Century" w:hAnsi="Century"/>
                <w:b/>
                <w:color w:val="000000" w:themeColor="text1"/>
              </w:rPr>
              <w:t xml:space="preserve"> </w:t>
            </w:r>
          </w:p>
        </w:tc>
        <w:tc>
          <w:tcPr>
            <w:tcW w:w="1701" w:type="dxa"/>
          </w:tcPr>
          <w:p w:rsidR="00D230B5" w:rsidRPr="00D230B5" w:rsidRDefault="00D230B5" w:rsidP="00D230B5">
            <w:pPr>
              <w:pStyle w:val="Sinespaciado"/>
              <w:jc w:val="right"/>
              <w:rPr>
                <w:rFonts w:ascii="Century" w:hAnsi="Century"/>
                <w:b/>
                <w:color w:val="000000" w:themeColor="text1"/>
              </w:rPr>
            </w:pPr>
          </w:p>
        </w:tc>
        <w:tc>
          <w:tcPr>
            <w:tcW w:w="1924" w:type="dxa"/>
            <w:shd w:val="clear" w:color="auto" w:fill="FFFF00"/>
          </w:tcPr>
          <w:p w:rsidR="00D230B5" w:rsidRPr="00D230B5" w:rsidRDefault="00D230B5" w:rsidP="00D230B5">
            <w:pPr>
              <w:pStyle w:val="Sinespaciado"/>
              <w:jc w:val="right"/>
              <w:rPr>
                <w:rFonts w:ascii="Century" w:hAnsi="Century"/>
                <w:b/>
                <w:color w:val="000000" w:themeColor="text1"/>
              </w:rPr>
            </w:pPr>
            <w:r>
              <w:rPr>
                <w:rFonts w:ascii="Century" w:hAnsi="Century"/>
                <w:b/>
                <w:color w:val="000000" w:themeColor="text1"/>
              </w:rPr>
              <w:t>394.486.781</w:t>
            </w:r>
          </w:p>
        </w:tc>
      </w:tr>
      <w:tr w:rsidR="00D230B5" w:rsidTr="00536B83">
        <w:tc>
          <w:tcPr>
            <w:tcW w:w="817" w:type="dxa"/>
          </w:tcPr>
          <w:p w:rsidR="00D230B5" w:rsidRPr="00D230B5" w:rsidRDefault="00D230B5" w:rsidP="00D230B5">
            <w:pPr>
              <w:pStyle w:val="Sinespaciado"/>
              <w:jc w:val="both"/>
              <w:rPr>
                <w:rFonts w:ascii="Century" w:hAnsi="Century"/>
                <w:color w:val="000000" w:themeColor="text1"/>
              </w:rPr>
            </w:pPr>
          </w:p>
        </w:tc>
        <w:tc>
          <w:tcPr>
            <w:tcW w:w="5670" w:type="dxa"/>
          </w:tcPr>
          <w:p w:rsidR="00D230B5" w:rsidRDefault="00D230B5" w:rsidP="00D230B5">
            <w:pPr>
              <w:pStyle w:val="Sinespaciado"/>
              <w:jc w:val="both"/>
              <w:rPr>
                <w:rFonts w:ascii="Century" w:hAnsi="Century"/>
                <w:color w:val="000000" w:themeColor="text1"/>
              </w:rPr>
            </w:pPr>
          </w:p>
        </w:tc>
        <w:tc>
          <w:tcPr>
            <w:tcW w:w="1701" w:type="dxa"/>
          </w:tcPr>
          <w:p w:rsidR="00D230B5" w:rsidRDefault="00D230B5" w:rsidP="00D230B5">
            <w:pPr>
              <w:pStyle w:val="Sinespaciado"/>
              <w:jc w:val="right"/>
              <w:rPr>
                <w:rFonts w:ascii="Century" w:hAnsi="Century"/>
                <w:color w:val="000000" w:themeColor="text1"/>
              </w:rPr>
            </w:pPr>
          </w:p>
        </w:tc>
        <w:tc>
          <w:tcPr>
            <w:tcW w:w="1924" w:type="dxa"/>
          </w:tcPr>
          <w:p w:rsidR="00D230B5" w:rsidRPr="00D230B5" w:rsidRDefault="00D230B5" w:rsidP="00D230B5">
            <w:pPr>
              <w:pStyle w:val="Sinespaciado"/>
              <w:jc w:val="right"/>
              <w:rPr>
                <w:rFonts w:ascii="Century" w:hAnsi="Century"/>
                <w:color w:val="000000" w:themeColor="text1"/>
              </w:rPr>
            </w:pPr>
          </w:p>
        </w:tc>
      </w:tr>
      <w:tr w:rsidR="00D230B5" w:rsidTr="00536B83">
        <w:tc>
          <w:tcPr>
            <w:tcW w:w="817" w:type="dxa"/>
          </w:tcPr>
          <w:p w:rsidR="00D230B5" w:rsidRPr="00D230B5" w:rsidRDefault="00D230B5" w:rsidP="00D230B5">
            <w:pPr>
              <w:pStyle w:val="Sinespaciado"/>
              <w:jc w:val="both"/>
              <w:rPr>
                <w:rFonts w:ascii="Century" w:hAnsi="Century"/>
                <w:color w:val="000000" w:themeColor="text1"/>
              </w:rPr>
            </w:pPr>
            <w:r w:rsidRPr="00D230B5">
              <w:rPr>
                <w:rFonts w:ascii="Century" w:hAnsi="Century"/>
                <w:color w:val="000000" w:themeColor="text1"/>
              </w:rPr>
              <w:t>1.1</w:t>
            </w:r>
          </w:p>
        </w:tc>
        <w:tc>
          <w:tcPr>
            <w:tcW w:w="5670" w:type="dxa"/>
          </w:tcPr>
          <w:p w:rsidR="00D230B5" w:rsidRPr="00D230B5" w:rsidRDefault="00F07084" w:rsidP="00D230B5">
            <w:pPr>
              <w:pStyle w:val="Sinespaciado"/>
              <w:jc w:val="both"/>
              <w:rPr>
                <w:rFonts w:ascii="Century" w:hAnsi="Century"/>
                <w:color w:val="000000" w:themeColor="text1"/>
              </w:rPr>
            </w:pPr>
            <w:r>
              <w:rPr>
                <w:rFonts w:ascii="Century" w:hAnsi="Century"/>
                <w:color w:val="000000" w:themeColor="text1"/>
              </w:rPr>
              <w:t>Docentes Titulares</w:t>
            </w:r>
          </w:p>
        </w:tc>
        <w:tc>
          <w:tcPr>
            <w:tcW w:w="1701" w:type="dxa"/>
          </w:tcPr>
          <w:p w:rsidR="00D230B5" w:rsidRPr="00D230B5" w:rsidRDefault="00D230B5" w:rsidP="00D230B5">
            <w:pPr>
              <w:pStyle w:val="Sinespaciado"/>
              <w:jc w:val="right"/>
              <w:rPr>
                <w:rFonts w:ascii="Century" w:hAnsi="Century"/>
                <w:color w:val="000000" w:themeColor="text1"/>
              </w:rPr>
            </w:pPr>
            <w:r>
              <w:rPr>
                <w:rFonts w:ascii="Century" w:hAnsi="Century"/>
                <w:color w:val="000000" w:themeColor="text1"/>
              </w:rPr>
              <w:t>256.433.223</w:t>
            </w:r>
          </w:p>
        </w:tc>
        <w:tc>
          <w:tcPr>
            <w:tcW w:w="1924" w:type="dxa"/>
          </w:tcPr>
          <w:p w:rsidR="00D230B5" w:rsidRPr="00D230B5" w:rsidRDefault="00D230B5" w:rsidP="00D230B5">
            <w:pPr>
              <w:pStyle w:val="Sinespaciado"/>
              <w:jc w:val="right"/>
              <w:rPr>
                <w:rFonts w:ascii="Century" w:hAnsi="Century"/>
                <w:color w:val="000000" w:themeColor="text1"/>
              </w:rPr>
            </w:pPr>
          </w:p>
        </w:tc>
      </w:tr>
      <w:tr w:rsidR="00D230B5" w:rsidTr="00536B83">
        <w:tc>
          <w:tcPr>
            <w:tcW w:w="817" w:type="dxa"/>
          </w:tcPr>
          <w:p w:rsidR="00D230B5" w:rsidRPr="00D230B5" w:rsidRDefault="00D230B5" w:rsidP="00D230B5">
            <w:pPr>
              <w:pStyle w:val="Sinespaciado"/>
              <w:jc w:val="both"/>
              <w:rPr>
                <w:rFonts w:ascii="Century" w:hAnsi="Century"/>
                <w:color w:val="000000" w:themeColor="text1"/>
              </w:rPr>
            </w:pPr>
            <w:r>
              <w:rPr>
                <w:rFonts w:ascii="Century" w:hAnsi="Century"/>
                <w:color w:val="000000" w:themeColor="text1"/>
              </w:rPr>
              <w:t>1.2</w:t>
            </w:r>
          </w:p>
        </w:tc>
        <w:tc>
          <w:tcPr>
            <w:tcW w:w="5670" w:type="dxa"/>
          </w:tcPr>
          <w:p w:rsidR="00D230B5" w:rsidRPr="00D230B5" w:rsidRDefault="00F07084" w:rsidP="00D230B5">
            <w:pPr>
              <w:pStyle w:val="Sinespaciado"/>
              <w:jc w:val="both"/>
              <w:rPr>
                <w:rFonts w:ascii="Century" w:hAnsi="Century"/>
                <w:color w:val="000000" w:themeColor="text1"/>
              </w:rPr>
            </w:pPr>
            <w:r>
              <w:rPr>
                <w:rFonts w:ascii="Century" w:hAnsi="Century"/>
                <w:color w:val="000000" w:themeColor="text1"/>
              </w:rPr>
              <w:t>Docentes A Contrata</w:t>
            </w:r>
          </w:p>
        </w:tc>
        <w:tc>
          <w:tcPr>
            <w:tcW w:w="1701" w:type="dxa"/>
          </w:tcPr>
          <w:p w:rsidR="00D230B5" w:rsidRPr="00D230B5" w:rsidRDefault="00D230B5" w:rsidP="00D230B5">
            <w:pPr>
              <w:pStyle w:val="Sinespaciado"/>
              <w:jc w:val="right"/>
              <w:rPr>
                <w:rFonts w:ascii="Century" w:hAnsi="Century"/>
                <w:color w:val="000000" w:themeColor="text1"/>
              </w:rPr>
            </w:pPr>
            <w:r>
              <w:rPr>
                <w:rFonts w:ascii="Century" w:hAnsi="Century"/>
                <w:color w:val="000000" w:themeColor="text1"/>
              </w:rPr>
              <w:t>48.309.738</w:t>
            </w:r>
          </w:p>
        </w:tc>
        <w:tc>
          <w:tcPr>
            <w:tcW w:w="1924" w:type="dxa"/>
          </w:tcPr>
          <w:p w:rsidR="00D230B5" w:rsidRPr="00D230B5" w:rsidRDefault="00D230B5" w:rsidP="00D230B5">
            <w:pPr>
              <w:pStyle w:val="Sinespaciado"/>
              <w:jc w:val="right"/>
              <w:rPr>
                <w:rFonts w:ascii="Century" w:hAnsi="Century"/>
                <w:color w:val="000000" w:themeColor="text1"/>
              </w:rPr>
            </w:pPr>
          </w:p>
        </w:tc>
      </w:tr>
      <w:tr w:rsidR="00D230B5" w:rsidTr="00536B83">
        <w:tc>
          <w:tcPr>
            <w:tcW w:w="817" w:type="dxa"/>
          </w:tcPr>
          <w:p w:rsidR="00D230B5" w:rsidRDefault="00D230B5" w:rsidP="00D230B5">
            <w:pPr>
              <w:pStyle w:val="Sinespaciado"/>
              <w:jc w:val="both"/>
              <w:rPr>
                <w:rFonts w:ascii="Century" w:hAnsi="Century"/>
                <w:color w:val="000000" w:themeColor="text1"/>
              </w:rPr>
            </w:pPr>
            <w:r>
              <w:rPr>
                <w:rFonts w:ascii="Century" w:hAnsi="Century"/>
                <w:color w:val="000000" w:themeColor="text1"/>
              </w:rPr>
              <w:t>1.3</w:t>
            </w:r>
          </w:p>
        </w:tc>
        <w:tc>
          <w:tcPr>
            <w:tcW w:w="5670" w:type="dxa"/>
          </w:tcPr>
          <w:p w:rsidR="00D230B5" w:rsidRDefault="00F07084" w:rsidP="00D230B5">
            <w:pPr>
              <w:pStyle w:val="Sinespaciado"/>
              <w:jc w:val="both"/>
              <w:rPr>
                <w:rFonts w:ascii="Century" w:hAnsi="Century"/>
                <w:color w:val="000000" w:themeColor="text1"/>
              </w:rPr>
            </w:pPr>
            <w:r>
              <w:rPr>
                <w:rFonts w:ascii="Century" w:hAnsi="Century"/>
                <w:color w:val="000000" w:themeColor="text1"/>
              </w:rPr>
              <w:t>Personal Administrativo</w:t>
            </w:r>
          </w:p>
        </w:tc>
        <w:tc>
          <w:tcPr>
            <w:tcW w:w="1701" w:type="dxa"/>
          </w:tcPr>
          <w:p w:rsidR="00D230B5" w:rsidRDefault="00D230B5" w:rsidP="00D230B5">
            <w:pPr>
              <w:pStyle w:val="Sinespaciado"/>
              <w:jc w:val="right"/>
              <w:rPr>
                <w:rFonts w:ascii="Century" w:hAnsi="Century"/>
                <w:color w:val="000000" w:themeColor="text1"/>
              </w:rPr>
            </w:pPr>
            <w:r>
              <w:rPr>
                <w:rFonts w:ascii="Century" w:hAnsi="Century"/>
                <w:color w:val="000000" w:themeColor="text1"/>
              </w:rPr>
              <w:t>63.632.963</w:t>
            </w:r>
          </w:p>
        </w:tc>
        <w:tc>
          <w:tcPr>
            <w:tcW w:w="1924" w:type="dxa"/>
          </w:tcPr>
          <w:p w:rsidR="00D230B5" w:rsidRPr="00D230B5" w:rsidRDefault="00D230B5" w:rsidP="00D230B5">
            <w:pPr>
              <w:pStyle w:val="Sinespaciado"/>
              <w:jc w:val="right"/>
              <w:rPr>
                <w:rFonts w:ascii="Century" w:hAnsi="Century"/>
                <w:color w:val="000000" w:themeColor="text1"/>
              </w:rPr>
            </w:pPr>
          </w:p>
        </w:tc>
      </w:tr>
      <w:tr w:rsidR="00D230B5" w:rsidTr="00536B83">
        <w:tc>
          <w:tcPr>
            <w:tcW w:w="817" w:type="dxa"/>
          </w:tcPr>
          <w:p w:rsidR="00D230B5" w:rsidRDefault="00D230B5" w:rsidP="00D230B5">
            <w:pPr>
              <w:pStyle w:val="Sinespaciado"/>
              <w:jc w:val="both"/>
              <w:rPr>
                <w:rFonts w:ascii="Century" w:hAnsi="Century"/>
                <w:color w:val="000000" w:themeColor="text1"/>
              </w:rPr>
            </w:pPr>
            <w:r>
              <w:rPr>
                <w:rFonts w:ascii="Century" w:hAnsi="Century"/>
                <w:color w:val="000000" w:themeColor="text1"/>
              </w:rPr>
              <w:t>1.4</w:t>
            </w:r>
          </w:p>
        </w:tc>
        <w:tc>
          <w:tcPr>
            <w:tcW w:w="5670" w:type="dxa"/>
          </w:tcPr>
          <w:p w:rsidR="00D230B5" w:rsidRDefault="00F07084" w:rsidP="00D230B5">
            <w:pPr>
              <w:pStyle w:val="Sinespaciado"/>
              <w:jc w:val="both"/>
              <w:rPr>
                <w:rFonts w:ascii="Century" w:hAnsi="Century"/>
                <w:color w:val="000000" w:themeColor="text1"/>
              </w:rPr>
            </w:pPr>
            <w:r>
              <w:rPr>
                <w:rFonts w:ascii="Century" w:hAnsi="Century"/>
                <w:color w:val="000000" w:themeColor="text1"/>
              </w:rPr>
              <w:t>Personal Asistentes De La Educación</w:t>
            </w:r>
          </w:p>
        </w:tc>
        <w:tc>
          <w:tcPr>
            <w:tcW w:w="1701" w:type="dxa"/>
          </w:tcPr>
          <w:p w:rsidR="00D230B5" w:rsidRDefault="00D230B5" w:rsidP="00D230B5">
            <w:pPr>
              <w:pStyle w:val="Sinespaciado"/>
              <w:jc w:val="right"/>
              <w:rPr>
                <w:rFonts w:ascii="Century" w:hAnsi="Century"/>
                <w:color w:val="000000" w:themeColor="text1"/>
              </w:rPr>
            </w:pPr>
            <w:r>
              <w:rPr>
                <w:rFonts w:ascii="Century" w:hAnsi="Century"/>
                <w:color w:val="000000" w:themeColor="text1"/>
              </w:rPr>
              <w:t>26.110.857</w:t>
            </w:r>
          </w:p>
        </w:tc>
        <w:tc>
          <w:tcPr>
            <w:tcW w:w="1924" w:type="dxa"/>
          </w:tcPr>
          <w:p w:rsidR="00D230B5" w:rsidRPr="00D230B5" w:rsidRDefault="00D230B5" w:rsidP="00D230B5">
            <w:pPr>
              <w:pStyle w:val="Sinespaciado"/>
              <w:jc w:val="right"/>
              <w:rPr>
                <w:rFonts w:ascii="Century" w:hAnsi="Century"/>
                <w:color w:val="000000" w:themeColor="text1"/>
              </w:rPr>
            </w:pPr>
          </w:p>
        </w:tc>
      </w:tr>
      <w:tr w:rsidR="00D230B5" w:rsidTr="00536B83">
        <w:tc>
          <w:tcPr>
            <w:tcW w:w="817" w:type="dxa"/>
          </w:tcPr>
          <w:p w:rsidR="00D230B5" w:rsidRDefault="00D230B5" w:rsidP="00D230B5">
            <w:pPr>
              <w:pStyle w:val="Sinespaciado"/>
              <w:jc w:val="both"/>
              <w:rPr>
                <w:rFonts w:ascii="Century" w:hAnsi="Century"/>
                <w:color w:val="000000" w:themeColor="text1"/>
              </w:rPr>
            </w:pPr>
          </w:p>
        </w:tc>
        <w:tc>
          <w:tcPr>
            <w:tcW w:w="5670" w:type="dxa"/>
          </w:tcPr>
          <w:p w:rsidR="00D230B5" w:rsidRDefault="00D230B5" w:rsidP="00D230B5">
            <w:pPr>
              <w:pStyle w:val="Sinespaciado"/>
              <w:jc w:val="both"/>
              <w:rPr>
                <w:rFonts w:ascii="Century" w:hAnsi="Century"/>
                <w:color w:val="000000" w:themeColor="text1"/>
              </w:rPr>
            </w:pPr>
          </w:p>
        </w:tc>
        <w:tc>
          <w:tcPr>
            <w:tcW w:w="1701" w:type="dxa"/>
          </w:tcPr>
          <w:p w:rsidR="00D230B5" w:rsidRDefault="00D230B5" w:rsidP="00D230B5">
            <w:pPr>
              <w:pStyle w:val="Sinespaciado"/>
              <w:jc w:val="right"/>
              <w:rPr>
                <w:rFonts w:ascii="Century" w:hAnsi="Century"/>
                <w:color w:val="000000" w:themeColor="text1"/>
              </w:rPr>
            </w:pPr>
          </w:p>
        </w:tc>
        <w:tc>
          <w:tcPr>
            <w:tcW w:w="1924" w:type="dxa"/>
          </w:tcPr>
          <w:p w:rsidR="00D230B5" w:rsidRPr="00D230B5" w:rsidRDefault="00D230B5" w:rsidP="00D230B5">
            <w:pPr>
              <w:pStyle w:val="Sinespaciado"/>
              <w:jc w:val="right"/>
              <w:rPr>
                <w:rFonts w:ascii="Century" w:hAnsi="Century"/>
                <w:color w:val="000000" w:themeColor="text1"/>
              </w:rPr>
            </w:pPr>
          </w:p>
        </w:tc>
      </w:tr>
      <w:tr w:rsidR="00D230B5" w:rsidTr="00536B83">
        <w:tc>
          <w:tcPr>
            <w:tcW w:w="817" w:type="dxa"/>
          </w:tcPr>
          <w:p w:rsidR="00D230B5" w:rsidRDefault="00D230B5" w:rsidP="00D230B5">
            <w:pPr>
              <w:pStyle w:val="Sinespaciado"/>
              <w:jc w:val="both"/>
              <w:rPr>
                <w:rFonts w:ascii="Century" w:hAnsi="Century"/>
                <w:color w:val="000000" w:themeColor="text1"/>
              </w:rPr>
            </w:pPr>
          </w:p>
        </w:tc>
        <w:tc>
          <w:tcPr>
            <w:tcW w:w="5670" w:type="dxa"/>
          </w:tcPr>
          <w:p w:rsidR="00D230B5" w:rsidRDefault="00D230B5" w:rsidP="00D230B5">
            <w:pPr>
              <w:pStyle w:val="Sinespaciado"/>
              <w:jc w:val="both"/>
              <w:rPr>
                <w:rFonts w:ascii="Century" w:hAnsi="Century"/>
                <w:color w:val="000000" w:themeColor="text1"/>
              </w:rPr>
            </w:pPr>
          </w:p>
        </w:tc>
        <w:tc>
          <w:tcPr>
            <w:tcW w:w="1701" w:type="dxa"/>
          </w:tcPr>
          <w:p w:rsidR="00D230B5" w:rsidRDefault="00D230B5" w:rsidP="00D230B5">
            <w:pPr>
              <w:pStyle w:val="Sinespaciado"/>
              <w:jc w:val="right"/>
              <w:rPr>
                <w:rFonts w:ascii="Century" w:hAnsi="Century"/>
                <w:color w:val="000000" w:themeColor="text1"/>
              </w:rPr>
            </w:pPr>
          </w:p>
        </w:tc>
        <w:tc>
          <w:tcPr>
            <w:tcW w:w="1924" w:type="dxa"/>
          </w:tcPr>
          <w:p w:rsidR="00D230B5" w:rsidRPr="00D230B5" w:rsidRDefault="00D230B5" w:rsidP="00D230B5">
            <w:pPr>
              <w:pStyle w:val="Sinespaciado"/>
              <w:jc w:val="right"/>
              <w:rPr>
                <w:rFonts w:ascii="Century" w:hAnsi="Century"/>
                <w:color w:val="000000" w:themeColor="text1"/>
              </w:rPr>
            </w:pPr>
          </w:p>
        </w:tc>
      </w:tr>
      <w:tr w:rsidR="00D230B5" w:rsidTr="00536B83">
        <w:tc>
          <w:tcPr>
            <w:tcW w:w="817" w:type="dxa"/>
          </w:tcPr>
          <w:p w:rsidR="00D230B5" w:rsidRDefault="00D230B5" w:rsidP="00D230B5">
            <w:pPr>
              <w:pStyle w:val="Sinespaciado"/>
              <w:jc w:val="both"/>
              <w:rPr>
                <w:rFonts w:ascii="Century" w:hAnsi="Century"/>
                <w:color w:val="000000" w:themeColor="text1"/>
              </w:rPr>
            </w:pPr>
            <w:r>
              <w:rPr>
                <w:rFonts w:ascii="Century" w:hAnsi="Century"/>
                <w:color w:val="000000" w:themeColor="text1"/>
              </w:rPr>
              <w:t>2</w:t>
            </w:r>
          </w:p>
        </w:tc>
        <w:tc>
          <w:tcPr>
            <w:tcW w:w="5670" w:type="dxa"/>
          </w:tcPr>
          <w:p w:rsidR="00D230B5" w:rsidRPr="00D230B5" w:rsidRDefault="00D230B5" w:rsidP="00D230B5">
            <w:pPr>
              <w:pStyle w:val="Sinespaciado"/>
              <w:jc w:val="both"/>
              <w:rPr>
                <w:rFonts w:ascii="Century" w:hAnsi="Century"/>
                <w:b/>
                <w:color w:val="000000" w:themeColor="text1"/>
              </w:rPr>
            </w:pPr>
            <w:r w:rsidRPr="00D230B5">
              <w:rPr>
                <w:rFonts w:ascii="Century" w:hAnsi="Century"/>
                <w:b/>
                <w:color w:val="000000" w:themeColor="text1"/>
              </w:rPr>
              <w:t>GASTOS DE OPERACIÓN</w:t>
            </w:r>
          </w:p>
        </w:tc>
        <w:tc>
          <w:tcPr>
            <w:tcW w:w="1701" w:type="dxa"/>
          </w:tcPr>
          <w:p w:rsidR="00D230B5" w:rsidRPr="00D230B5" w:rsidRDefault="00D230B5" w:rsidP="00D230B5">
            <w:pPr>
              <w:pStyle w:val="Sinespaciado"/>
              <w:jc w:val="right"/>
              <w:rPr>
                <w:rFonts w:ascii="Century" w:hAnsi="Century"/>
                <w:b/>
                <w:color w:val="000000" w:themeColor="text1"/>
              </w:rPr>
            </w:pPr>
          </w:p>
        </w:tc>
        <w:tc>
          <w:tcPr>
            <w:tcW w:w="1924" w:type="dxa"/>
            <w:shd w:val="clear" w:color="auto" w:fill="FFFF00"/>
          </w:tcPr>
          <w:p w:rsidR="00D230B5" w:rsidRPr="00D230B5" w:rsidRDefault="00D230B5" w:rsidP="00D230B5">
            <w:pPr>
              <w:pStyle w:val="Sinespaciado"/>
              <w:jc w:val="right"/>
              <w:rPr>
                <w:rFonts w:ascii="Century" w:hAnsi="Century"/>
                <w:b/>
                <w:color w:val="000000" w:themeColor="text1"/>
              </w:rPr>
            </w:pPr>
            <w:r w:rsidRPr="00D230B5">
              <w:rPr>
                <w:rFonts w:ascii="Century" w:hAnsi="Century"/>
                <w:b/>
                <w:color w:val="000000" w:themeColor="text1"/>
              </w:rPr>
              <w:t>112.816.798</w:t>
            </w: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p>
        </w:tc>
        <w:tc>
          <w:tcPr>
            <w:tcW w:w="5670" w:type="dxa"/>
            <w:shd w:val="clear" w:color="auto" w:fill="FFFFFF" w:themeFill="background1"/>
          </w:tcPr>
          <w:p w:rsidR="00F07084" w:rsidRPr="00D230B5" w:rsidRDefault="00F07084" w:rsidP="00D230B5">
            <w:pPr>
              <w:pStyle w:val="Sinespaciado"/>
              <w:jc w:val="both"/>
              <w:rPr>
                <w:rFonts w:ascii="Century" w:hAnsi="Century"/>
                <w:b/>
                <w:color w:val="000000" w:themeColor="text1"/>
              </w:rPr>
            </w:pPr>
          </w:p>
        </w:tc>
        <w:tc>
          <w:tcPr>
            <w:tcW w:w="1701"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2.1</w:t>
            </w:r>
          </w:p>
        </w:tc>
        <w:tc>
          <w:tcPr>
            <w:tcW w:w="5670" w:type="dxa"/>
            <w:shd w:val="clear" w:color="auto" w:fill="FFFFFF" w:themeFill="background1"/>
          </w:tcPr>
          <w:p w:rsidR="00F07084" w:rsidRPr="00F07084" w:rsidRDefault="00F07084" w:rsidP="00D230B5">
            <w:pPr>
              <w:pStyle w:val="Sinespaciado"/>
              <w:jc w:val="both"/>
              <w:rPr>
                <w:rFonts w:ascii="Century" w:hAnsi="Century"/>
                <w:color w:val="000000" w:themeColor="text1"/>
              </w:rPr>
            </w:pPr>
            <w:r>
              <w:rPr>
                <w:rFonts w:ascii="Century" w:hAnsi="Century"/>
                <w:color w:val="000000" w:themeColor="text1"/>
              </w:rPr>
              <w:t>Raciones Alimenticias</w:t>
            </w:r>
          </w:p>
        </w:tc>
        <w:tc>
          <w:tcPr>
            <w:tcW w:w="1701" w:type="dxa"/>
            <w:shd w:val="clear" w:color="auto" w:fill="FFFFFF" w:themeFill="background1"/>
          </w:tcPr>
          <w:p w:rsidR="00F07084" w:rsidRPr="00F07084" w:rsidRDefault="00F07084" w:rsidP="00D230B5">
            <w:pPr>
              <w:pStyle w:val="Sinespaciado"/>
              <w:jc w:val="right"/>
              <w:rPr>
                <w:rFonts w:ascii="Century" w:hAnsi="Century"/>
                <w:color w:val="000000" w:themeColor="text1"/>
              </w:rPr>
            </w:pPr>
            <w:r w:rsidRPr="00F07084">
              <w:rPr>
                <w:rFonts w:ascii="Century" w:hAnsi="Century"/>
                <w:color w:val="000000" w:themeColor="text1"/>
              </w:rPr>
              <w:t>22.970.220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2.2</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Planes De Mejora SEP Año 2013</w:t>
            </w:r>
          </w:p>
        </w:tc>
        <w:tc>
          <w:tcPr>
            <w:tcW w:w="1701" w:type="dxa"/>
            <w:shd w:val="clear" w:color="auto" w:fill="FFFFFF" w:themeFill="background1"/>
          </w:tcPr>
          <w:p w:rsidR="00F07084" w:rsidRPr="00F07084" w:rsidRDefault="00F07084" w:rsidP="00D230B5">
            <w:pPr>
              <w:pStyle w:val="Sinespaciado"/>
              <w:jc w:val="right"/>
              <w:rPr>
                <w:rFonts w:ascii="Century" w:hAnsi="Century"/>
                <w:color w:val="000000" w:themeColor="text1"/>
              </w:rPr>
            </w:pPr>
            <w:r>
              <w:rPr>
                <w:rFonts w:ascii="Century" w:hAnsi="Century"/>
                <w:color w:val="000000" w:themeColor="text1"/>
              </w:rPr>
              <w:t>14.961.668</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2.3</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Materiales de oficina</w:t>
            </w:r>
          </w:p>
        </w:tc>
        <w:tc>
          <w:tcPr>
            <w:tcW w:w="1701" w:type="dxa"/>
            <w:shd w:val="clear" w:color="auto" w:fill="FFFFFF" w:themeFill="background1"/>
          </w:tcPr>
          <w:p w:rsidR="00F07084" w:rsidRDefault="00F07084" w:rsidP="00D230B5">
            <w:pPr>
              <w:pStyle w:val="Sinespaciado"/>
              <w:jc w:val="right"/>
              <w:rPr>
                <w:rFonts w:ascii="Century" w:hAnsi="Century"/>
                <w:color w:val="000000" w:themeColor="text1"/>
              </w:rPr>
            </w:pPr>
            <w:r>
              <w:rPr>
                <w:rFonts w:ascii="Century" w:hAnsi="Century"/>
                <w:color w:val="000000" w:themeColor="text1"/>
              </w:rPr>
              <w:t>2.940.000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2.4</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Materiales de aseos</w:t>
            </w:r>
          </w:p>
        </w:tc>
        <w:tc>
          <w:tcPr>
            <w:tcW w:w="1701" w:type="dxa"/>
            <w:shd w:val="clear" w:color="auto" w:fill="FFFFFF" w:themeFill="background1"/>
          </w:tcPr>
          <w:p w:rsidR="00F07084" w:rsidRDefault="00F07084" w:rsidP="00D230B5">
            <w:pPr>
              <w:pStyle w:val="Sinespaciado"/>
              <w:jc w:val="right"/>
              <w:rPr>
                <w:rFonts w:ascii="Century" w:hAnsi="Century"/>
                <w:color w:val="000000" w:themeColor="text1"/>
              </w:rPr>
            </w:pPr>
            <w:r>
              <w:rPr>
                <w:rFonts w:ascii="Century" w:hAnsi="Century"/>
                <w:color w:val="000000" w:themeColor="text1"/>
              </w:rPr>
              <w:t>2.940.000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2.5</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Capacitación</w:t>
            </w:r>
          </w:p>
        </w:tc>
        <w:tc>
          <w:tcPr>
            <w:tcW w:w="1701" w:type="dxa"/>
            <w:shd w:val="clear" w:color="auto" w:fill="FFFFFF" w:themeFill="background1"/>
          </w:tcPr>
          <w:p w:rsidR="00F07084" w:rsidRDefault="00F07084" w:rsidP="00D230B5">
            <w:pPr>
              <w:pStyle w:val="Sinespaciado"/>
              <w:jc w:val="right"/>
              <w:rPr>
                <w:rFonts w:ascii="Century" w:hAnsi="Century"/>
                <w:color w:val="000000" w:themeColor="text1"/>
              </w:rPr>
            </w:pPr>
            <w:r>
              <w:rPr>
                <w:rFonts w:ascii="Century" w:hAnsi="Century"/>
                <w:color w:val="000000" w:themeColor="text1"/>
              </w:rPr>
              <w:t>2.415.000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2.6</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Pasajes, Traslado Personal</w:t>
            </w:r>
          </w:p>
        </w:tc>
        <w:tc>
          <w:tcPr>
            <w:tcW w:w="1701" w:type="dxa"/>
            <w:shd w:val="clear" w:color="auto" w:fill="FFFFFF" w:themeFill="background1"/>
          </w:tcPr>
          <w:p w:rsidR="00F07084" w:rsidRDefault="00F07084" w:rsidP="00D230B5">
            <w:pPr>
              <w:pStyle w:val="Sinespaciado"/>
              <w:jc w:val="right"/>
              <w:rPr>
                <w:rFonts w:ascii="Century" w:hAnsi="Century"/>
                <w:color w:val="000000" w:themeColor="text1"/>
              </w:rPr>
            </w:pPr>
            <w:r>
              <w:rPr>
                <w:rFonts w:ascii="Century" w:hAnsi="Century"/>
                <w:color w:val="000000" w:themeColor="text1"/>
              </w:rPr>
              <w:t>2.100.000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2.7</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Mantención y reparación establecimientos</w:t>
            </w:r>
          </w:p>
        </w:tc>
        <w:tc>
          <w:tcPr>
            <w:tcW w:w="1701" w:type="dxa"/>
            <w:shd w:val="clear" w:color="auto" w:fill="FFFFFF" w:themeFill="background1"/>
          </w:tcPr>
          <w:p w:rsidR="00F07084" w:rsidRDefault="00F07084" w:rsidP="00D230B5">
            <w:pPr>
              <w:pStyle w:val="Sinespaciado"/>
              <w:jc w:val="right"/>
              <w:rPr>
                <w:rFonts w:ascii="Century" w:hAnsi="Century"/>
                <w:color w:val="000000" w:themeColor="text1"/>
              </w:rPr>
            </w:pPr>
            <w:r>
              <w:rPr>
                <w:rFonts w:ascii="Century" w:hAnsi="Century"/>
                <w:color w:val="000000" w:themeColor="text1"/>
              </w:rPr>
              <w:t>6.510.000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2.8</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Actividades extraescolares</w:t>
            </w:r>
          </w:p>
        </w:tc>
        <w:tc>
          <w:tcPr>
            <w:tcW w:w="1701" w:type="dxa"/>
            <w:shd w:val="clear" w:color="auto" w:fill="FFFFFF" w:themeFill="background1"/>
          </w:tcPr>
          <w:p w:rsidR="00F07084" w:rsidRDefault="00F07084" w:rsidP="00D230B5">
            <w:pPr>
              <w:pStyle w:val="Sinespaciado"/>
              <w:jc w:val="right"/>
              <w:rPr>
                <w:rFonts w:ascii="Century" w:hAnsi="Century"/>
                <w:color w:val="000000" w:themeColor="text1"/>
              </w:rPr>
            </w:pPr>
            <w:r>
              <w:rPr>
                <w:rFonts w:ascii="Century" w:hAnsi="Century"/>
                <w:color w:val="000000" w:themeColor="text1"/>
              </w:rPr>
              <w:t>6.867.000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2.9</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Arriendo vehículo traslado de alumno</w:t>
            </w:r>
          </w:p>
        </w:tc>
        <w:tc>
          <w:tcPr>
            <w:tcW w:w="1701" w:type="dxa"/>
            <w:shd w:val="clear" w:color="auto" w:fill="FFFFFF" w:themeFill="background1"/>
          </w:tcPr>
          <w:p w:rsidR="00F07084" w:rsidRDefault="00F07084" w:rsidP="00D230B5">
            <w:pPr>
              <w:pStyle w:val="Sinespaciado"/>
              <w:jc w:val="right"/>
              <w:rPr>
                <w:rFonts w:ascii="Century" w:hAnsi="Century"/>
                <w:color w:val="000000" w:themeColor="text1"/>
              </w:rPr>
            </w:pPr>
            <w:r>
              <w:rPr>
                <w:rFonts w:ascii="Century" w:hAnsi="Century"/>
                <w:color w:val="000000" w:themeColor="text1"/>
              </w:rPr>
              <w:t>1.575.000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2.10</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Proyectos educativos año 2013</w:t>
            </w:r>
          </w:p>
        </w:tc>
        <w:tc>
          <w:tcPr>
            <w:tcW w:w="1701" w:type="dxa"/>
            <w:shd w:val="clear" w:color="auto" w:fill="FFFFFF" w:themeFill="background1"/>
          </w:tcPr>
          <w:p w:rsidR="00F07084" w:rsidRDefault="00F07084" w:rsidP="00D230B5">
            <w:pPr>
              <w:pStyle w:val="Sinespaciado"/>
              <w:jc w:val="right"/>
              <w:rPr>
                <w:rFonts w:ascii="Century" w:hAnsi="Century"/>
                <w:color w:val="000000" w:themeColor="text1"/>
              </w:rPr>
            </w:pPr>
            <w:r>
              <w:rPr>
                <w:rFonts w:ascii="Century" w:hAnsi="Century"/>
                <w:color w:val="000000" w:themeColor="text1"/>
              </w:rPr>
              <w:t>1.606.500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2.11</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Internet establecimiento</w:t>
            </w:r>
          </w:p>
        </w:tc>
        <w:tc>
          <w:tcPr>
            <w:tcW w:w="1701" w:type="dxa"/>
            <w:shd w:val="clear" w:color="auto" w:fill="FFFFFF" w:themeFill="background1"/>
          </w:tcPr>
          <w:p w:rsidR="00F07084" w:rsidRDefault="00F07084" w:rsidP="00D230B5">
            <w:pPr>
              <w:pStyle w:val="Sinespaciado"/>
              <w:jc w:val="right"/>
              <w:rPr>
                <w:rFonts w:ascii="Century" w:hAnsi="Century"/>
                <w:color w:val="000000" w:themeColor="text1"/>
              </w:rPr>
            </w:pPr>
            <w:r>
              <w:rPr>
                <w:rFonts w:ascii="Century" w:hAnsi="Century"/>
                <w:color w:val="000000" w:themeColor="text1"/>
              </w:rPr>
              <w:t>7.728.000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2.12</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Insumos computacionales</w:t>
            </w:r>
          </w:p>
        </w:tc>
        <w:tc>
          <w:tcPr>
            <w:tcW w:w="1701" w:type="dxa"/>
            <w:shd w:val="clear" w:color="auto" w:fill="FFFFFF" w:themeFill="background1"/>
          </w:tcPr>
          <w:p w:rsidR="00F07084" w:rsidRDefault="00F07084" w:rsidP="00D230B5">
            <w:pPr>
              <w:pStyle w:val="Sinespaciado"/>
              <w:jc w:val="right"/>
              <w:rPr>
                <w:rFonts w:ascii="Century" w:hAnsi="Century"/>
                <w:color w:val="000000" w:themeColor="text1"/>
              </w:rPr>
            </w:pPr>
            <w:r>
              <w:rPr>
                <w:rFonts w:ascii="Century" w:hAnsi="Century"/>
                <w:color w:val="000000" w:themeColor="text1"/>
              </w:rPr>
              <w:t>2.415.000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2.13</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Gira de estudios</w:t>
            </w:r>
          </w:p>
        </w:tc>
        <w:tc>
          <w:tcPr>
            <w:tcW w:w="1701" w:type="dxa"/>
            <w:shd w:val="clear" w:color="auto" w:fill="FFFFFF" w:themeFill="background1"/>
          </w:tcPr>
          <w:p w:rsidR="00F07084" w:rsidRDefault="00F07084" w:rsidP="00D230B5">
            <w:pPr>
              <w:pStyle w:val="Sinespaciado"/>
              <w:jc w:val="right"/>
              <w:rPr>
                <w:rFonts w:ascii="Century" w:hAnsi="Century"/>
                <w:color w:val="000000" w:themeColor="text1"/>
              </w:rPr>
            </w:pPr>
            <w:r>
              <w:rPr>
                <w:rFonts w:ascii="Century" w:hAnsi="Century"/>
                <w:color w:val="000000" w:themeColor="text1"/>
              </w:rPr>
              <w:t>3.570.000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2.14</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Calefacción año 2013</w:t>
            </w:r>
          </w:p>
        </w:tc>
        <w:tc>
          <w:tcPr>
            <w:tcW w:w="1701" w:type="dxa"/>
            <w:shd w:val="clear" w:color="auto" w:fill="FFFFFF" w:themeFill="background1"/>
          </w:tcPr>
          <w:p w:rsidR="00F07084" w:rsidRDefault="00F07084" w:rsidP="00D230B5">
            <w:pPr>
              <w:pStyle w:val="Sinespaciado"/>
              <w:jc w:val="right"/>
              <w:rPr>
                <w:rFonts w:ascii="Century" w:hAnsi="Century"/>
                <w:color w:val="000000" w:themeColor="text1"/>
              </w:rPr>
            </w:pPr>
            <w:r>
              <w:rPr>
                <w:rFonts w:ascii="Century" w:hAnsi="Century"/>
                <w:color w:val="000000" w:themeColor="text1"/>
              </w:rPr>
              <w:t>1.176.000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F07084" w:rsidTr="00536B83">
        <w:tc>
          <w:tcPr>
            <w:tcW w:w="817"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2.15</w:t>
            </w:r>
          </w:p>
        </w:tc>
        <w:tc>
          <w:tcPr>
            <w:tcW w:w="5670" w:type="dxa"/>
            <w:shd w:val="clear" w:color="auto" w:fill="FFFFFF" w:themeFill="background1"/>
          </w:tcPr>
          <w:p w:rsidR="00F07084" w:rsidRDefault="00F07084" w:rsidP="00D230B5">
            <w:pPr>
              <w:pStyle w:val="Sinespaciado"/>
              <w:jc w:val="both"/>
              <w:rPr>
                <w:rFonts w:ascii="Century" w:hAnsi="Century"/>
                <w:color w:val="000000" w:themeColor="text1"/>
              </w:rPr>
            </w:pPr>
            <w:r>
              <w:rPr>
                <w:rFonts w:ascii="Century" w:hAnsi="Century"/>
                <w:color w:val="000000" w:themeColor="text1"/>
              </w:rPr>
              <w:t>Fumigación y limpieza de fosa séptica</w:t>
            </w:r>
          </w:p>
        </w:tc>
        <w:tc>
          <w:tcPr>
            <w:tcW w:w="1701" w:type="dxa"/>
            <w:shd w:val="clear" w:color="auto" w:fill="FFFFFF" w:themeFill="background1"/>
          </w:tcPr>
          <w:p w:rsidR="00F07084" w:rsidRDefault="00952AF1" w:rsidP="00D230B5">
            <w:pPr>
              <w:pStyle w:val="Sinespaciado"/>
              <w:jc w:val="right"/>
              <w:rPr>
                <w:rFonts w:ascii="Century" w:hAnsi="Century"/>
                <w:color w:val="000000" w:themeColor="text1"/>
              </w:rPr>
            </w:pPr>
            <w:r>
              <w:rPr>
                <w:rFonts w:ascii="Century" w:hAnsi="Century"/>
                <w:color w:val="000000" w:themeColor="text1"/>
              </w:rPr>
              <w:t>5.197.500</w:t>
            </w:r>
          </w:p>
        </w:tc>
        <w:tc>
          <w:tcPr>
            <w:tcW w:w="1924" w:type="dxa"/>
            <w:shd w:val="clear" w:color="auto" w:fill="FFFFFF" w:themeFill="background1"/>
          </w:tcPr>
          <w:p w:rsidR="00F07084" w:rsidRPr="00D230B5" w:rsidRDefault="00F07084" w:rsidP="00D230B5">
            <w:pPr>
              <w:pStyle w:val="Sinespaciado"/>
              <w:jc w:val="right"/>
              <w:rPr>
                <w:rFonts w:ascii="Century" w:hAnsi="Century"/>
                <w:b/>
                <w:color w:val="000000" w:themeColor="text1"/>
              </w:rPr>
            </w:pPr>
          </w:p>
        </w:tc>
      </w:tr>
      <w:tr w:rsidR="00952AF1" w:rsidTr="00536B83">
        <w:tc>
          <w:tcPr>
            <w:tcW w:w="817" w:type="dxa"/>
            <w:shd w:val="clear" w:color="auto" w:fill="FFFFFF" w:themeFill="background1"/>
          </w:tcPr>
          <w:p w:rsidR="00952AF1" w:rsidRDefault="00952AF1" w:rsidP="00D230B5">
            <w:pPr>
              <w:pStyle w:val="Sinespaciado"/>
              <w:jc w:val="both"/>
              <w:rPr>
                <w:rFonts w:ascii="Century" w:hAnsi="Century"/>
                <w:color w:val="000000" w:themeColor="text1"/>
              </w:rPr>
            </w:pPr>
            <w:r>
              <w:rPr>
                <w:rFonts w:ascii="Century" w:hAnsi="Century"/>
                <w:color w:val="000000" w:themeColor="text1"/>
              </w:rPr>
              <w:t>2.16</w:t>
            </w:r>
          </w:p>
        </w:tc>
        <w:tc>
          <w:tcPr>
            <w:tcW w:w="5670" w:type="dxa"/>
            <w:shd w:val="clear" w:color="auto" w:fill="FFFFFF" w:themeFill="background1"/>
          </w:tcPr>
          <w:p w:rsidR="00952AF1" w:rsidRDefault="00952AF1" w:rsidP="00D230B5">
            <w:pPr>
              <w:pStyle w:val="Sinespaciado"/>
              <w:jc w:val="both"/>
              <w:rPr>
                <w:rFonts w:ascii="Century" w:hAnsi="Century"/>
                <w:color w:val="000000" w:themeColor="text1"/>
              </w:rPr>
            </w:pPr>
            <w:r>
              <w:rPr>
                <w:rFonts w:ascii="Century" w:hAnsi="Century"/>
                <w:color w:val="000000" w:themeColor="text1"/>
              </w:rPr>
              <w:t>Combustible</w:t>
            </w:r>
          </w:p>
        </w:tc>
        <w:tc>
          <w:tcPr>
            <w:tcW w:w="1701" w:type="dxa"/>
            <w:shd w:val="clear" w:color="auto" w:fill="FFFFFF" w:themeFill="background1"/>
          </w:tcPr>
          <w:p w:rsidR="00952AF1" w:rsidRDefault="00952AF1" w:rsidP="00D230B5">
            <w:pPr>
              <w:pStyle w:val="Sinespaciado"/>
              <w:jc w:val="right"/>
              <w:rPr>
                <w:rFonts w:ascii="Century" w:hAnsi="Century"/>
                <w:color w:val="000000" w:themeColor="text1"/>
              </w:rPr>
            </w:pPr>
            <w:r>
              <w:rPr>
                <w:rFonts w:ascii="Century" w:hAnsi="Century"/>
                <w:color w:val="000000" w:themeColor="text1"/>
              </w:rPr>
              <w:t>8.820.000</w:t>
            </w:r>
          </w:p>
        </w:tc>
        <w:tc>
          <w:tcPr>
            <w:tcW w:w="1924" w:type="dxa"/>
            <w:shd w:val="clear" w:color="auto" w:fill="FFFFFF" w:themeFill="background1"/>
          </w:tcPr>
          <w:p w:rsidR="00952AF1" w:rsidRPr="00D230B5" w:rsidRDefault="00952AF1" w:rsidP="00D230B5">
            <w:pPr>
              <w:pStyle w:val="Sinespaciado"/>
              <w:jc w:val="right"/>
              <w:rPr>
                <w:rFonts w:ascii="Century" w:hAnsi="Century"/>
                <w:b/>
                <w:color w:val="000000" w:themeColor="text1"/>
              </w:rPr>
            </w:pPr>
          </w:p>
        </w:tc>
      </w:tr>
      <w:tr w:rsidR="00952AF1" w:rsidTr="00536B83">
        <w:tc>
          <w:tcPr>
            <w:tcW w:w="817" w:type="dxa"/>
            <w:shd w:val="clear" w:color="auto" w:fill="FFFFFF" w:themeFill="background1"/>
          </w:tcPr>
          <w:p w:rsidR="00952AF1" w:rsidRDefault="00952AF1" w:rsidP="00D230B5">
            <w:pPr>
              <w:pStyle w:val="Sinespaciado"/>
              <w:jc w:val="both"/>
              <w:rPr>
                <w:rFonts w:ascii="Century" w:hAnsi="Century"/>
                <w:color w:val="000000" w:themeColor="text1"/>
              </w:rPr>
            </w:pPr>
            <w:r>
              <w:rPr>
                <w:rFonts w:ascii="Century" w:hAnsi="Century"/>
                <w:color w:val="000000" w:themeColor="text1"/>
              </w:rPr>
              <w:t>2.17</w:t>
            </w:r>
          </w:p>
        </w:tc>
        <w:tc>
          <w:tcPr>
            <w:tcW w:w="5670" w:type="dxa"/>
            <w:shd w:val="clear" w:color="auto" w:fill="FFFFFF" w:themeFill="background1"/>
          </w:tcPr>
          <w:p w:rsidR="00952AF1" w:rsidRDefault="00952AF1" w:rsidP="00D230B5">
            <w:pPr>
              <w:pStyle w:val="Sinespaciado"/>
              <w:jc w:val="both"/>
              <w:rPr>
                <w:rFonts w:ascii="Century" w:hAnsi="Century"/>
                <w:color w:val="000000" w:themeColor="text1"/>
              </w:rPr>
            </w:pPr>
            <w:r>
              <w:rPr>
                <w:rFonts w:ascii="Century" w:hAnsi="Century"/>
                <w:color w:val="000000" w:themeColor="text1"/>
              </w:rPr>
              <w:t>Mantención vehículo</w:t>
            </w:r>
          </w:p>
        </w:tc>
        <w:tc>
          <w:tcPr>
            <w:tcW w:w="1701" w:type="dxa"/>
            <w:shd w:val="clear" w:color="auto" w:fill="FFFFFF" w:themeFill="background1"/>
          </w:tcPr>
          <w:p w:rsidR="00952AF1" w:rsidRDefault="00952AF1" w:rsidP="00D230B5">
            <w:pPr>
              <w:pStyle w:val="Sinespaciado"/>
              <w:jc w:val="right"/>
              <w:rPr>
                <w:rFonts w:ascii="Century" w:hAnsi="Century"/>
                <w:color w:val="000000" w:themeColor="text1"/>
              </w:rPr>
            </w:pPr>
            <w:r>
              <w:rPr>
                <w:rFonts w:ascii="Century" w:hAnsi="Century"/>
                <w:color w:val="000000" w:themeColor="text1"/>
              </w:rPr>
              <w:t>6.142.500</w:t>
            </w:r>
          </w:p>
        </w:tc>
        <w:tc>
          <w:tcPr>
            <w:tcW w:w="1924" w:type="dxa"/>
            <w:shd w:val="clear" w:color="auto" w:fill="FFFFFF" w:themeFill="background1"/>
          </w:tcPr>
          <w:p w:rsidR="00952AF1" w:rsidRPr="00D230B5" w:rsidRDefault="00952AF1" w:rsidP="00D230B5">
            <w:pPr>
              <w:pStyle w:val="Sinespaciado"/>
              <w:jc w:val="right"/>
              <w:rPr>
                <w:rFonts w:ascii="Century" w:hAnsi="Century"/>
                <w:b/>
                <w:color w:val="000000" w:themeColor="text1"/>
              </w:rPr>
            </w:pPr>
          </w:p>
        </w:tc>
      </w:tr>
      <w:tr w:rsidR="00952AF1" w:rsidTr="00536B83">
        <w:tc>
          <w:tcPr>
            <w:tcW w:w="817" w:type="dxa"/>
            <w:shd w:val="clear" w:color="auto" w:fill="FFFFFF" w:themeFill="background1"/>
          </w:tcPr>
          <w:p w:rsidR="00952AF1" w:rsidRDefault="00952AF1" w:rsidP="00D230B5">
            <w:pPr>
              <w:pStyle w:val="Sinespaciado"/>
              <w:jc w:val="both"/>
              <w:rPr>
                <w:rFonts w:ascii="Century" w:hAnsi="Century"/>
                <w:color w:val="000000" w:themeColor="text1"/>
              </w:rPr>
            </w:pPr>
            <w:r>
              <w:rPr>
                <w:rFonts w:ascii="Century" w:hAnsi="Century"/>
                <w:color w:val="000000" w:themeColor="text1"/>
              </w:rPr>
              <w:t>2.18</w:t>
            </w:r>
          </w:p>
        </w:tc>
        <w:tc>
          <w:tcPr>
            <w:tcW w:w="5670" w:type="dxa"/>
            <w:shd w:val="clear" w:color="auto" w:fill="FFFFFF" w:themeFill="background1"/>
          </w:tcPr>
          <w:p w:rsidR="00952AF1" w:rsidRDefault="00952AF1" w:rsidP="00D230B5">
            <w:pPr>
              <w:pStyle w:val="Sinespaciado"/>
              <w:jc w:val="both"/>
              <w:rPr>
                <w:rFonts w:ascii="Century" w:hAnsi="Century"/>
                <w:color w:val="000000" w:themeColor="text1"/>
              </w:rPr>
            </w:pPr>
            <w:r>
              <w:rPr>
                <w:rFonts w:ascii="Century" w:hAnsi="Century"/>
                <w:color w:val="000000" w:themeColor="text1"/>
              </w:rPr>
              <w:t>Mantención y reparación equipos computacionales</w:t>
            </w:r>
          </w:p>
        </w:tc>
        <w:tc>
          <w:tcPr>
            <w:tcW w:w="1701" w:type="dxa"/>
            <w:shd w:val="clear" w:color="auto" w:fill="FFFFFF" w:themeFill="background1"/>
          </w:tcPr>
          <w:p w:rsidR="00952AF1" w:rsidRDefault="00952AF1" w:rsidP="00D230B5">
            <w:pPr>
              <w:pStyle w:val="Sinespaciado"/>
              <w:jc w:val="right"/>
              <w:rPr>
                <w:rFonts w:ascii="Century" w:hAnsi="Century"/>
                <w:color w:val="000000" w:themeColor="text1"/>
              </w:rPr>
            </w:pPr>
            <w:r>
              <w:rPr>
                <w:rFonts w:ascii="Century" w:hAnsi="Century"/>
                <w:color w:val="000000" w:themeColor="text1"/>
              </w:rPr>
              <w:t>1.995.000</w:t>
            </w:r>
          </w:p>
        </w:tc>
        <w:tc>
          <w:tcPr>
            <w:tcW w:w="1924" w:type="dxa"/>
            <w:shd w:val="clear" w:color="auto" w:fill="FFFFFF" w:themeFill="background1"/>
          </w:tcPr>
          <w:p w:rsidR="00952AF1" w:rsidRPr="00D230B5" w:rsidRDefault="00952AF1" w:rsidP="00D230B5">
            <w:pPr>
              <w:pStyle w:val="Sinespaciado"/>
              <w:jc w:val="right"/>
              <w:rPr>
                <w:rFonts w:ascii="Century" w:hAnsi="Century"/>
                <w:b/>
                <w:color w:val="000000" w:themeColor="text1"/>
              </w:rPr>
            </w:pPr>
          </w:p>
        </w:tc>
      </w:tr>
      <w:tr w:rsidR="00952AF1" w:rsidTr="00536B83">
        <w:tc>
          <w:tcPr>
            <w:tcW w:w="817" w:type="dxa"/>
            <w:shd w:val="clear" w:color="auto" w:fill="FFFFFF" w:themeFill="background1"/>
          </w:tcPr>
          <w:p w:rsidR="00952AF1" w:rsidRDefault="00952AF1" w:rsidP="00D230B5">
            <w:pPr>
              <w:pStyle w:val="Sinespaciado"/>
              <w:jc w:val="both"/>
              <w:rPr>
                <w:rFonts w:ascii="Century" w:hAnsi="Century"/>
                <w:color w:val="000000" w:themeColor="text1"/>
              </w:rPr>
            </w:pPr>
            <w:r>
              <w:rPr>
                <w:rFonts w:ascii="Century" w:hAnsi="Century"/>
                <w:color w:val="000000" w:themeColor="text1"/>
              </w:rPr>
              <w:t>2.19</w:t>
            </w:r>
          </w:p>
        </w:tc>
        <w:tc>
          <w:tcPr>
            <w:tcW w:w="5670" w:type="dxa"/>
            <w:shd w:val="clear" w:color="auto" w:fill="FFFFFF" w:themeFill="background1"/>
          </w:tcPr>
          <w:p w:rsidR="00952AF1" w:rsidRDefault="00952AF1" w:rsidP="00D230B5">
            <w:pPr>
              <w:pStyle w:val="Sinespaciado"/>
              <w:jc w:val="both"/>
              <w:rPr>
                <w:rFonts w:ascii="Century" w:hAnsi="Century"/>
                <w:color w:val="000000" w:themeColor="text1"/>
              </w:rPr>
            </w:pPr>
            <w:r>
              <w:rPr>
                <w:rFonts w:ascii="Century" w:hAnsi="Century"/>
                <w:color w:val="000000" w:themeColor="text1"/>
              </w:rPr>
              <w:t>Consumo básico</w:t>
            </w:r>
          </w:p>
        </w:tc>
        <w:tc>
          <w:tcPr>
            <w:tcW w:w="1701" w:type="dxa"/>
            <w:shd w:val="clear" w:color="auto" w:fill="FFFFFF" w:themeFill="background1"/>
          </w:tcPr>
          <w:p w:rsidR="00952AF1" w:rsidRDefault="00952AF1" w:rsidP="00D230B5">
            <w:pPr>
              <w:pStyle w:val="Sinespaciado"/>
              <w:jc w:val="right"/>
              <w:rPr>
                <w:rFonts w:ascii="Century" w:hAnsi="Century"/>
                <w:color w:val="000000" w:themeColor="text1"/>
              </w:rPr>
            </w:pPr>
            <w:r>
              <w:rPr>
                <w:rFonts w:ascii="Century" w:hAnsi="Century"/>
                <w:color w:val="000000" w:themeColor="text1"/>
              </w:rPr>
              <w:t>492.410</w:t>
            </w:r>
          </w:p>
        </w:tc>
        <w:tc>
          <w:tcPr>
            <w:tcW w:w="1924" w:type="dxa"/>
            <w:shd w:val="clear" w:color="auto" w:fill="FFFFFF" w:themeFill="background1"/>
          </w:tcPr>
          <w:p w:rsidR="00952AF1" w:rsidRPr="00D230B5" w:rsidRDefault="00952AF1" w:rsidP="00D230B5">
            <w:pPr>
              <w:pStyle w:val="Sinespaciado"/>
              <w:jc w:val="right"/>
              <w:rPr>
                <w:rFonts w:ascii="Century" w:hAnsi="Century"/>
                <w:b/>
                <w:color w:val="000000" w:themeColor="text1"/>
              </w:rPr>
            </w:pPr>
          </w:p>
        </w:tc>
      </w:tr>
      <w:tr w:rsidR="00952AF1" w:rsidTr="00536B83">
        <w:tc>
          <w:tcPr>
            <w:tcW w:w="817" w:type="dxa"/>
            <w:shd w:val="clear" w:color="auto" w:fill="FFFFFF" w:themeFill="background1"/>
          </w:tcPr>
          <w:p w:rsidR="00952AF1" w:rsidRDefault="00952AF1" w:rsidP="00D230B5">
            <w:pPr>
              <w:pStyle w:val="Sinespaciado"/>
              <w:jc w:val="both"/>
              <w:rPr>
                <w:rFonts w:ascii="Century" w:hAnsi="Century"/>
                <w:color w:val="000000" w:themeColor="text1"/>
              </w:rPr>
            </w:pPr>
            <w:r>
              <w:rPr>
                <w:rFonts w:ascii="Century" w:hAnsi="Century"/>
                <w:color w:val="000000" w:themeColor="text1"/>
              </w:rPr>
              <w:t>2.20</w:t>
            </w:r>
          </w:p>
        </w:tc>
        <w:tc>
          <w:tcPr>
            <w:tcW w:w="5670" w:type="dxa"/>
            <w:shd w:val="clear" w:color="auto" w:fill="FFFFFF" w:themeFill="background1"/>
          </w:tcPr>
          <w:p w:rsidR="00952AF1" w:rsidRDefault="00952AF1" w:rsidP="00D230B5">
            <w:pPr>
              <w:pStyle w:val="Sinespaciado"/>
              <w:jc w:val="both"/>
              <w:rPr>
                <w:rFonts w:ascii="Century" w:hAnsi="Century"/>
                <w:color w:val="000000" w:themeColor="text1"/>
              </w:rPr>
            </w:pPr>
            <w:r>
              <w:rPr>
                <w:rFonts w:ascii="Century" w:hAnsi="Century"/>
                <w:color w:val="000000" w:themeColor="text1"/>
              </w:rPr>
              <w:t>Impresiones y publicidad</w:t>
            </w:r>
          </w:p>
        </w:tc>
        <w:tc>
          <w:tcPr>
            <w:tcW w:w="1701" w:type="dxa"/>
            <w:shd w:val="clear" w:color="auto" w:fill="FFFFFF" w:themeFill="background1"/>
          </w:tcPr>
          <w:p w:rsidR="00952AF1" w:rsidRDefault="00952AF1" w:rsidP="00D230B5">
            <w:pPr>
              <w:pStyle w:val="Sinespaciado"/>
              <w:jc w:val="right"/>
              <w:rPr>
                <w:rFonts w:ascii="Century" w:hAnsi="Century"/>
                <w:color w:val="000000" w:themeColor="text1"/>
              </w:rPr>
            </w:pPr>
            <w:r>
              <w:rPr>
                <w:rFonts w:ascii="Century" w:hAnsi="Century"/>
                <w:color w:val="000000" w:themeColor="text1"/>
              </w:rPr>
              <w:t>4.410.000</w:t>
            </w:r>
          </w:p>
        </w:tc>
        <w:tc>
          <w:tcPr>
            <w:tcW w:w="1924" w:type="dxa"/>
            <w:shd w:val="clear" w:color="auto" w:fill="FFFFFF" w:themeFill="background1"/>
          </w:tcPr>
          <w:p w:rsidR="00952AF1" w:rsidRPr="00D230B5" w:rsidRDefault="00952AF1" w:rsidP="00D230B5">
            <w:pPr>
              <w:pStyle w:val="Sinespaciado"/>
              <w:jc w:val="right"/>
              <w:rPr>
                <w:rFonts w:ascii="Century" w:hAnsi="Century"/>
                <w:b/>
                <w:color w:val="000000" w:themeColor="text1"/>
              </w:rPr>
            </w:pPr>
          </w:p>
        </w:tc>
      </w:tr>
      <w:tr w:rsidR="00952AF1" w:rsidTr="00536B83">
        <w:tc>
          <w:tcPr>
            <w:tcW w:w="817" w:type="dxa"/>
            <w:shd w:val="clear" w:color="auto" w:fill="FFFFFF" w:themeFill="background1"/>
          </w:tcPr>
          <w:p w:rsidR="00952AF1" w:rsidRDefault="00952AF1" w:rsidP="00D230B5">
            <w:pPr>
              <w:pStyle w:val="Sinespaciado"/>
              <w:jc w:val="both"/>
              <w:rPr>
                <w:rFonts w:ascii="Century" w:hAnsi="Century"/>
                <w:color w:val="000000" w:themeColor="text1"/>
              </w:rPr>
            </w:pPr>
            <w:r>
              <w:rPr>
                <w:rFonts w:ascii="Century" w:hAnsi="Century"/>
                <w:color w:val="000000" w:themeColor="text1"/>
              </w:rPr>
              <w:t>2.21</w:t>
            </w:r>
          </w:p>
        </w:tc>
        <w:tc>
          <w:tcPr>
            <w:tcW w:w="5670" w:type="dxa"/>
            <w:shd w:val="clear" w:color="auto" w:fill="FFFFFF" w:themeFill="background1"/>
          </w:tcPr>
          <w:p w:rsidR="00952AF1" w:rsidRDefault="00952AF1" w:rsidP="00D230B5">
            <w:pPr>
              <w:pStyle w:val="Sinespaciado"/>
              <w:jc w:val="both"/>
              <w:rPr>
                <w:rFonts w:ascii="Century" w:hAnsi="Century"/>
                <w:color w:val="000000" w:themeColor="text1"/>
              </w:rPr>
            </w:pPr>
            <w:r>
              <w:rPr>
                <w:rFonts w:ascii="Century" w:hAnsi="Century"/>
                <w:color w:val="000000" w:themeColor="text1"/>
              </w:rPr>
              <w:t>Otros</w:t>
            </w:r>
          </w:p>
        </w:tc>
        <w:tc>
          <w:tcPr>
            <w:tcW w:w="1701" w:type="dxa"/>
            <w:shd w:val="clear" w:color="auto" w:fill="FFFFFF" w:themeFill="background1"/>
          </w:tcPr>
          <w:p w:rsidR="00952AF1" w:rsidRDefault="00952AF1" w:rsidP="00D230B5">
            <w:pPr>
              <w:pStyle w:val="Sinespaciado"/>
              <w:jc w:val="right"/>
              <w:rPr>
                <w:rFonts w:ascii="Century" w:hAnsi="Century"/>
                <w:color w:val="000000" w:themeColor="text1"/>
              </w:rPr>
            </w:pPr>
            <w:r>
              <w:rPr>
                <w:rFonts w:ascii="Century" w:hAnsi="Century"/>
                <w:color w:val="000000" w:themeColor="text1"/>
              </w:rPr>
              <w:t>5.985.000</w:t>
            </w:r>
          </w:p>
        </w:tc>
        <w:tc>
          <w:tcPr>
            <w:tcW w:w="1924" w:type="dxa"/>
            <w:shd w:val="clear" w:color="auto" w:fill="FFFFFF" w:themeFill="background1"/>
          </w:tcPr>
          <w:p w:rsidR="00952AF1" w:rsidRPr="00D230B5" w:rsidRDefault="00952AF1" w:rsidP="00D230B5">
            <w:pPr>
              <w:pStyle w:val="Sinespaciado"/>
              <w:jc w:val="right"/>
              <w:rPr>
                <w:rFonts w:ascii="Century" w:hAnsi="Century"/>
                <w:b/>
                <w:color w:val="000000" w:themeColor="text1"/>
              </w:rPr>
            </w:pPr>
          </w:p>
        </w:tc>
      </w:tr>
      <w:tr w:rsidR="00952AF1" w:rsidRPr="00952AF1" w:rsidTr="00536B83">
        <w:tc>
          <w:tcPr>
            <w:tcW w:w="8188" w:type="dxa"/>
            <w:gridSpan w:val="3"/>
            <w:shd w:val="clear" w:color="auto" w:fill="FFFFFF" w:themeFill="background1"/>
          </w:tcPr>
          <w:p w:rsidR="00952AF1" w:rsidRPr="00952AF1" w:rsidRDefault="00952AF1" w:rsidP="00952AF1">
            <w:pPr>
              <w:pStyle w:val="Sinespaciado"/>
              <w:jc w:val="right"/>
              <w:rPr>
                <w:rFonts w:ascii="Century" w:hAnsi="Century"/>
                <w:b/>
                <w:color w:val="000000" w:themeColor="text1"/>
              </w:rPr>
            </w:pPr>
          </w:p>
          <w:p w:rsidR="00952AF1" w:rsidRPr="00952AF1" w:rsidRDefault="00536B83" w:rsidP="00536B83">
            <w:pPr>
              <w:pStyle w:val="Sinespaciado"/>
              <w:rPr>
                <w:rFonts w:ascii="Century" w:hAnsi="Century"/>
                <w:b/>
                <w:color w:val="000000" w:themeColor="text1"/>
              </w:rPr>
            </w:pPr>
            <w:r>
              <w:rPr>
                <w:rFonts w:ascii="Century" w:hAnsi="Century"/>
                <w:b/>
                <w:color w:val="000000" w:themeColor="text1"/>
                <w:shd w:val="clear" w:color="auto" w:fill="FFFFFF" w:themeFill="background1"/>
              </w:rPr>
              <w:t xml:space="preserve">                                                                                                        </w:t>
            </w:r>
            <w:r w:rsidR="00952AF1" w:rsidRPr="00536B83">
              <w:rPr>
                <w:rFonts w:ascii="Century" w:hAnsi="Century"/>
                <w:b/>
                <w:color w:val="000000" w:themeColor="text1"/>
                <w:shd w:val="clear" w:color="auto" w:fill="FFFF00"/>
              </w:rPr>
              <w:t>TOTAL  $</w:t>
            </w:r>
          </w:p>
        </w:tc>
        <w:tc>
          <w:tcPr>
            <w:tcW w:w="1924" w:type="dxa"/>
            <w:shd w:val="clear" w:color="auto" w:fill="FFFF00"/>
          </w:tcPr>
          <w:p w:rsidR="00952AF1" w:rsidRPr="00952AF1" w:rsidRDefault="00952AF1" w:rsidP="00D230B5">
            <w:pPr>
              <w:pStyle w:val="Sinespaciado"/>
              <w:jc w:val="right"/>
              <w:rPr>
                <w:rFonts w:ascii="Century" w:hAnsi="Century"/>
                <w:b/>
                <w:color w:val="000000" w:themeColor="text1"/>
                <w:highlight w:val="yellow"/>
              </w:rPr>
            </w:pPr>
          </w:p>
          <w:p w:rsidR="00952AF1" w:rsidRPr="00952AF1" w:rsidRDefault="00952AF1" w:rsidP="00D230B5">
            <w:pPr>
              <w:pStyle w:val="Sinespaciado"/>
              <w:jc w:val="right"/>
              <w:rPr>
                <w:rFonts w:ascii="Century" w:hAnsi="Century"/>
                <w:b/>
                <w:color w:val="000000" w:themeColor="text1"/>
                <w:highlight w:val="yellow"/>
              </w:rPr>
            </w:pPr>
            <w:r w:rsidRPr="00952AF1">
              <w:rPr>
                <w:rFonts w:ascii="Century" w:hAnsi="Century"/>
                <w:b/>
                <w:color w:val="000000" w:themeColor="text1"/>
                <w:highlight w:val="yellow"/>
              </w:rPr>
              <w:t>507.303.579</w:t>
            </w:r>
          </w:p>
        </w:tc>
      </w:tr>
    </w:tbl>
    <w:p w:rsidR="00D230B5" w:rsidRPr="00952AF1" w:rsidRDefault="00D230B5" w:rsidP="00D230B5">
      <w:pPr>
        <w:pStyle w:val="Sinespaciado"/>
        <w:jc w:val="both"/>
        <w:rPr>
          <w:rFonts w:ascii="Century" w:hAnsi="Century"/>
          <w:b/>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3B0D1B" w:rsidRDefault="003B0D1B" w:rsidP="002717A9">
      <w:pPr>
        <w:pStyle w:val="Sinespaciado"/>
        <w:jc w:val="both"/>
        <w:rPr>
          <w:rFonts w:ascii="Century" w:hAnsi="Century"/>
          <w:color w:val="000000" w:themeColor="text1"/>
          <w:sz w:val="24"/>
          <w:szCs w:val="24"/>
        </w:rPr>
      </w:pPr>
    </w:p>
    <w:p w:rsidR="00BF15F0" w:rsidRDefault="00BF15F0" w:rsidP="002717A9">
      <w:pPr>
        <w:pStyle w:val="Sinespaciado"/>
        <w:jc w:val="both"/>
        <w:rPr>
          <w:rFonts w:ascii="Century" w:hAnsi="Century"/>
          <w:color w:val="000000" w:themeColor="text1"/>
          <w:sz w:val="24"/>
          <w:szCs w:val="24"/>
        </w:rPr>
      </w:pPr>
    </w:p>
    <w:p w:rsidR="00BF15F0" w:rsidRDefault="00BF15F0" w:rsidP="002717A9">
      <w:pPr>
        <w:pStyle w:val="Sinespaciado"/>
        <w:jc w:val="both"/>
        <w:rPr>
          <w:rFonts w:ascii="Century" w:hAnsi="Century"/>
          <w:color w:val="000000" w:themeColor="text1"/>
          <w:sz w:val="24"/>
          <w:szCs w:val="24"/>
        </w:rPr>
      </w:pPr>
    </w:p>
    <w:p w:rsidR="00BF15F0" w:rsidRDefault="00BF15F0" w:rsidP="002717A9">
      <w:pPr>
        <w:pStyle w:val="Sinespaciado"/>
        <w:jc w:val="both"/>
        <w:rPr>
          <w:rFonts w:ascii="Century" w:hAnsi="Century"/>
          <w:color w:val="000000" w:themeColor="text1"/>
          <w:sz w:val="24"/>
          <w:szCs w:val="24"/>
        </w:rPr>
      </w:pPr>
    </w:p>
    <w:p w:rsidR="00BF15F0" w:rsidRDefault="00BF15F0" w:rsidP="002717A9">
      <w:pPr>
        <w:pStyle w:val="Sinespaciado"/>
        <w:jc w:val="both"/>
        <w:rPr>
          <w:rFonts w:ascii="Century" w:hAnsi="Century"/>
          <w:color w:val="000000" w:themeColor="text1"/>
          <w:sz w:val="24"/>
          <w:szCs w:val="24"/>
        </w:rPr>
      </w:pPr>
    </w:p>
    <w:p w:rsidR="00BF15F0" w:rsidRDefault="00BF15F0" w:rsidP="002717A9">
      <w:pPr>
        <w:pStyle w:val="Sinespaciado"/>
        <w:jc w:val="both"/>
        <w:rPr>
          <w:rFonts w:ascii="Century" w:hAnsi="Century"/>
          <w:color w:val="000000" w:themeColor="text1"/>
          <w:sz w:val="24"/>
          <w:szCs w:val="24"/>
        </w:rPr>
      </w:pPr>
    </w:p>
    <w:p w:rsidR="00BF15F0" w:rsidRPr="00FC71FC" w:rsidRDefault="007C43A6" w:rsidP="007C43A6">
      <w:pPr>
        <w:pStyle w:val="Sinespaciado"/>
        <w:jc w:val="center"/>
        <w:rPr>
          <w:rFonts w:ascii="Century" w:hAnsi="Century"/>
          <w:b/>
          <w:color w:val="000000" w:themeColor="text1"/>
          <w:sz w:val="24"/>
          <w:szCs w:val="24"/>
        </w:rPr>
      </w:pPr>
      <w:r w:rsidRPr="00FC71FC">
        <w:rPr>
          <w:rFonts w:ascii="Century" w:hAnsi="Century"/>
          <w:b/>
          <w:color w:val="000000" w:themeColor="text1"/>
          <w:sz w:val="24"/>
          <w:szCs w:val="24"/>
        </w:rPr>
        <w:t>FUNDAMENTACION DE LOS GASTOS 2013</w:t>
      </w:r>
    </w:p>
    <w:p w:rsidR="007C43A6" w:rsidRDefault="007C43A6" w:rsidP="007C43A6">
      <w:pPr>
        <w:pStyle w:val="Sinespaciado"/>
        <w:rPr>
          <w:rFonts w:ascii="Century" w:hAnsi="Century"/>
          <w:color w:val="000000" w:themeColor="text1"/>
          <w:sz w:val="24"/>
          <w:szCs w:val="24"/>
        </w:rPr>
      </w:pPr>
    </w:p>
    <w:p w:rsidR="00FC71FC" w:rsidRDefault="00FC71FC" w:rsidP="007C43A6">
      <w:pPr>
        <w:pStyle w:val="Sinespaciado"/>
        <w:rPr>
          <w:rFonts w:ascii="Century" w:hAnsi="Century"/>
          <w:color w:val="000000" w:themeColor="text1"/>
          <w:sz w:val="24"/>
          <w:szCs w:val="24"/>
        </w:rPr>
      </w:pPr>
    </w:p>
    <w:p w:rsidR="007C43A6" w:rsidRDefault="007C43A6" w:rsidP="00FC71FC">
      <w:pPr>
        <w:pStyle w:val="Sinespaciado"/>
        <w:jc w:val="both"/>
        <w:rPr>
          <w:rFonts w:ascii="Century" w:hAnsi="Century"/>
          <w:color w:val="000000" w:themeColor="text1"/>
          <w:sz w:val="24"/>
          <w:szCs w:val="24"/>
        </w:rPr>
      </w:pPr>
    </w:p>
    <w:p w:rsidR="007C43A6" w:rsidRPr="00FC71FC" w:rsidRDefault="007C43A6" w:rsidP="00FC71FC">
      <w:pPr>
        <w:pStyle w:val="Sinespaciado"/>
        <w:jc w:val="both"/>
        <w:rPr>
          <w:rFonts w:ascii="Century" w:hAnsi="Century"/>
          <w:b/>
          <w:color w:val="000000" w:themeColor="text1"/>
          <w:sz w:val="24"/>
          <w:szCs w:val="24"/>
        </w:rPr>
      </w:pPr>
      <w:r w:rsidRPr="00FC71FC">
        <w:rPr>
          <w:rFonts w:ascii="Century" w:hAnsi="Century"/>
          <w:b/>
          <w:color w:val="000000" w:themeColor="text1"/>
          <w:sz w:val="24"/>
          <w:szCs w:val="24"/>
        </w:rPr>
        <w:t>a)  Gastos en Personal:</w:t>
      </w:r>
    </w:p>
    <w:p w:rsidR="007C43A6" w:rsidRDefault="007C43A6" w:rsidP="00FC71FC">
      <w:pPr>
        <w:pStyle w:val="Sinespaciado"/>
        <w:jc w:val="both"/>
        <w:rPr>
          <w:rFonts w:ascii="Century" w:hAnsi="Century"/>
          <w:color w:val="000000" w:themeColor="text1"/>
          <w:sz w:val="24"/>
          <w:szCs w:val="24"/>
        </w:rPr>
      </w:pPr>
    </w:p>
    <w:p w:rsidR="007C43A6" w:rsidRPr="00230515" w:rsidRDefault="007C43A6" w:rsidP="00FC71FC">
      <w:pPr>
        <w:pStyle w:val="Sinespaciado"/>
        <w:jc w:val="both"/>
        <w:rPr>
          <w:rFonts w:ascii="Century" w:hAnsi="Century"/>
          <w:b/>
          <w:color w:val="000000" w:themeColor="text1"/>
          <w:sz w:val="24"/>
          <w:szCs w:val="24"/>
        </w:rPr>
      </w:pPr>
      <w:r w:rsidRPr="00230515">
        <w:rPr>
          <w:rFonts w:ascii="Century" w:hAnsi="Century"/>
          <w:b/>
          <w:color w:val="000000" w:themeColor="text1"/>
          <w:sz w:val="24"/>
          <w:szCs w:val="24"/>
        </w:rPr>
        <w:t>1.  Personal Adscrito a los Establecimientos:</w:t>
      </w:r>
    </w:p>
    <w:p w:rsidR="007C43A6" w:rsidRDefault="007C43A6" w:rsidP="00FC71FC">
      <w:pPr>
        <w:pStyle w:val="Sinespaciado"/>
        <w:jc w:val="both"/>
        <w:rPr>
          <w:rFonts w:ascii="Century" w:hAnsi="Century"/>
          <w:color w:val="000000" w:themeColor="text1"/>
          <w:sz w:val="24"/>
          <w:szCs w:val="24"/>
        </w:rPr>
      </w:pPr>
    </w:p>
    <w:p w:rsidR="007C43A6" w:rsidRDefault="007C43A6" w:rsidP="00FC71FC">
      <w:pPr>
        <w:pStyle w:val="Sinespaciado"/>
        <w:jc w:val="both"/>
        <w:rPr>
          <w:rFonts w:ascii="Century" w:hAnsi="Century"/>
          <w:color w:val="000000" w:themeColor="text1"/>
          <w:sz w:val="24"/>
          <w:szCs w:val="24"/>
        </w:rPr>
      </w:pPr>
      <w:r>
        <w:rPr>
          <w:rFonts w:ascii="Century" w:hAnsi="Century"/>
          <w:color w:val="000000" w:themeColor="text1"/>
          <w:sz w:val="24"/>
          <w:szCs w:val="24"/>
        </w:rPr>
        <w:tab/>
        <w:t>Se contempla la dotación existente, más la contratación de los reemplazos docentes que se necesitan en la Comuna, Inspectores y Auxiliares de Servicios Menores.</w:t>
      </w:r>
    </w:p>
    <w:p w:rsidR="007C43A6" w:rsidRDefault="007C43A6" w:rsidP="00FC71FC">
      <w:pPr>
        <w:pStyle w:val="Sinespaciado"/>
        <w:jc w:val="both"/>
        <w:rPr>
          <w:rFonts w:ascii="Century" w:hAnsi="Century"/>
          <w:color w:val="000000" w:themeColor="text1"/>
          <w:sz w:val="24"/>
          <w:szCs w:val="24"/>
        </w:rPr>
      </w:pPr>
    </w:p>
    <w:p w:rsidR="007C43A6" w:rsidRDefault="007C43A6" w:rsidP="00FC71FC">
      <w:pPr>
        <w:pStyle w:val="Sinespaciado"/>
        <w:jc w:val="both"/>
        <w:rPr>
          <w:rFonts w:ascii="Century" w:hAnsi="Century"/>
          <w:color w:val="000000" w:themeColor="text1"/>
          <w:sz w:val="24"/>
          <w:szCs w:val="24"/>
        </w:rPr>
      </w:pPr>
      <w:r>
        <w:rPr>
          <w:rFonts w:ascii="Century" w:hAnsi="Century"/>
          <w:color w:val="000000" w:themeColor="text1"/>
          <w:sz w:val="24"/>
          <w:szCs w:val="24"/>
        </w:rPr>
        <w:tab/>
        <w:t>En dichos gastos están contemplados los reajustes correspondientes al Sector Público que se hace efectivo a contar del 1° de Diciembre de cada año.</w:t>
      </w:r>
    </w:p>
    <w:p w:rsidR="007C43A6" w:rsidRDefault="007C43A6" w:rsidP="00FC71FC">
      <w:pPr>
        <w:pStyle w:val="Sinespaciado"/>
        <w:jc w:val="both"/>
        <w:rPr>
          <w:rFonts w:ascii="Century" w:hAnsi="Century"/>
          <w:color w:val="000000" w:themeColor="text1"/>
          <w:sz w:val="24"/>
          <w:szCs w:val="24"/>
        </w:rPr>
      </w:pPr>
    </w:p>
    <w:p w:rsidR="007C43A6" w:rsidRPr="00230515" w:rsidRDefault="007C43A6" w:rsidP="00FC71FC">
      <w:pPr>
        <w:pStyle w:val="Sinespaciado"/>
        <w:jc w:val="both"/>
        <w:rPr>
          <w:rFonts w:ascii="Century" w:hAnsi="Century"/>
          <w:b/>
          <w:color w:val="000000" w:themeColor="text1"/>
          <w:sz w:val="24"/>
          <w:szCs w:val="24"/>
        </w:rPr>
      </w:pPr>
      <w:r w:rsidRPr="00230515">
        <w:rPr>
          <w:rFonts w:ascii="Century" w:hAnsi="Century"/>
          <w:b/>
          <w:color w:val="000000" w:themeColor="text1"/>
          <w:sz w:val="24"/>
          <w:szCs w:val="24"/>
        </w:rPr>
        <w:t>2.  Personal Administrativos del DAEM:</w:t>
      </w:r>
    </w:p>
    <w:p w:rsidR="007C43A6" w:rsidRDefault="007C43A6" w:rsidP="00FC71FC">
      <w:pPr>
        <w:pStyle w:val="Sinespaciado"/>
        <w:jc w:val="both"/>
        <w:rPr>
          <w:rFonts w:ascii="Century" w:hAnsi="Century"/>
          <w:color w:val="000000" w:themeColor="text1"/>
          <w:sz w:val="24"/>
          <w:szCs w:val="24"/>
        </w:rPr>
      </w:pPr>
    </w:p>
    <w:p w:rsidR="007C43A6" w:rsidRDefault="007C43A6" w:rsidP="00FC71FC">
      <w:pPr>
        <w:pStyle w:val="Sinespaciado"/>
        <w:jc w:val="both"/>
        <w:rPr>
          <w:rFonts w:ascii="Century" w:hAnsi="Century"/>
          <w:color w:val="000000" w:themeColor="text1"/>
          <w:sz w:val="24"/>
          <w:szCs w:val="24"/>
        </w:rPr>
      </w:pPr>
      <w:r>
        <w:rPr>
          <w:rFonts w:ascii="Century" w:hAnsi="Century"/>
          <w:color w:val="000000" w:themeColor="text1"/>
          <w:sz w:val="24"/>
          <w:szCs w:val="24"/>
        </w:rPr>
        <w:tab/>
        <w:t>Se contempla la planta existente, más la contratación de Personal si existe la vacante.</w:t>
      </w:r>
    </w:p>
    <w:p w:rsidR="007C43A6" w:rsidRDefault="007C43A6" w:rsidP="00FC71FC">
      <w:pPr>
        <w:pStyle w:val="Sinespaciado"/>
        <w:jc w:val="both"/>
        <w:rPr>
          <w:rFonts w:ascii="Century" w:hAnsi="Century"/>
          <w:color w:val="000000" w:themeColor="text1"/>
          <w:sz w:val="24"/>
          <w:szCs w:val="24"/>
        </w:rPr>
      </w:pPr>
    </w:p>
    <w:p w:rsidR="00FC71FC" w:rsidRDefault="00FC71FC" w:rsidP="00FC71FC">
      <w:pPr>
        <w:pStyle w:val="Sinespaciado"/>
        <w:jc w:val="both"/>
        <w:rPr>
          <w:rFonts w:ascii="Century" w:hAnsi="Century"/>
          <w:color w:val="000000" w:themeColor="text1"/>
          <w:sz w:val="24"/>
          <w:szCs w:val="24"/>
        </w:rPr>
      </w:pPr>
    </w:p>
    <w:p w:rsidR="00FC71FC" w:rsidRDefault="00FC71FC" w:rsidP="00FC71FC">
      <w:pPr>
        <w:pStyle w:val="Sinespaciado"/>
        <w:jc w:val="both"/>
        <w:rPr>
          <w:rFonts w:ascii="Century" w:hAnsi="Century"/>
          <w:b/>
          <w:color w:val="000000" w:themeColor="text1"/>
          <w:sz w:val="24"/>
          <w:szCs w:val="24"/>
        </w:rPr>
      </w:pPr>
    </w:p>
    <w:p w:rsidR="007C43A6" w:rsidRDefault="007C43A6" w:rsidP="00FC71FC">
      <w:pPr>
        <w:pStyle w:val="Sinespaciado"/>
        <w:jc w:val="both"/>
        <w:rPr>
          <w:rFonts w:ascii="Century" w:hAnsi="Century"/>
          <w:b/>
          <w:color w:val="000000" w:themeColor="text1"/>
          <w:sz w:val="24"/>
          <w:szCs w:val="24"/>
        </w:rPr>
      </w:pPr>
      <w:r w:rsidRPr="00FC71FC">
        <w:rPr>
          <w:rFonts w:ascii="Century" w:hAnsi="Century"/>
          <w:b/>
          <w:color w:val="000000" w:themeColor="text1"/>
          <w:sz w:val="24"/>
          <w:szCs w:val="24"/>
        </w:rPr>
        <w:t>b)  Gastos de Funcionamiento:</w:t>
      </w:r>
    </w:p>
    <w:p w:rsidR="00FC71FC" w:rsidRDefault="00FC71FC" w:rsidP="00FC71FC">
      <w:pPr>
        <w:pStyle w:val="Sinespaciado"/>
        <w:jc w:val="both"/>
        <w:rPr>
          <w:rFonts w:ascii="Century" w:hAnsi="Century"/>
          <w:color w:val="000000" w:themeColor="text1"/>
          <w:sz w:val="24"/>
          <w:szCs w:val="24"/>
        </w:rPr>
      </w:pPr>
    </w:p>
    <w:p w:rsidR="00FC71FC" w:rsidRDefault="00FC71FC" w:rsidP="00FC71FC">
      <w:pPr>
        <w:pStyle w:val="Sinespaciado"/>
        <w:jc w:val="both"/>
        <w:rPr>
          <w:rFonts w:ascii="Century" w:hAnsi="Century"/>
          <w:color w:val="000000" w:themeColor="text1"/>
          <w:sz w:val="24"/>
          <w:szCs w:val="24"/>
        </w:rPr>
      </w:pPr>
    </w:p>
    <w:p w:rsidR="00FC71FC" w:rsidRDefault="00A40FA3" w:rsidP="007353D8">
      <w:pPr>
        <w:pStyle w:val="Sinespaciado"/>
        <w:numPr>
          <w:ilvl w:val="0"/>
          <w:numId w:val="31"/>
        </w:numPr>
        <w:jc w:val="both"/>
        <w:rPr>
          <w:rFonts w:ascii="Century" w:hAnsi="Century"/>
          <w:color w:val="000000" w:themeColor="text1"/>
          <w:sz w:val="24"/>
          <w:szCs w:val="24"/>
        </w:rPr>
      </w:pPr>
      <w:r w:rsidRPr="00230515">
        <w:rPr>
          <w:rFonts w:ascii="Century" w:hAnsi="Century"/>
          <w:b/>
          <w:color w:val="000000" w:themeColor="text1"/>
          <w:sz w:val="24"/>
          <w:szCs w:val="24"/>
        </w:rPr>
        <w:t>RACIONES ALIMENTICIAS:</w:t>
      </w:r>
      <w:r>
        <w:rPr>
          <w:rFonts w:ascii="Century" w:hAnsi="Century"/>
          <w:color w:val="000000" w:themeColor="text1"/>
          <w:sz w:val="24"/>
          <w:szCs w:val="24"/>
        </w:rPr>
        <w:t xml:space="preserve"> </w:t>
      </w:r>
      <w:r w:rsidR="00FC71FC">
        <w:rPr>
          <w:rFonts w:ascii="Century" w:hAnsi="Century"/>
          <w:color w:val="000000" w:themeColor="text1"/>
          <w:sz w:val="24"/>
          <w:szCs w:val="24"/>
        </w:rPr>
        <w:t>Considera la alimentación tipo hogar de los alumnos internos de las Escuelas de Chujlluta y Visviri.</w:t>
      </w:r>
    </w:p>
    <w:p w:rsidR="00FC71FC" w:rsidRDefault="00FC71FC" w:rsidP="00FC71FC">
      <w:pPr>
        <w:pStyle w:val="Sinespaciado"/>
        <w:jc w:val="both"/>
        <w:rPr>
          <w:rFonts w:ascii="Century" w:hAnsi="Century"/>
          <w:color w:val="000000" w:themeColor="text1"/>
          <w:sz w:val="24"/>
          <w:szCs w:val="24"/>
        </w:rPr>
      </w:pPr>
    </w:p>
    <w:p w:rsidR="00FC71FC" w:rsidRDefault="00FC71FC" w:rsidP="007353D8">
      <w:pPr>
        <w:pStyle w:val="Sinespaciado"/>
        <w:numPr>
          <w:ilvl w:val="0"/>
          <w:numId w:val="31"/>
        </w:numPr>
        <w:jc w:val="both"/>
        <w:rPr>
          <w:rFonts w:ascii="Century" w:hAnsi="Century"/>
          <w:color w:val="000000" w:themeColor="text1"/>
          <w:sz w:val="24"/>
          <w:szCs w:val="24"/>
        </w:rPr>
      </w:pPr>
      <w:r w:rsidRPr="00230515">
        <w:rPr>
          <w:rFonts w:ascii="Century" w:hAnsi="Century"/>
          <w:b/>
          <w:color w:val="000000" w:themeColor="text1"/>
          <w:sz w:val="24"/>
          <w:szCs w:val="24"/>
        </w:rPr>
        <w:t xml:space="preserve">PLANES DE MEJORAS SEP AÑO </w:t>
      </w:r>
      <w:r w:rsidR="00A40FA3" w:rsidRPr="00230515">
        <w:rPr>
          <w:rFonts w:ascii="Century" w:hAnsi="Century"/>
          <w:b/>
          <w:color w:val="000000" w:themeColor="text1"/>
          <w:sz w:val="24"/>
          <w:szCs w:val="24"/>
        </w:rPr>
        <w:t>2013:</w:t>
      </w:r>
      <w:r w:rsidR="00A40FA3">
        <w:rPr>
          <w:rFonts w:ascii="Century" w:hAnsi="Century"/>
          <w:color w:val="000000" w:themeColor="text1"/>
          <w:sz w:val="24"/>
          <w:szCs w:val="24"/>
        </w:rPr>
        <w:t xml:space="preserve"> </w:t>
      </w:r>
      <w:r>
        <w:rPr>
          <w:rFonts w:ascii="Century" w:hAnsi="Century"/>
          <w:color w:val="000000" w:themeColor="text1"/>
          <w:sz w:val="24"/>
          <w:szCs w:val="24"/>
        </w:rPr>
        <w:t>Implementación de Planes de Mejora en todos los Establecimientos Educacionales de la Comuna, cuyo monto corresponde a un 100% de lo realmente percibido por dicho concepto.</w:t>
      </w:r>
    </w:p>
    <w:p w:rsidR="00FC71FC" w:rsidRDefault="00FC71FC" w:rsidP="00FC71FC">
      <w:pPr>
        <w:pStyle w:val="Sinespaciado"/>
        <w:jc w:val="both"/>
        <w:rPr>
          <w:rFonts w:ascii="Century" w:hAnsi="Century"/>
          <w:color w:val="000000" w:themeColor="text1"/>
          <w:sz w:val="24"/>
          <w:szCs w:val="24"/>
        </w:rPr>
      </w:pPr>
    </w:p>
    <w:p w:rsidR="00FC71FC" w:rsidRDefault="00A40FA3" w:rsidP="007353D8">
      <w:pPr>
        <w:pStyle w:val="Sinespaciado"/>
        <w:numPr>
          <w:ilvl w:val="0"/>
          <w:numId w:val="31"/>
        </w:numPr>
        <w:jc w:val="both"/>
        <w:rPr>
          <w:rFonts w:ascii="Century" w:hAnsi="Century"/>
          <w:color w:val="000000" w:themeColor="text1"/>
          <w:sz w:val="24"/>
          <w:szCs w:val="24"/>
        </w:rPr>
      </w:pPr>
      <w:r w:rsidRPr="00230515">
        <w:rPr>
          <w:rFonts w:ascii="Century" w:hAnsi="Century"/>
          <w:b/>
          <w:color w:val="000000" w:themeColor="text1"/>
          <w:sz w:val="24"/>
          <w:szCs w:val="24"/>
        </w:rPr>
        <w:t>MATERIALES DE OFICINA:</w:t>
      </w:r>
      <w:r>
        <w:rPr>
          <w:rFonts w:ascii="Century" w:hAnsi="Century"/>
          <w:color w:val="000000" w:themeColor="text1"/>
          <w:sz w:val="24"/>
          <w:szCs w:val="24"/>
        </w:rPr>
        <w:t xml:space="preserve"> </w:t>
      </w:r>
      <w:r w:rsidR="00FC71FC">
        <w:rPr>
          <w:rFonts w:ascii="Century" w:hAnsi="Century"/>
          <w:color w:val="000000" w:themeColor="text1"/>
          <w:sz w:val="24"/>
          <w:szCs w:val="24"/>
        </w:rPr>
        <w:t>Incluye la adquisición de materiales de oficina par</w:t>
      </w:r>
      <w:r>
        <w:rPr>
          <w:rFonts w:ascii="Century" w:hAnsi="Century"/>
          <w:color w:val="000000" w:themeColor="text1"/>
          <w:sz w:val="24"/>
          <w:szCs w:val="24"/>
        </w:rPr>
        <w:t>a</w:t>
      </w:r>
      <w:r w:rsidR="00FC71FC">
        <w:rPr>
          <w:rFonts w:ascii="Century" w:hAnsi="Century"/>
          <w:color w:val="000000" w:themeColor="text1"/>
          <w:sz w:val="24"/>
          <w:szCs w:val="24"/>
        </w:rPr>
        <w:t xml:space="preserve"> el </w:t>
      </w:r>
      <w:r>
        <w:rPr>
          <w:rFonts w:ascii="Century" w:hAnsi="Century"/>
          <w:color w:val="000000" w:themeColor="text1"/>
          <w:sz w:val="24"/>
          <w:szCs w:val="24"/>
        </w:rPr>
        <w:t>Departamento de Educación y Escuelas de la Comuna.</w:t>
      </w:r>
    </w:p>
    <w:p w:rsidR="00A40FA3" w:rsidRDefault="00A40FA3" w:rsidP="00A40FA3">
      <w:pPr>
        <w:pStyle w:val="Sinespaciado"/>
        <w:jc w:val="both"/>
        <w:rPr>
          <w:rFonts w:ascii="Century" w:hAnsi="Century"/>
          <w:color w:val="000000" w:themeColor="text1"/>
          <w:sz w:val="24"/>
          <w:szCs w:val="24"/>
        </w:rPr>
      </w:pPr>
    </w:p>
    <w:p w:rsidR="00A40FA3" w:rsidRDefault="00A40FA3" w:rsidP="007353D8">
      <w:pPr>
        <w:pStyle w:val="Sinespaciado"/>
        <w:numPr>
          <w:ilvl w:val="0"/>
          <w:numId w:val="31"/>
        </w:numPr>
        <w:jc w:val="both"/>
        <w:rPr>
          <w:rFonts w:ascii="Century" w:hAnsi="Century"/>
          <w:color w:val="000000" w:themeColor="text1"/>
          <w:sz w:val="24"/>
          <w:szCs w:val="24"/>
        </w:rPr>
      </w:pPr>
      <w:r w:rsidRPr="00230515">
        <w:rPr>
          <w:rFonts w:ascii="Century" w:hAnsi="Century"/>
          <w:b/>
          <w:color w:val="000000" w:themeColor="text1"/>
          <w:sz w:val="24"/>
          <w:szCs w:val="24"/>
        </w:rPr>
        <w:t>MATERIALES DE ASEO:</w:t>
      </w:r>
      <w:r>
        <w:rPr>
          <w:rFonts w:ascii="Century" w:hAnsi="Century"/>
          <w:color w:val="000000" w:themeColor="text1"/>
          <w:sz w:val="24"/>
          <w:szCs w:val="24"/>
        </w:rPr>
        <w:t xml:space="preserve"> Se incluyen gastos e insumos de aseo e higiene de los alumnos internos y externos  y la mantención de recintos.</w:t>
      </w:r>
    </w:p>
    <w:p w:rsidR="00A40FA3" w:rsidRDefault="00A40FA3" w:rsidP="00A40FA3">
      <w:pPr>
        <w:pStyle w:val="Sinespaciado"/>
        <w:jc w:val="both"/>
        <w:rPr>
          <w:rFonts w:ascii="Century" w:hAnsi="Century"/>
          <w:color w:val="000000" w:themeColor="text1"/>
          <w:sz w:val="24"/>
          <w:szCs w:val="24"/>
        </w:rPr>
      </w:pPr>
    </w:p>
    <w:p w:rsidR="00A40FA3" w:rsidRDefault="00A40FA3" w:rsidP="007353D8">
      <w:pPr>
        <w:pStyle w:val="Sinespaciado"/>
        <w:numPr>
          <w:ilvl w:val="0"/>
          <w:numId w:val="31"/>
        </w:numPr>
        <w:jc w:val="both"/>
        <w:rPr>
          <w:rFonts w:ascii="Century" w:hAnsi="Century"/>
          <w:color w:val="000000" w:themeColor="text1"/>
          <w:sz w:val="24"/>
          <w:szCs w:val="24"/>
        </w:rPr>
      </w:pPr>
      <w:r w:rsidRPr="00230515">
        <w:rPr>
          <w:rFonts w:ascii="Century" w:hAnsi="Century"/>
          <w:b/>
          <w:color w:val="000000" w:themeColor="text1"/>
          <w:sz w:val="24"/>
          <w:szCs w:val="24"/>
        </w:rPr>
        <w:t>CAPACITACION DE PERSONAL:</w:t>
      </w:r>
      <w:r>
        <w:rPr>
          <w:rFonts w:ascii="Century" w:hAnsi="Century"/>
          <w:color w:val="000000" w:themeColor="text1"/>
          <w:sz w:val="24"/>
          <w:szCs w:val="24"/>
        </w:rPr>
        <w:t xml:space="preserve"> Considera al personal Directivo, Docente, Administrativo y Asistentes de la Educación del Departamento de Educación del Municipio.</w:t>
      </w:r>
    </w:p>
    <w:p w:rsidR="00A40FA3" w:rsidRDefault="00A40FA3" w:rsidP="00A40FA3">
      <w:pPr>
        <w:pStyle w:val="Sinespaciado"/>
        <w:jc w:val="both"/>
        <w:rPr>
          <w:rFonts w:ascii="Century" w:hAnsi="Century"/>
          <w:color w:val="000000" w:themeColor="text1"/>
          <w:sz w:val="24"/>
          <w:szCs w:val="24"/>
        </w:rPr>
      </w:pPr>
    </w:p>
    <w:p w:rsidR="00D2382A" w:rsidRDefault="00D2382A" w:rsidP="007353D8">
      <w:pPr>
        <w:pStyle w:val="Sinespaciado"/>
        <w:numPr>
          <w:ilvl w:val="0"/>
          <w:numId w:val="31"/>
        </w:numPr>
        <w:jc w:val="both"/>
        <w:rPr>
          <w:rFonts w:ascii="Century" w:hAnsi="Century"/>
          <w:color w:val="000000" w:themeColor="text1"/>
          <w:sz w:val="24"/>
          <w:szCs w:val="24"/>
        </w:rPr>
      </w:pPr>
      <w:r w:rsidRPr="00230515">
        <w:rPr>
          <w:rFonts w:ascii="Century" w:hAnsi="Century"/>
          <w:b/>
          <w:color w:val="000000" w:themeColor="text1"/>
          <w:sz w:val="24"/>
          <w:szCs w:val="24"/>
        </w:rPr>
        <w:lastRenderedPageBreak/>
        <w:t>PASAJES Y TRASLADOS:</w:t>
      </w:r>
      <w:r>
        <w:rPr>
          <w:rFonts w:ascii="Century" w:hAnsi="Century"/>
          <w:color w:val="000000" w:themeColor="text1"/>
          <w:sz w:val="24"/>
          <w:szCs w:val="24"/>
        </w:rPr>
        <w:t xml:space="preserve"> Incluye al personal Docente, Administrativo y Asistentes de la Educación del Departamento de Educación, que por motivo de convocatoria debidamente respaldada deben trasladarse al lugar del encuentro o que por motivo de perfeccionamiento deben desplazarse de su lugar habitual de trabajo.</w:t>
      </w:r>
    </w:p>
    <w:p w:rsidR="00D2382A" w:rsidRDefault="00D2382A" w:rsidP="00D2382A">
      <w:pPr>
        <w:pStyle w:val="Prrafodelista"/>
        <w:rPr>
          <w:rFonts w:ascii="Century" w:hAnsi="Century"/>
          <w:color w:val="000000" w:themeColor="text1"/>
          <w:sz w:val="24"/>
          <w:szCs w:val="24"/>
        </w:rPr>
      </w:pPr>
    </w:p>
    <w:p w:rsidR="00D2382A" w:rsidRDefault="00D2382A" w:rsidP="007353D8">
      <w:pPr>
        <w:pStyle w:val="Sinespaciado"/>
        <w:numPr>
          <w:ilvl w:val="0"/>
          <w:numId w:val="31"/>
        </w:numPr>
        <w:jc w:val="both"/>
        <w:rPr>
          <w:rFonts w:ascii="Century" w:hAnsi="Century"/>
          <w:color w:val="000000" w:themeColor="text1"/>
          <w:sz w:val="24"/>
          <w:szCs w:val="24"/>
        </w:rPr>
      </w:pPr>
      <w:r w:rsidRPr="00230515">
        <w:rPr>
          <w:rFonts w:ascii="Century" w:hAnsi="Century"/>
          <w:b/>
          <w:color w:val="000000" w:themeColor="text1"/>
          <w:sz w:val="24"/>
          <w:szCs w:val="24"/>
        </w:rPr>
        <w:t>MANTENCIÓN Y REPARACIÓN DE ESTABLECIMIENTOS:</w:t>
      </w:r>
      <w:r>
        <w:rPr>
          <w:rFonts w:ascii="Century" w:hAnsi="Century"/>
          <w:color w:val="000000" w:themeColor="text1"/>
          <w:sz w:val="24"/>
          <w:szCs w:val="24"/>
        </w:rPr>
        <w:t xml:space="preserve"> Los gastos de este ítem son requeridos permanentemente por las Unidades Educativas producto de las inclemencias climáticas o de reposiciones parciales, dichos montos varían de acuerdo al número de matrícula de los establecimientos. </w:t>
      </w:r>
    </w:p>
    <w:p w:rsidR="00D2382A" w:rsidRDefault="00D2382A" w:rsidP="00D2382A">
      <w:pPr>
        <w:pStyle w:val="Sinespaciado"/>
        <w:jc w:val="both"/>
        <w:rPr>
          <w:rFonts w:ascii="Century" w:hAnsi="Century"/>
          <w:color w:val="000000" w:themeColor="text1"/>
          <w:sz w:val="24"/>
          <w:szCs w:val="24"/>
        </w:rPr>
      </w:pPr>
    </w:p>
    <w:p w:rsidR="00D2382A" w:rsidRDefault="00D2382A" w:rsidP="007353D8">
      <w:pPr>
        <w:pStyle w:val="Sinespaciado"/>
        <w:numPr>
          <w:ilvl w:val="0"/>
          <w:numId w:val="31"/>
        </w:numPr>
        <w:jc w:val="both"/>
        <w:rPr>
          <w:rFonts w:ascii="Century" w:hAnsi="Century"/>
          <w:color w:val="000000" w:themeColor="text1"/>
          <w:sz w:val="24"/>
          <w:szCs w:val="24"/>
        </w:rPr>
      </w:pPr>
      <w:r w:rsidRPr="00230515">
        <w:rPr>
          <w:rFonts w:ascii="Century" w:hAnsi="Century"/>
          <w:b/>
          <w:color w:val="000000" w:themeColor="text1"/>
          <w:sz w:val="24"/>
          <w:szCs w:val="24"/>
        </w:rPr>
        <w:t>ACTIVIDADES EXTRAESCOLARES:</w:t>
      </w:r>
      <w:r>
        <w:rPr>
          <w:rFonts w:ascii="Century" w:hAnsi="Century"/>
          <w:color w:val="000000" w:themeColor="text1"/>
          <w:sz w:val="24"/>
          <w:szCs w:val="24"/>
        </w:rPr>
        <w:t xml:space="preserve">  En este ítem se presupuestan las siguientes Celebraciones:</w:t>
      </w:r>
    </w:p>
    <w:p w:rsidR="00D2382A" w:rsidRDefault="00D2382A" w:rsidP="00D2382A">
      <w:pPr>
        <w:pStyle w:val="Prrafodelista"/>
        <w:rPr>
          <w:rFonts w:ascii="Century" w:hAnsi="Century"/>
          <w:color w:val="000000" w:themeColor="text1"/>
          <w:sz w:val="24"/>
          <w:szCs w:val="24"/>
        </w:rPr>
      </w:pPr>
    </w:p>
    <w:p w:rsidR="00D2382A" w:rsidRDefault="00D2382A"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Día del Carabinero</w:t>
      </w:r>
    </w:p>
    <w:p w:rsidR="00D2382A" w:rsidRDefault="00D2382A"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Combate Naval de Iquique</w:t>
      </w:r>
    </w:p>
    <w:p w:rsidR="00D2382A" w:rsidRDefault="00D2382A" w:rsidP="007353D8">
      <w:pPr>
        <w:pStyle w:val="Sinespaciado"/>
        <w:numPr>
          <w:ilvl w:val="0"/>
          <w:numId w:val="32"/>
        </w:numPr>
        <w:ind w:left="1560"/>
        <w:jc w:val="both"/>
        <w:rPr>
          <w:rFonts w:ascii="Century" w:hAnsi="Century"/>
          <w:color w:val="000000" w:themeColor="text1"/>
          <w:sz w:val="24"/>
          <w:szCs w:val="24"/>
        </w:rPr>
      </w:pPr>
      <w:proofErr w:type="spellStart"/>
      <w:r>
        <w:rPr>
          <w:rFonts w:ascii="Century" w:hAnsi="Century"/>
          <w:color w:val="000000" w:themeColor="text1"/>
          <w:sz w:val="24"/>
          <w:szCs w:val="24"/>
        </w:rPr>
        <w:t>Machac</w:t>
      </w:r>
      <w:proofErr w:type="spellEnd"/>
      <w:r>
        <w:rPr>
          <w:rFonts w:ascii="Century" w:hAnsi="Century"/>
          <w:color w:val="000000" w:themeColor="text1"/>
          <w:sz w:val="24"/>
          <w:szCs w:val="24"/>
        </w:rPr>
        <w:t xml:space="preserve"> – Mara</w:t>
      </w:r>
    </w:p>
    <w:p w:rsidR="00D2382A" w:rsidRDefault="00D2382A"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Día de la Madre</w:t>
      </w:r>
    </w:p>
    <w:p w:rsidR="00D2382A" w:rsidRDefault="00D2382A"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Día del Padre</w:t>
      </w:r>
    </w:p>
    <w:p w:rsidR="00D2382A" w:rsidRDefault="00D2382A"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Día del Niño</w:t>
      </w:r>
    </w:p>
    <w:p w:rsidR="00D2382A" w:rsidRDefault="00D2382A"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Natalicio Bernardo O’Higgins</w:t>
      </w:r>
    </w:p>
    <w:p w:rsidR="00D2382A" w:rsidRDefault="00D2382A"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Fiestas Patrias</w:t>
      </w:r>
    </w:p>
    <w:p w:rsidR="00D2382A" w:rsidRDefault="00D2382A"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Finalización Año Escolar</w:t>
      </w:r>
    </w:p>
    <w:p w:rsidR="00AC039F" w:rsidRDefault="00AC039F"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Juegos Comunales Escolares</w:t>
      </w:r>
    </w:p>
    <w:p w:rsidR="00AC039F" w:rsidRDefault="00AC039F"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Participación Cueca Escolar Regional</w:t>
      </w:r>
    </w:p>
    <w:p w:rsidR="00AC039F" w:rsidRDefault="00AC039F" w:rsidP="00AC039F">
      <w:pPr>
        <w:pStyle w:val="Sinespaciado"/>
        <w:jc w:val="both"/>
        <w:rPr>
          <w:rFonts w:ascii="Century" w:hAnsi="Century"/>
          <w:color w:val="000000" w:themeColor="text1"/>
          <w:sz w:val="24"/>
          <w:szCs w:val="24"/>
        </w:rPr>
      </w:pPr>
    </w:p>
    <w:p w:rsidR="00AC039F" w:rsidRDefault="00AC039F" w:rsidP="007353D8">
      <w:pPr>
        <w:pStyle w:val="Sinespaciado"/>
        <w:numPr>
          <w:ilvl w:val="0"/>
          <w:numId w:val="33"/>
        </w:numPr>
        <w:jc w:val="both"/>
        <w:rPr>
          <w:rFonts w:ascii="Century" w:hAnsi="Century"/>
          <w:color w:val="000000" w:themeColor="text1"/>
          <w:sz w:val="24"/>
          <w:szCs w:val="24"/>
        </w:rPr>
      </w:pPr>
      <w:r w:rsidRPr="00230515">
        <w:rPr>
          <w:rFonts w:ascii="Century" w:hAnsi="Century"/>
          <w:b/>
          <w:color w:val="000000" w:themeColor="text1"/>
          <w:sz w:val="24"/>
          <w:szCs w:val="24"/>
        </w:rPr>
        <w:t>ARRIENDO DE VEHÍCULOS:</w:t>
      </w:r>
      <w:r>
        <w:rPr>
          <w:rFonts w:ascii="Century" w:hAnsi="Century"/>
          <w:color w:val="000000" w:themeColor="text1"/>
          <w:sz w:val="24"/>
          <w:szCs w:val="24"/>
        </w:rPr>
        <w:t xml:space="preserve"> Se consideró el traslado de los alumnos de la comuna en la participación de eventos en donde deben asistir todos o la gran mayoría como salud escolar, desfile en la ciudad de Arica.  También por eventuales desperfectos que sufran los vehículo del DAEM y deban superarse esas emergencias.</w:t>
      </w:r>
    </w:p>
    <w:p w:rsidR="00AC039F" w:rsidRDefault="00AC039F" w:rsidP="00AC039F">
      <w:pPr>
        <w:pStyle w:val="Sinespaciado"/>
        <w:jc w:val="both"/>
        <w:rPr>
          <w:rFonts w:ascii="Century" w:hAnsi="Century"/>
          <w:color w:val="000000" w:themeColor="text1"/>
          <w:sz w:val="24"/>
          <w:szCs w:val="24"/>
        </w:rPr>
      </w:pPr>
    </w:p>
    <w:p w:rsidR="00AC039F" w:rsidRDefault="00AC039F" w:rsidP="007353D8">
      <w:pPr>
        <w:pStyle w:val="Sinespaciado"/>
        <w:numPr>
          <w:ilvl w:val="0"/>
          <w:numId w:val="33"/>
        </w:numPr>
        <w:jc w:val="both"/>
        <w:rPr>
          <w:rFonts w:ascii="Century" w:hAnsi="Century"/>
          <w:color w:val="000000" w:themeColor="text1"/>
          <w:sz w:val="24"/>
          <w:szCs w:val="24"/>
        </w:rPr>
      </w:pPr>
      <w:r w:rsidRPr="00230515">
        <w:rPr>
          <w:rFonts w:ascii="Century" w:hAnsi="Century"/>
          <w:b/>
          <w:color w:val="000000" w:themeColor="text1"/>
          <w:sz w:val="24"/>
          <w:szCs w:val="24"/>
        </w:rPr>
        <w:t>PROYECTOS EDUCATIVOS:</w:t>
      </w:r>
      <w:r>
        <w:rPr>
          <w:rFonts w:ascii="Century" w:hAnsi="Century"/>
          <w:color w:val="000000" w:themeColor="text1"/>
          <w:sz w:val="24"/>
          <w:szCs w:val="24"/>
        </w:rPr>
        <w:t xml:space="preserve"> Se consideró ejecutar a lo menos dos minis proyectos en las escuelas </w:t>
      </w:r>
      <w:proofErr w:type="spellStart"/>
      <w:r>
        <w:rPr>
          <w:rFonts w:ascii="Century" w:hAnsi="Century"/>
          <w:color w:val="000000" w:themeColor="text1"/>
          <w:sz w:val="24"/>
          <w:szCs w:val="24"/>
        </w:rPr>
        <w:t>uni</w:t>
      </w:r>
      <w:proofErr w:type="spellEnd"/>
      <w:r>
        <w:rPr>
          <w:rFonts w:ascii="Century" w:hAnsi="Century"/>
          <w:color w:val="000000" w:themeColor="text1"/>
          <w:sz w:val="24"/>
          <w:szCs w:val="24"/>
        </w:rPr>
        <w:t xml:space="preserve"> docentes y de cuatro iniciativas en las poli docentes, en aquellos temas que permitan mejorar la calidad educativa.</w:t>
      </w:r>
    </w:p>
    <w:p w:rsidR="00AC039F" w:rsidRDefault="00AC039F" w:rsidP="00AC039F">
      <w:pPr>
        <w:pStyle w:val="Sinespaciado"/>
        <w:jc w:val="both"/>
        <w:rPr>
          <w:rFonts w:ascii="Century" w:hAnsi="Century"/>
          <w:color w:val="000000" w:themeColor="text1"/>
          <w:sz w:val="24"/>
          <w:szCs w:val="24"/>
        </w:rPr>
      </w:pPr>
    </w:p>
    <w:p w:rsidR="00AC039F" w:rsidRPr="009065F6" w:rsidRDefault="00AC039F" w:rsidP="007353D8">
      <w:pPr>
        <w:pStyle w:val="Sinespaciado"/>
        <w:numPr>
          <w:ilvl w:val="0"/>
          <w:numId w:val="33"/>
        </w:numPr>
        <w:jc w:val="both"/>
        <w:rPr>
          <w:rFonts w:ascii="Century" w:hAnsi="Century"/>
          <w:color w:val="000000" w:themeColor="text1"/>
          <w:sz w:val="24"/>
          <w:szCs w:val="24"/>
        </w:rPr>
      </w:pPr>
      <w:r w:rsidRPr="009065F6">
        <w:rPr>
          <w:rFonts w:ascii="Century" w:hAnsi="Century"/>
          <w:b/>
          <w:color w:val="000000" w:themeColor="text1"/>
          <w:sz w:val="24"/>
          <w:szCs w:val="24"/>
        </w:rPr>
        <w:t>INTERNET EN ESTABLECIMIENTOS:</w:t>
      </w:r>
      <w:r w:rsidRPr="009065F6">
        <w:rPr>
          <w:rFonts w:ascii="Century" w:hAnsi="Century"/>
          <w:color w:val="000000" w:themeColor="text1"/>
          <w:sz w:val="24"/>
          <w:szCs w:val="24"/>
        </w:rPr>
        <w:t xml:space="preserve"> Se consideró el pago mensual del uso de Internet en tres escuelas de la comuna, puesto que la instalación de este servicio se encuentra programada y financiada con recursos del Fondo de Mejoramiento de la Gestión previsto para el año 2010, lo que permitirá el funcionamiento normal de Internet.</w:t>
      </w:r>
    </w:p>
    <w:p w:rsidR="00AC039F" w:rsidRPr="009065F6" w:rsidRDefault="00AC039F" w:rsidP="00AC039F">
      <w:pPr>
        <w:pStyle w:val="Sinespaciado"/>
        <w:jc w:val="both"/>
        <w:rPr>
          <w:rFonts w:ascii="Century" w:hAnsi="Century"/>
          <w:color w:val="000000" w:themeColor="text1"/>
          <w:sz w:val="24"/>
          <w:szCs w:val="24"/>
        </w:rPr>
      </w:pPr>
    </w:p>
    <w:p w:rsidR="00AC039F" w:rsidRDefault="00AC039F" w:rsidP="007353D8">
      <w:pPr>
        <w:pStyle w:val="Sinespaciado"/>
        <w:numPr>
          <w:ilvl w:val="0"/>
          <w:numId w:val="33"/>
        </w:numPr>
        <w:jc w:val="both"/>
        <w:rPr>
          <w:rFonts w:ascii="Century" w:hAnsi="Century"/>
          <w:color w:val="000000" w:themeColor="text1"/>
          <w:sz w:val="24"/>
          <w:szCs w:val="24"/>
        </w:rPr>
      </w:pPr>
      <w:r w:rsidRPr="00230515">
        <w:rPr>
          <w:rFonts w:ascii="Century" w:hAnsi="Century"/>
          <w:b/>
          <w:color w:val="000000" w:themeColor="text1"/>
          <w:sz w:val="24"/>
          <w:szCs w:val="24"/>
        </w:rPr>
        <w:lastRenderedPageBreak/>
        <w:t>INSUMOS COMPUTACIONALES:</w:t>
      </w:r>
      <w:r>
        <w:rPr>
          <w:rFonts w:ascii="Century" w:hAnsi="Century"/>
          <w:color w:val="000000" w:themeColor="text1"/>
          <w:sz w:val="24"/>
          <w:szCs w:val="24"/>
        </w:rPr>
        <w:t xml:space="preserve"> Aquí se considera la adquisición de software, programas y abastecimiento básico para el funcionamiento de los computadores en todas las unidades educativas de la jurisdicción.</w:t>
      </w:r>
    </w:p>
    <w:p w:rsidR="00AC039F" w:rsidRDefault="00AC039F" w:rsidP="00AC039F">
      <w:pPr>
        <w:pStyle w:val="Sinespaciado"/>
        <w:jc w:val="both"/>
        <w:rPr>
          <w:rFonts w:ascii="Century" w:hAnsi="Century"/>
          <w:color w:val="000000" w:themeColor="text1"/>
          <w:sz w:val="24"/>
          <w:szCs w:val="24"/>
        </w:rPr>
      </w:pPr>
    </w:p>
    <w:p w:rsidR="00AC039F" w:rsidRDefault="00AC039F" w:rsidP="007353D8">
      <w:pPr>
        <w:pStyle w:val="Sinespaciado"/>
        <w:numPr>
          <w:ilvl w:val="0"/>
          <w:numId w:val="33"/>
        </w:numPr>
        <w:jc w:val="both"/>
        <w:rPr>
          <w:rFonts w:ascii="Century" w:hAnsi="Century"/>
          <w:color w:val="000000" w:themeColor="text1"/>
          <w:sz w:val="24"/>
          <w:szCs w:val="24"/>
        </w:rPr>
      </w:pPr>
      <w:r w:rsidRPr="00230515">
        <w:rPr>
          <w:rFonts w:ascii="Century" w:hAnsi="Century"/>
          <w:b/>
          <w:color w:val="000000" w:themeColor="text1"/>
          <w:sz w:val="24"/>
          <w:szCs w:val="24"/>
        </w:rPr>
        <w:t>CALEFACCIÓN:</w:t>
      </w:r>
      <w:r>
        <w:rPr>
          <w:rFonts w:ascii="Century" w:hAnsi="Century"/>
          <w:color w:val="000000" w:themeColor="text1"/>
          <w:sz w:val="24"/>
          <w:szCs w:val="24"/>
        </w:rPr>
        <w:t xml:space="preserve"> Considera la adquisición de gas para todas las escuelas de la comuna y en forma especial para los dos internados que hay en la comuna, como así mismo la oficina del DAEM en la localidad de Visviri.</w:t>
      </w:r>
    </w:p>
    <w:p w:rsidR="00AC039F" w:rsidRDefault="00AC039F" w:rsidP="00AC039F">
      <w:pPr>
        <w:pStyle w:val="Prrafodelista"/>
        <w:rPr>
          <w:rFonts w:ascii="Century" w:hAnsi="Century"/>
          <w:color w:val="000000" w:themeColor="text1"/>
          <w:sz w:val="24"/>
          <w:szCs w:val="24"/>
        </w:rPr>
      </w:pPr>
    </w:p>
    <w:p w:rsidR="00AC039F" w:rsidRDefault="00AC039F" w:rsidP="007353D8">
      <w:pPr>
        <w:pStyle w:val="Sinespaciado"/>
        <w:numPr>
          <w:ilvl w:val="0"/>
          <w:numId w:val="33"/>
        </w:numPr>
        <w:jc w:val="both"/>
        <w:rPr>
          <w:rFonts w:ascii="Century" w:hAnsi="Century"/>
          <w:color w:val="000000" w:themeColor="text1"/>
          <w:sz w:val="24"/>
          <w:szCs w:val="24"/>
        </w:rPr>
      </w:pPr>
      <w:r w:rsidRPr="00230515">
        <w:rPr>
          <w:rFonts w:ascii="Century" w:hAnsi="Century"/>
          <w:b/>
          <w:color w:val="000000" w:themeColor="text1"/>
          <w:sz w:val="24"/>
          <w:szCs w:val="24"/>
        </w:rPr>
        <w:t>FUMIGACIÓN DE ESCUELAS:</w:t>
      </w:r>
      <w:r>
        <w:rPr>
          <w:rFonts w:ascii="Century" w:hAnsi="Century"/>
          <w:color w:val="000000" w:themeColor="text1"/>
          <w:sz w:val="24"/>
          <w:szCs w:val="24"/>
        </w:rPr>
        <w:t xml:space="preserve"> Es un monto asignado a la contratación de servicios autorizados de fumigación, de conformidad a la normativa sanitaria y a la higiene ambiental de los establecimientos.</w:t>
      </w:r>
    </w:p>
    <w:p w:rsidR="00AC039F" w:rsidRDefault="00AC039F" w:rsidP="00AC039F">
      <w:pPr>
        <w:pStyle w:val="Sinespaciado"/>
        <w:jc w:val="both"/>
        <w:rPr>
          <w:rFonts w:ascii="Century" w:hAnsi="Century"/>
          <w:color w:val="000000" w:themeColor="text1"/>
          <w:sz w:val="24"/>
          <w:szCs w:val="24"/>
        </w:rPr>
      </w:pPr>
    </w:p>
    <w:p w:rsidR="00AC039F" w:rsidRDefault="00AC039F" w:rsidP="007353D8">
      <w:pPr>
        <w:pStyle w:val="Sinespaciado"/>
        <w:numPr>
          <w:ilvl w:val="0"/>
          <w:numId w:val="33"/>
        </w:numPr>
        <w:jc w:val="both"/>
        <w:rPr>
          <w:rFonts w:ascii="Century" w:hAnsi="Century"/>
          <w:color w:val="000000" w:themeColor="text1"/>
          <w:sz w:val="24"/>
          <w:szCs w:val="24"/>
        </w:rPr>
      </w:pPr>
      <w:r w:rsidRPr="00230515">
        <w:rPr>
          <w:rFonts w:ascii="Century" w:hAnsi="Century"/>
          <w:b/>
          <w:color w:val="000000" w:themeColor="text1"/>
          <w:sz w:val="24"/>
          <w:szCs w:val="24"/>
        </w:rPr>
        <w:t>COMBUSTIBLE:</w:t>
      </w:r>
      <w:r>
        <w:rPr>
          <w:rFonts w:ascii="Century" w:hAnsi="Century"/>
          <w:color w:val="000000" w:themeColor="text1"/>
          <w:sz w:val="24"/>
          <w:szCs w:val="24"/>
        </w:rPr>
        <w:t xml:space="preserve"> En este ítem se consideró el combustible que requiere el Departamento de Educación para el cumplimiento de sus funciones</w:t>
      </w:r>
      <w:r w:rsidR="00B015F4">
        <w:rPr>
          <w:rFonts w:ascii="Century" w:hAnsi="Century"/>
          <w:color w:val="000000" w:themeColor="text1"/>
          <w:sz w:val="24"/>
          <w:szCs w:val="24"/>
        </w:rPr>
        <w:t>, como traslado de alumnos, supervisión a los establecimientos, desplazamiento de profesores, personal, etc.</w:t>
      </w:r>
    </w:p>
    <w:p w:rsidR="00B015F4" w:rsidRDefault="00B015F4" w:rsidP="00B015F4">
      <w:pPr>
        <w:pStyle w:val="Sinespaciado"/>
        <w:jc w:val="both"/>
        <w:rPr>
          <w:rFonts w:ascii="Century" w:hAnsi="Century"/>
          <w:color w:val="000000" w:themeColor="text1"/>
          <w:sz w:val="24"/>
          <w:szCs w:val="24"/>
        </w:rPr>
      </w:pPr>
    </w:p>
    <w:p w:rsidR="00B015F4" w:rsidRDefault="00B015F4" w:rsidP="007353D8">
      <w:pPr>
        <w:pStyle w:val="Sinespaciado"/>
        <w:numPr>
          <w:ilvl w:val="0"/>
          <w:numId w:val="33"/>
        </w:numPr>
        <w:jc w:val="both"/>
        <w:rPr>
          <w:rFonts w:ascii="Century" w:hAnsi="Century"/>
          <w:color w:val="000000" w:themeColor="text1"/>
          <w:sz w:val="24"/>
          <w:szCs w:val="24"/>
        </w:rPr>
      </w:pPr>
      <w:r w:rsidRPr="00230515">
        <w:rPr>
          <w:rFonts w:ascii="Century" w:hAnsi="Century"/>
          <w:b/>
          <w:color w:val="000000" w:themeColor="text1"/>
          <w:sz w:val="24"/>
          <w:szCs w:val="24"/>
        </w:rPr>
        <w:t>MANTENCIÓN DE VEHÍCULOS:</w:t>
      </w:r>
      <w:r>
        <w:rPr>
          <w:rFonts w:ascii="Century" w:hAnsi="Century"/>
          <w:color w:val="000000" w:themeColor="text1"/>
          <w:sz w:val="24"/>
          <w:szCs w:val="24"/>
        </w:rPr>
        <w:t xml:space="preserve"> En esta partida se considera las reparaciones de los vehículos del Departamento de Educación, además de la adquisición de repuestos y neumáticos como también los permisos de circulación y revisiones técnicas.</w:t>
      </w:r>
    </w:p>
    <w:p w:rsidR="00B015F4" w:rsidRDefault="00B015F4" w:rsidP="00B015F4">
      <w:pPr>
        <w:pStyle w:val="Sinespaciado"/>
        <w:jc w:val="both"/>
        <w:rPr>
          <w:rFonts w:ascii="Century" w:hAnsi="Century"/>
          <w:color w:val="000000" w:themeColor="text1"/>
          <w:sz w:val="24"/>
          <w:szCs w:val="24"/>
        </w:rPr>
      </w:pPr>
    </w:p>
    <w:p w:rsidR="00B015F4" w:rsidRDefault="00B015F4" w:rsidP="007353D8">
      <w:pPr>
        <w:pStyle w:val="Sinespaciado"/>
        <w:numPr>
          <w:ilvl w:val="0"/>
          <w:numId w:val="33"/>
        </w:numPr>
        <w:jc w:val="both"/>
        <w:rPr>
          <w:rFonts w:ascii="Century" w:hAnsi="Century"/>
          <w:color w:val="000000" w:themeColor="text1"/>
          <w:sz w:val="24"/>
          <w:szCs w:val="24"/>
        </w:rPr>
      </w:pPr>
      <w:r w:rsidRPr="00230515">
        <w:rPr>
          <w:rFonts w:ascii="Century" w:hAnsi="Century"/>
          <w:b/>
          <w:color w:val="000000" w:themeColor="text1"/>
          <w:sz w:val="24"/>
          <w:szCs w:val="24"/>
        </w:rPr>
        <w:t>VESTUARIO Y CALZADO DE ALUMNOS:</w:t>
      </w:r>
      <w:r>
        <w:rPr>
          <w:rFonts w:ascii="Century" w:hAnsi="Century"/>
          <w:color w:val="000000" w:themeColor="text1"/>
          <w:sz w:val="24"/>
          <w:szCs w:val="24"/>
        </w:rPr>
        <w:t xml:space="preserve"> Este ítem considera uniforme escolar completo para todos los alumnos de la comuna.</w:t>
      </w:r>
    </w:p>
    <w:p w:rsidR="00B015F4" w:rsidRDefault="00B015F4" w:rsidP="00B015F4">
      <w:pPr>
        <w:pStyle w:val="Sinespaciado"/>
        <w:jc w:val="both"/>
        <w:rPr>
          <w:rFonts w:ascii="Century" w:hAnsi="Century"/>
          <w:color w:val="000000" w:themeColor="text1"/>
          <w:sz w:val="24"/>
          <w:szCs w:val="24"/>
        </w:rPr>
      </w:pPr>
    </w:p>
    <w:p w:rsidR="00B015F4" w:rsidRDefault="00B015F4" w:rsidP="007353D8">
      <w:pPr>
        <w:pStyle w:val="Sinespaciado"/>
        <w:numPr>
          <w:ilvl w:val="0"/>
          <w:numId w:val="33"/>
        </w:numPr>
        <w:jc w:val="both"/>
        <w:rPr>
          <w:rFonts w:ascii="Century" w:hAnsi="Century"/>
          <w:color w:val="000000" w:themeColor="text1"/>
          <w:sz w:val="24"/>
          <w:szCs w:val="24"/>
        </w:rPr>
      </w:pPr>
      <w:r w:rsidRPr="00230515">
        <w:rPr>
          <w:rFonts w:ascii="Century" w:hAnsi="Century"/>
          <w:b/>
          <w:color w:val="000000" w:themeColor="text1"/>
          <w:sz w:val="24"/>
          <w:szCs w:val="24"/>
        </w:rPr>
        <w:t>MANTENCIÓN Y REPARACIÓN DE EQUIPOS COMPUTACIONALES:</w:t>
      </w:r>
      <w:r>
        <w:rPr>
          <w:rFonts w:ascii="Century" w:hAnsi="Century"/>
          <w:color w:val="000000" w:themeColor="text1"/>
          <w:sz w:val="24"/>
          <w:szCs w:val="24"/>
        </w:rPr>
        <w:t xml:space="preserve"> Este ítem contempla la reparación y mantención de todos los equipos computacionales de las escuelas y del DAEM como también la compra de repuestos o cambios de piezas.</w:t>
      </w:r>
    </w:p>
    <w:p w:rsidR="00B015F4" w:rsidRDefault="00B015F4" w:rsidP="00B015F4">
      <w:pPr>
        <w:pStyle w:val="Sinespaciado"/>
        <w:jc w:val="both"/>
        <w:rPr>
          <w:rFonts w:ascii="Century" w:hAnsi="Century"/>
          <w:color w:val="000000" w:themeColor="text1"/>
          <w:sz w:val="24"/>
          <w:szCs w:val="24"/>
        </w:rPr>
      </w:pPr>
    </w:p>
    <w:p w:rsidR="00B015F4" w:rsidRDefault="00B015F4" w:rsidP="007353D8">
      <w:pPr>
        <w:pStyle w:val="Sinespaciado"/>
        <w:numPr>
          <w:ilvl w:val="0"/>
          <w:numId w:val="33"/>
        </w:numPr>
        <w:jc w:val="both"/>
        <w:rPr>
          <w:rFonts w:ascii="Century" w:hAnsi="Century"/>
          <w:color w:val="000000" w:themeColor="text1"/>
          <w:sz w:val="24"/>
          <w:szCs w:val="24"/>
        </w:rPr>
      </w:pPr>
      <w:r w:rsidRPr="00230515">
        <w:rPr>
          <w:rFonts w:ascii="Century" w:hAnsi="Century"/>
          <w:b/>
          <w:color w:val="000000" w:themeColor="text1"/>
          <w:sz w:val="24"/>
          <w:szCs w:val="24"/>
        </w:rPr>
        <w:t>CONSUMO BÁSICO:</w:t>
      </w:r>
      <w:r>
        <w:rPr>
          <w:rFonts w:ascii="Century" w:hAnsi="Century"/>
          <w:color w:val="000000" w:themeColor="text1"/>
          <w:sz w:val="24"/>
          <w:szCs w:val="24"/>
        </w:rPr>
        <w:t xml:space="preserve"> En este ítem se consideró el gasto de telefonía móvil que realiza el DAEM y el consumo de energía eléctrica de cinco escuelas ubicadas en el sector carretera.</w:t>
      </w:r>
    </w:p>
    <w:p w:rsidR="00B015F4" w:rsidRDefault="00B015F4" w:rsidP="00B015F4">
      <w:pPr>
        <w:pStyle w:val="Sinespaciado"/>
        <w:jc w:val="both"/>
        <w:rPr>
          <w:rFonts w:ascii="Century" w:hAnsi="Century"/>
          <w:color w:val="000000" w:themeColor="text1"/>
          <w:sz w:val="24"/>
          <w:szCs w:val="24"/>
        </w:rPr>
      </w:pPr>
    </w:p>
    <w:p w:rsidR="00B015F4" w:rsidRDefault="00B015F4" w:rsidP="007353D8">
      <w:pPr>
        <w:pStyle w:val="Sinespaciado"/>
        <w:numPr>
          <w:ilvl w:val="0"/>
          <w:numId w:val="33"/>
        </w:numPr>
        <w:jc w:val="both"/>
        <w:rPr>
          <w:rFonts w:ascii="Century" w:hAnsi="Century"/>
          <w:color w:val="000000" w:themeColor="text1"/>
          <w:sz w:val="24"/>
          <w:szCs w:val="24"/>
        </w:rPr>
      </w:pPr>
      <w:r w:rsidRPr="00230515">
        <w:rPr>
          <w:rFonts w:ascii="Century" w:hAnsi="Century"/>
          <w:b/>
          <w:color w:val="000000" w:themeColor="text1"/>
          <w:sz w:val="24"/>
          <w:szCs w:val="24"/>
        </w:rPr>
        <w:t>OTROS:</w:t>
      </w:r>
      <w:r>
        <w:rPr>
          <w:rFonts w:ascii="Century" w:hAnsi="Century"/>
          <w:color w:val="000000" w:themeColor="text1"/>
          <w:sz w:val="24"/>
          <w:szCs w:val="24"/>
        </w:rPr>
        <w:t xml:space="preserve">  Aquí se consideraron los siguientes gastos:</w:t>
      </w:r>
    </w:p>
    <w:p w:rsidR="00FC71FC" w:rsidRDefault="00FC71FC" w:rsidP="00FC71FC">
      <w:pPr>
        <w:pStyle w:val="Sinespaciado"/>
        <w:jc w:val="both"/>
        <w:rPr>
          <w:rFonts w:ascii="Century" w:hAnsi="Century"/>
          <w:color w:val="000000" w:themeColor="text1"/>
          <w:sz w:val="24"/>
          <w:szCs w:val="24"/>
        </w:rPr>
      </w:pPr>
    </w:p>
    <w:p w:rsidR="00B015F4" w:rsidRDefault="00B015F4"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Celebración del Día del Profesor</w:t>
      </w:r>
    </w:p>
    <w:p w:rsidR="00B015F4" w:rsidRDefault="00B015F4"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Adquisición de ropa de trabajo a todo el personal del DAEM</w:t>
      </w:r>
    </w:p>
    <w:p w:rsidR="00B015F4" w:rsidRDefault="00B015F4" w:rsidP="007353D8">
      <w:pPr>
        <w:pStyle w:val="Sinespaciado"/>
        <w:numPr>
          <w:ilvl w:val="0"/>
          <w:numId w:val="32"/>
        </w:numPr>
        <w:ind w:left="1560"/>
        <w:jc w:val="both"/>
        <w:rPr>
          <w:rFonts w:ascii="Century" w:hAnsi="Century"/>
          <w:color w:val="000000" w:themeColor="text1"/>
          <w:sz w:val="24"/>
          <w:szCs w:val="24"/>
        </w:rPr>
      </w:pPr>
      <w:r>
        <w:rPr>
          <w:rFonts w:ascii="Century" w:hAnsi="Century"/>
          <w:color w:val="000000" w:themeColor="text1"/>
          <w:sz w:val="24"/>
          <w:szCs w:val="24"/>
        </w:rPr>
        <w:t>Reposición de ropa de cama y accesorios de los internados de la comuna</w:t>
      </w:r>
    </w:p>
    <w:p w:rsidR="007C43A6" w:rsidRDefault="007C43A6" w:rsidP="00FC71FC">
      <w:pPr>
        <w:pStyle w:val="Sinespaciado"/>
        <w:ind w:left="360"/>
        <w:jc w:val="both"/>
        <w:rPr>
          <w:rFonts w:ascii="Century" w:hAnsi="Century"/>
          <w:color w:val="000000" w:themeColor="text1"/>
          <w:sz w:val="24"/>
          <w:szCs w:val="24"/>
        </w:rPr>
      </w:pPr>
    </w:p>
    <w:p w:rsidR="007C43A6" w:rsidRDefault="007C43A6" w:rsidP="00FC71FC">
      <w:pPr>
        <w:pStyle w:val="Sinespaciado"/>
        <w:ind w:left="360"/>
        <w:jc w:val="both"/>
        <w:rPr>
          <w:rFonts w:ascii="Century" w:hAnsi="Century"/>
          <w:color w:val="000000" w:themeColor="text1"/>
          <w:sz w:val="24"/>
          <w:szCs w:val="24"/>
        </w:rPr>
      </w:pPr>
    </w:p>
    <w:p w:rsidR="00EE6F84" w:rsidRPr="00EE6F84" w:rsidRDefault="005713BF" w:rsidP="00EE6F84">
      <w:pPr>
        <w:pStyle w:val="Sinespaciado"/>
        <w:ind w:left="360"/>
        <w:jc w:val="right"/>
        <w:rPr>
          <w:rFonts w:ascii="Century" w:hAnsi="Century"/>
          <w:i/>
          <w:color w:val="000000" w:themeColor="text1"/>
          <w:sz w:val="24"/>
          <w:szCs w:val="24"/>
        </w:rPr>
      </w:pPr>
      <w:r>
        <w:rPr>
          <w:rFonts w:ascii="Century" w:hAnsi="Century"/>
          <w:i/>
          <w:color w:val="000000" w:themeColor="text1"/>
          <w:sz w:val="24"/>
          <w:szCs w:val="24"/>
        </w:rPr>
        <w:t>………………..</w:t>
      </w:r>
      <w:r w:rsidR="00EE6F84">
        <w:rPr>
          <w:rFonts w:ascii="Century" w:hAnsi="Century"/>
          <w:i/>
          <w:color w:val="000000" w:themeColor="text1"/>
          <w:sz w:val="24"/>
          <w:szCs w:val="24"/>
        </w:rPr>
        <w:t>Fin………..</w:t>
      </w:r>
    </w:p>
    <w:sectPr w:rsidR="00EE6F84" w:rsidRPr="00EE6F84" w:rsidSect="00686A4D">
      <w:headerReference w:type="default" r:id="rId15"/>
      <w:footerReference w:type="default" r:id="rId16"/>
      <w:pgSz w:w="12240" w:h="15840" w:code="1"/>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C98" w:rsidRDefault="00953C98" w:rsidP="00332C0D">
      <w:pPr>
        <w:spacing w:after="0" w:line="240" w:lineRule="auto"/>
      </w:pPr>
      <w:r>
        <w:separator/>
      </w:r>
    </w:p>
  </w:endnote>
  <w:endnote w:type="continuationSeparator" w:id="0">
    <w:p w:rsidR="00953C98" w:rsidRDefault="00953C98" w:rsidP="00332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5109"/>
      <w:docPartObj>
        <w:docPartGallery w:val="Page Numbers (Bottom of Page)"/>
        <w:docPartUnique/>
      </w:docPartObj>
    </w:sdtPr>
    <w:sdtContent>
      <w:p w:rsidR="007C0C5A" w:rsidRDefault="007C0C5A">
        <w:pPr>
          <w:pStyle w:val="Piedepgina"/>
          <w:jc w:val="right"/>
        </w:pPr>
        <w:fldSimple w:instr=" PAGE   \* MERGEFORMAT ">
          <w:r>
            <w:rPr>
              <w:noProof/>
            </w:rPr>
            <w:t>31</w:t>
          </w:r>
        </w:fldSimple>
      </w:p>
    </w:sdtContent>
  </w:sdt>
  <w:p w:rsidR="007C0C5A" w:rsidRDefault="007C0C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C98" w:rsidRDefault="00953C98" w:rsidP="00332C0D">
      <w:pPr>
        <w:spacing w:after="0" w:line="240" w:lineRule="auto"/>
      </w:pPr>
      <w:r>
        <w:separator/>
      </w:r>
    </w:p>
  </w:footnote>
  <w:footnote w:type="continuationSeparator" w:id="0">
    <w:p w:rsidR="00953C98" w:rsidRDefault="00953C98" w:rsidP="00332C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man Old Style" w:eastAsiaTheme="majorEastAsia" w:hAnsi="Bookman Old Style" w:cstheme="majorBidi"/>
        <w:b/>
        <w:color w:val="76923C" w:themeColor="accent3" w:themeShade="BF"/>
        <w:sz w:val="32"/>
        <w:szCs w:val="32"/>
      </w:rPr>
      <w:alias w:val="Título"/>
      <w:id w:val="77738743"/>
      <w:placeholder>
        <w:docPart w:val="058B665F913147BE901D382689244C3B"/>
      </w:placeholder>
      <w:dataBinding w:prefixMappings="xmlns:ns0='http://schemas.openxmlformats.org/package/2006/metadata/core-properties' xmlns:ns1='http://purl.org/dc/elements/1.1/'" w:xpath="/ns0:coreProperties[1]/ns1:title[1]" w:storeItemID="{6C3C8BC8-F283-45AE-878A-BAB7291924A1}"/>
      <w:text/>
    </w:sdtPr>
    <w:sdtContent>
      <w:p w:rsidR="007C0C5A" w:rsidRPr="00332C0D" w:rsidRDefault="007C0C5A">
        <w:pPr>
          <w:pStyle w:val="Encabezado"/>
          <w:pBdr>
            <w:bottom w:val="thickThinSmallGap" w:sz="24" w:space="1" w:color="622423" w:themeColor="accent2" w:themeShade="7F"/>
          </w:pBdr>
          <w:jc w:val="center"/>
          <w:rPr>
            <w:rFonts w:ascii="Bookman Old Style" w:eastAsiaTheme="majorEastAsia" w:hAnsi="Bookman Old Style" w:cstheme="majorBidi"/>
            <w:color w:val="76923C" w:themeColor="accent3" w:themeShade="BF"/>
            <w:sz w:val="32"/>
            <w:szCs w:val="32"/>
          </w:rPr>
        </w:pPr>
        <w:r w:rsidRPr="00332C0D">
          <w:rPr>
            <w:rFonts w:ascii="Bookman Old Style" w:eastAsiaTheme="majorEastAsia" w:hAnsi="Bookman Old Style" w:cstheme="majorBidi"/>
            <w:b/>
            <w:color w:val="76923C" w:themeColor="accent3" w:themeShade="BF"/>
            <w:sz w:val="32"/>
            <w:szCs w:val="32"/>
          </w:rPr>
          <w:t>PADEM - 201</w:t>
        </w:r>
        <w:r>
          <w:rPr>
            <w:rFonts w:ascii="Bookman Old Style" w:eastAsiaTheme="majorEastAsia" w:hAnsi="Bookman Old Style" w:cstheme="majorBidi"/>
            <w:b/>
            <w:color w:val="76923C" w:themeColor="accent3" w:themeShade="BF"/>
            <w:sz w:val="32"/>
            <w:szCs w:val="32"/>
          </w:rPr>
          <w:t>3</w:t>
        </w:r>
      </w:p>
    </w:sdtContent>
  </w:sdt>
  <w:p w:rsidR="007C0C5A" w:rsidRDefault="007C0C5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E04"/>
    <w:multiLevelType w:val="hybridMultilevel"/>
    <w:tmpl w:val="557E5D9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1AD69F9"/>
    <w:multiLevelType w:val="hybridMultilevel"/>
    <w:tmpl w:val="8DA0D0E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2064C73"/>
    <w:multiLevelType w:val="hybridMultilevel"/>
    <w:tmpl w:val="40904DF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4A31161"/>
    <w:multiLevelType w:val="hybridMultilevel"/>
    <w:tmpl w:val="0024BA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5653213"/>
    <w:multiLevelType w:val="hybridMultilevel"/>
    <w:tmpl w:val="A41C53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073A7228"/>
    <w:multiLevelType w:val="hybridMultilevel"/>
    <w:tmpl w:val="8C58724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0C2F05D0"/>
    <w:multiLevelType w:val="hybridMultilevel"/>
    <w:tmpl w:val="4FF602D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0FA324E6"/>
    <w:multiLevelType w:val="hybridMultilevel"/>
    <w:tmpl w:val="6C046C5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210316C"/>
    <w:multiLevelType w:val="multilevel"/>
    <w:tmpl w:val="88ACC74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2520E69"/>
    <w:multiLevelType w:val="hybridMultilevel"/>
    <w:tmpl w:val="5E344782"/>
    <w:lvl w:ilvl="0" w:tplc="6D5021D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2713794"/>
    <w:multiLevelType w:val="hybridMultilevel"/>
    <w:tmpl w:val="5B16BB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A1F3F11"/>
    <w:multiLevelType w:val="hybridMultilevel"/>
    <w:tmpl w:val="7B32C72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28350E"/>
    <w:multiLevelType w:val="hybridMultilevel"/>
    <w:tmpl w:val="22EC065E"/>
    <w:lvl w:ilvl="0" w:tplc="D3C8523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C7F7844"/>
    <w:multiLevelType w:val="hybridMultilevel"/>
    <w:tmpl w:val="2BB2CF64"/>
    <w:lvl w:ilvl="0" w:tplc="6D5021D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1E1B3577"/>
    <w:multiLevelType w:val="hybridMultilevel"/>
    <w:tmpl w:val="5086B89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1E334461"/>
    <w:multiLevelType w:val="hybridMultilevel"/>
    <w:tmpl w:val="C83E6E0A"/>
    <w:lvl w:ilvl="0" w:tplc="6D5021D0">
      <w:start w:val="1"/>
      <w:numFmt w:val="decimal"/>
      <w:lvlText w:val="%1."/>
      <w:lvlJc w:val="left"/>
      <w:pPr>
        <w:ind w:left="855" w:hanging="49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08B334C"/>
    <w:multiLevelType w:val="hybridMultilevel"/>
    <w:tmpl w:val="6708332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28E5D18"/>
    <w:multiLevelType w:val="hybridMultilevel"/>
    <w:tmpl w:val="F6D6FC5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24952504"/>
    <w:multiLevelType w:val="hybridMultilevel"/>
    <w:tmpl w:val="A3AC70B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9C240FB"/>
    <w:multiLevelType w:val="hybridMultilevel"/>
    <w:tmpl w:val="81DA0C52"/>
    <w:lvl w:ilvl="0" w:tplc="6D5021D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2A746050"/>
    <w:multiLevelType w:val="hybridMultilevel"/>
    <w:tmpl w:val="F5F08EA0"/>
    <w:lvl w:ilvl="0" w:tplc="D3C8523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30BA0F7F"/>
    <w:multiLevelType w:val="hybridMultilevel"/>
    <w:tmpl w:val="78AA8176"/>
    <w:lvl w:ilvl="0" w:tplc="D3C8523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326749FE"/>
    <w:multiLevelType w:val="hybridMultilevel"/>
    <w:tmpl w:val="91F83AD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41E337F"/>
    <w:multiLevelType w:val="hybridMultilevel"/>
    <w:tmpl w:val="E3CCA4B4"/>
    <w:lvl w:ilvl="0" w:tplc="D3C8523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6E41A2D"/>
    <w:multiLevelType w:val="hybridMultilevel"/>
    <w:tmpl w:val="D642207C"/>
    <w:lvl w:ilvl="0" w:tplc="D7AC9AA2">
      <w:start w:val="1"/>
      <w:numFmt w:val="bullet"/>
      <w:lvlText w:val="-"/>
      <w:lvlJc w:val="left"/>
      <w:pPr>
        <w:ind w:left="720" w:hanging="360"/>
      </w:pPr>
      <w:rPr>
        <w:rFonts w:ascii="Century" w:eastAsiaTheme="minorHAnsi" w:hAnsi="Century"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37423090"/>
    <w:multiLevelType w:val="hybridMultilevel"/>
    <w:tmpl w:val="93D6F7EC"/>
    <w:lvl w:ilvl="0" w:tplc="D3C85232">
      <w:start w:val="1"/>
      <w:numFmt w:val="bullet"/>
      <w:lvlText w:val=""/>
      <w:lvlJc w:val="left"/>
      <w:pPr>
        <w:ind w:left="784" w:hanging="360"/>
      </w:pPr>
      <w:rPr>
        <w:rFonts w:ascii="Symbol" w:hAnsi="Symbol" w:hint="default"/>
      </w:rPr>
    </w:lvl>
    <w:lvl w:ilvl="1" w:tplc="340A0003" w:tentative="1">
      <w:start w:val="1"/>
      <w:numFmt w:val="bullet"/>
      <w:lvlText w:val="o"/>
      <w:lvlJc w:val="left"/>
      <w:pPr>
        <w:ind w:left="1504" w:hanging="360"/>
      </w:pPr>
      <w:rPr>
        <w:rFonts w:ascii="Courier New" w:hAnsi="Courier New" w:cs="Courier New" w:hint="default"/>
      </w:rPr>
    </w:lvl>
    <w:lvl w:ilvl="2" w:tplc="340A0005" w:tentative="1">
      <w:start w:val="1"/>
      <w:numFmt w:val="bullet"/>
      <w:lvlText w:val=""/>
      <w:lvlJc w:val="left"/>
      <w:pPr>
        <w:ind w:left="2224" w:hanging="360"/>
      </w:pPr>
      <w:rPr>
        <w:rFonts w:ascii="Wingdings" w:hAnsi="Wingdings" w:hint="default"/>
      </w:rPr>
    </w:lvl>
    <w:lvl w:ilvl="3" w:tplc="340A0001" w:tentative="1">
      <w:start w:val="1"/>
      <w:numFmt w:val="bullet"/>
      <w:lvlText w:val=""/>
      <w:lvlJc w:val="left"/>
      <w:pPr>
        <w:ind w:left="2944" w:hanging="360"/>
      </w:pPr>
      <w:rPr>
        <w:rFonts w:ascii="Symbol" w:hAnsi="Symbol" w:hint="default"/>
      </w:rPr>
    </w:lvl>
    <w:lvl w:ilvl="4" w:tplc="340A0003" w:tentative="1">
      <w:start w:val="1"/>
      <w:numFmt w:val="bullet"/>
      <w:lvlText w:val="o"/>
      <w:lvlJc w:val="left"/>
      <w:pPr>
        <w:ind w:left="3664" w:hanging="360"/>
      </w:pPr>
      <w:rPr>
        <w:rFonts w:ascii="Courier New" w:hAnsi="Courier New" w:cs="Courier New" w:hint="default"/>
      </w:rPr>
    </w:lvl>
    <w:lvl w:ilvl="5" w:tplc="340A0005" w:tentative="1">
      <w:start w:val="1"/>
      <w:numFmt w:val="bullet"/>
      <w:lvlText w:val=""/>
      <w:lvlJc w:val="left"/>
      <w:pPr>
        <w:ind w:left="4384" w:hanging="360"/>
      </w:pPr>
      <w:rPr>
        <w:rFonts w:ascii="Wingdings" w:hAnsi="Wingdings" w:hint="default"/>
      </w:rPr>
    </w:lvl>
    <w:lvl w:ilvl="6" w:tplc="340A0001" w:tentative="1">
      <w:start w:val="1"/>
      <w:numFmt w:val="bullet"/>
      <w:lvlText w:val=""/>
      <w:lvlJc w:val="left"/>
      <w:pPr>
        <w:ind w:left="5104" w:hanging="360"/>
      </w:pPr>
      <w:rPr>
        <w:rFonts w:ascii="Symbol" w:hAnsi="Symbol" w:hint="default"/>
      </w:rPr>
    </w:lvl>
    <w:lvl w:ilvl="7" w:tplc="340A0003" w:tentative="1">
      <w:start w:val="1"/>
      <w:numFmt w:val="bullet"/>
      <w:lvlText w:val="o"/>
      <w:lvlJc w:val="left"/>
      <w:pPr>
        <w:ind w:left="5824" w:hanging="360"/>
      </w:pPr>
      <w:rPr>
        <w:rFonts w:ascii="Courier New" w:hAnsi="Courier New" w:cs="Courier New" w:hint="default"/>
      </w:rPr>
    </w:lvl>
    <w:lvl w:ilvl="8" w:tplc="340A0005" w:tentative="1">
      <w:start w:val="1"/>
      <w:numFmt w:val="bullet"/>
      <w:lvlText w:val=""/>
      <w:lvlJc w:val="left"/>
      <w:pPr>
        <w:ind w:left="6544" w:hanging="360"/>
      </w:pPr>
      <w:rPr>
        <w:rFonts w:ascii="Wingdings" w:hAnsi="Wingdings" w:hint="default"/>
      </w:rPr>
    </w:lvl>
  </w:abstractNum>
  <w:abstractNum w:abstractNumId="26">
    <w:nsid w:val="38CD4A4B"/>
    <w:multiLevelType w:val="hybridMultilevel"/>
    <w:tmpl w:val="4A5623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3ABB50AA"/>
    <w:multiLevelType w:val="hybridMultilevel"/>
    <w:tmpl w:val="F78AF7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3BB12809"/>
    <w:multiLevelType w:val="hybridMultilevel"/>
    <w:tmpl w:val="3F20FD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448317BF"/>
    <w:multiLevelType w:val="hybridMultilevel"/>
    <w:tmpl w:val="408211D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54944CD"/>
    <w:multiLevelType w:val="hybridMultilevel"/>
    <w:tmpl w:val="520CF8F0"/>
    <w:lvl w:ilvl="0" w:tplc="340A0001">
      <w:start w:val="1"/>
      <w:numFmt w:val="bullet"/>
      <w:lvlText w:val=""/>
      <w:lvlJc w:val="left"/>
      <w:pPr>
        <w:ind w:left="784" w:hanging="360"/>
      </w:pPr>
      <w:rPr>
        <w:rFonts w:ascii="Symbol" w:hAnsi="Symbol" w:hint="default"/>
      </w:rPr>
    </w:lvl>
    <w:lvl w:ilvl="1" w:tplc="340A0003" w:tentative="1">
      <w:start w:val="1"/>
      <w:numFmt w:val="bullet"/>
      <w:lvlText w:val="o"/>
      <w:lvlJc w:val="left"/>
      <w:pPr>
        <w:ind w:left="1504" w:hanging="360"/>
      </w:pPr>
      <w:rPr>
        <w:rFonts w:ascii="Courier New" w:hAnsi="Courier New" w:cs="Courier New" w:hint="default"/>
      </w:rPr>
    </w:lvl>
    <w:lvl w:ilvl="2" w:tplc="340A0005" w:tentative="1">
      <w:start w:val="1"/>
      <w:numFmt w:val="bullet"/>
      <w:lvlText w:val=""/>
      <w:lvlJc w:val="left"/>
      <w:pPr>
        <w:ind w:left="2224" w:hanging="360"/>
      </w:pPr>
      <w:rPr>
        <w:rFonts w:ascii="Wingdings" w:hAnsi="Wingdings" w:hint="default"/>
      </w:rPr>
    </w:lvl>
    <w:lvl w:ilvl="3" w:tplc="340A0001" w:tentative="1">
      <w:start w:val="1"/>
      <w:numFmt w:val="bullet"/>
      <w:lvlText w:val=""/>
      <w:lvlJc w:val="left"/>
      <w:pPr>
        <w:ind w:left="2944" w:hanging="360"/>
      </w:pPr>
      <w:rPr>
        <w:rFonts w:ascii="Symbol" w:hAnsi="Symbol" w:hint="default"/>
      </w:rPr>
    </w:lvl>
    <w:lvl w:ilvl="4" w:tplc="340A0003" w:tentative="1">
      <w:start w:val="1"/>
      <w:numFmt w:val="bullet"/>
      <w:lvlText w:val="o"/>
      <w:lvlJc w:val="left"/>
      <w:pPr>
        <w:ind w:left="3664" w:hanging="360"/>
      </w:pPr>
      <w:rPr>
        <w:rFonts w:ascii="Courier New" w:hAnsi="Courier New" w:cs="Courier New" w:hint="default"/>
      </w:rPr>
    </w:lvl>
    <w:lvl w:ilvl="5" w:tplc="340A0005" w:tentative="1">
      <w:start w:val="1"/>
      <w:numFmt w:val="bullet"/>
      <w:lvlText w:val=""/>
      <w:lvlJc w:val="left"/>
      <w:pPr>
        <w:ind w:left="4384" w:hanging="360"/>
      </w:pPr>
      <w:rPr>
        <w:rFonts w:ascii="Wingdings" w:hAnsi="Wingdings" w:hint="default"/>
      </w:rPr>
    </w:lvl>
    <w:lvl w:ilvl="6" w:tplc="340A0001" w:tentative="1">
      <w:start w:val="1"/>
      <w:numFmt w:val="bullet"/>
      <w:lvlText w:val=""/>
      <w:lvlJc w:val="left"/>
      <w:pPr>
        <w:ind w:left="5104" w:hanging="360"/>
      </w:pPr>
      <w:rPr>
        <w:rFonts w:ascii="Symbol" w:hAnsi="Symbol" w:hint="default"/>
      </w:rPr>
    </w:lvl>
    <w:lvl w:ilvl="7" w:tplc="340A0003" w:tentative="1">
      <w:start w:val="1"/>
      <w:numFmt w:val="bullet"/>
      <w:lvlText w:val="o"/>
      <w:lvlJc w:val="left"/>
      <w:pPr>
        <w:ind w:left="5824" w:hanging="360"/>
      </w:pPr>
      <w:rPr>
        <w:rFonts w:ascii="Courier New" w:hAnsi="Courier New" w:cs="Courier New" w:hint="default"/>
      </w:rPr>
    </w:lvl>
    <w:lvl w:ilvl="8" w:tplc="340A0005" w:tentative="1">
      <w:start w:val="1"/>
      <w:numFmt w:val="bullet"/>
      <w:lvlText w:val=""/>
      <w:lvlJc w:val="left"/>
      <w:pPr>
        <w:ind w:left="6544" w:hanging="360"/>
      </w:pPr>
      <w:rPr>
        <w:rFonts w:ascii="Wingdings" w:hAnsi="Wingdings" w:hint="default"/>
      </w:rPr>
    </w:lvl>
  </w:abstractNum>
  <w:abstractNum w:abstractNumId="31">
    <w:nsid w:val="469E55E4"/>
    <w:multiLevelType w:val="multilevel"/>
    <w:tmpl w:val="968ADA3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ABB1EB0"/>
    <w:multiLevelType w:val="hybridMultilevel"/>
    <w:tmpl w:val="1988DD2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4B745F28"/>
    <w:multiLevelType w:val="hybridMultilevel"/>
    <w:tmpl w:val="86A8498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4E9560E3"/>
    <w:multiLevelType w:val="hybridMultilevel"/>
    <w:tmpl w:val="0A34CD20"/>
    <w:lvl w:ilvl="0" w:tplc="6D5021D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4EF5583B"/>
    <w:multiLevelType w:val="multilevel"/>
    <w:tmpl w:val="265630C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1586D56"/>
    <w:multiLevelType w:val="hybridMultilevel"/>
    <w:tmpl w:val="A192DA6A"/>
    <w:lvl w:ilvl="0" w:tplc="D3C85232">
      <w:start w:val="1"/>
      <w:numFmt w:val="bullet"/>
      <w:lvlText w:val=""/>
      <w:lvlJc w:val="left"/>
      <w:pPr>
        <w:ind w:left="784"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5B4C335A"/>
    <w:multiLevelType w:val="hybridMultilevel"/>
    <w:tmpl w:val="8BA246D8"/>
    <w:lvl w:ilvl="0" w:tplc="D3C8523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65397897"/>
    <w:multiLevelType w:val="hybridMultilevel"/>
    <w:tmpl w:val="0854EBF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nsid w:val="664A7CB1"/>
    <w:multiLevelType w:val="hybridMultilevel"/>
    <w:tmpl w:val="EBA49CE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66BB52C2"/>
    <w:multiLevelType w:val="hybridMultilevel"/>
    <w:tmpl w:val="42F0824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6AE52EF0"/>
    <w:multiLevelType w:val="hybridMultilevel"/>
    <w:tmpl w:val="C0F873A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nsid w:val="70A41AFD"/>
    <w:multiLevelType w:val="multilevel"/>
    <w:tmpl w:val="FE325D6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3013CF6"/>
    <w:multiLevelType w:val="hybridMultilevel"/>
    <w:tmpl w:val="7F30D0CA"/>
    <w:lvl w:ilvl="0" w:tplc="6D5021D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nsid w:val="7568624D"/>
    <w:multiLevelType w:val="hybridMultilevel"/>
    <w:tmpl w:val="D982D84C"/>
    <w:lvl w:ilvl="0" w:tplc="6D5021D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759F31A0"/>
    <w:multiLevelType w:val="hybridMultilevel"/>
    <w:tmpl w:val="4DD8C5B8"/>
    <w:lvl w:ilvl="0" w:tplc="6D5021D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78ED7B2F"/>
    <w:multiLevelType w:val="hybridMultilevel"/>
    <w:tmpl w:val="19B0CD3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1"/>
  </w:num>
  <w:num w:numId="4">
    <w:abstractNumId w:val="8"/>
  </w:num>
  <w:num w:numId="5">
    <w:abstractNumId w:val="42"/>
  </w:num>
  <w:num w:numId="6">
    <w:abstractNumId w:val="35"/>
  </w:num>
  <w:num w:numId="7">
    <w:abstractNumId w:val="28"/>
  </w:num>
  <w:num w:numId="8">
    <w:abstractNumId w:val="30"/>
  </w:num>
  <w:num w:numId="9">
    <w:abstractNumId w:val="27"/>
  </w:num>
  <w:num w:numId="10">
    <w:abstractNumId w:val="32"/>
  </w:num>
  <w:num w:numId="11">
    <w:abstractNumId w:val="4"/>
  </w:num>
  <w:num w:numId="12">
    <w:abstractNumId w:val="11"/>
  </w:num>
  <w:num w:numId="13">
    <w:abstractNumId w:val="15"/>
  </w:num>
  <w:num w:numId="14">
    <w:abstractNumId w:val="2"/>
  </w:num>
  <w:num w:numId="15">
    <w:abstractNumId w:val="46"/>
  </w:num>
  <w:num w:numId="16">
    <w:abstractNumId w:val="16"/>
  </w:num>
  <w:num w:numId="17">
    <w:abstractNumId w:val="41"/>
  </w:num>
  <w:num w:numId="18">
    <w:abstractNumId w:val="7"/>
  </w:num>
  <w:num w:numId="19">
    <w:abstractNumId w:val="18"/>
  </w:num>
  <w:num w:numId="20">
    <w:abstractNumId w:val="33"/>
  </w:num>
  <w:num w:numId="21">
    <w:abstractNumId w:val="6"/>
  </w:num>
  <w:num w:numId="22">
    <w:abstractNumId w:val="40"/>
  </w:num>
  <w:num w:numId="23">
    <w:abstractNumId w:val="0"/>
  </w:num>
  <w:num w:numId="24">
    <w:abstractNumId w:val="39"/>
  </w:num>
  <w:num w:numId="25">
    <w:abstractNumId w:val="29"/>
  </w:num>
  <w:num w:numId="26">
    <w:abstractNumId w:val="36"/>
  </w:num>
  <w:num w:numId="27">
    <w:abstractNumId w:val="37"/>
  </w:num>
  <w:num w:numId="28">
    <w:abstractNumId w:val="25"/>
  </w:num>
  <w:num w:numId="29">
    <w:abstractNumId w:val="12"/>
  </w:num>
  <w:num w:numId="30">
    <w:abstractNumId w:val="21"/>
  </w:num>
  <w:num w:numId="31">
    <w:abstractNumId w:val="23"/>
  </w:num>
  <w:num w:numId="32">
    <w:abstractNumId w:val="5"/>
  </w:num>
  <w:num w:numId="33">
    <w:abstractNumId w:val="20"/>
  </w:num>
  <w:num w:numId="34">
    <w:abstractNumId w:val="14"/>
  </w:num>
  <w:num w:numId="35">
    <w:abstractNumId w:val="10"/>
  </w:num>
  <w:num w:numId="36">
    <w:abstractNumId w:val="22"/>
  </w:num>
  <w:num w:numId="37">
    <w:abstractNumId w:val="3"/>
  </w:num>
  <w:num w:numId="38">
    <w:abstractNumId w:val="26"/>
  </w:num>
  <w:num w:numId="39">
    <w:abstractNumId w:val="38"/>
  </w:num>
  <w:num w:numId="40">
    <w:abstractNumId w:val="45"/>
  </w:num>
  <w:num w:numId="41">
    <w:abstractNumId w:val="34"/>
  </w:num>
  <w:num w:numId="42">
    <w:abstractNumId w:val="24"/>
  </w:num>
  <w:num w:numId="43">
    <w:abstractNumId w:val="19"/>
  </w:num>
  <w:num w:numId="44">
    <w:abstractNumId w:val="43"/>
  </w:num>
  <w:num w:numId="45">
    <w:abstractNumId w:val="44"/>
  </w:num>
  <w:num w:numId="46">
    <w:abstractNumId w:val="9"/>
  </w:num>
  <w:num w:numId="47">
    <w:abstractNumId w:val="13"/>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32C0D"/>
    <w:rsid w:val="00000267"/>
    <w:rsid w:val="00003DA8"/>
    <w:rsid w:val="00011271"/>
    <w:rsid w:val="000142BE"/>
    <w:rsid w:val="000159E9"/>
    <w:rsid w:val="000217C1"/>
    <w:rsid w:val="000273A2"/>
    <w:rsid w:val="000425B4"/>
    <w:rsid w:val="00064DFD"/>
    <w:rsid w:val="00082CCC"/>
    <w:rsid w:val="00083A66"/>
    <w:rsid w:val="00090B98"/>
    <w:rsid w:val="000A4224"/>
    <w:rsid w:val="000A4AFA"/>
    <w:rsid w:val="000A7436"/>
    <w:rsid w:val="000A7597"/>
    <w:rsid w:val="000B1B3E"/>
    <w:rsid w:val="000B346C"/>
    <w:rsid w:val="000B7682"/>
    <w:rsid w:val="000C4A7A"/>
    <w:rsid w:val="000D498F"/>
    <w:rsid w:val="000E32C0"/>
    <w:rsid w:val="000E6946"/>
    <w:rsid w:val="000F09C1"/>
    <w:rsid w:val="000F62E7"/>
    <w:rsid w:val="001020F5"/>
    <w:rsid w:val="00112D61"/>
    <w:rsid w:val="00123CB4"/>
    <w:rsid w:val="00124007"/>
    <w:rsid w:val="00124D91"/>
    <w:rsid w:val="00136749"/>
    <w:rsid w:val="0014628F"/>
    <w:rsid w:val="001512F0"/>
    <w:rsid w:val="00154BB5"/>
    <w:rsid w:val="001653A3"/>
    <w:rsid w:val="001704ED"/>
    <w:rsid w:val="00171514"/>
    <w:rsid w:val="0017723A"/>
    <w:rsid w:val="00186F69"/>
    <w:rsid w:val="00191831"/>
    <w:rsid w:val="00191F17"/>
    <w:rsid w:val="001954AC"/>
    <w:rsid w:val="001C4891"/>
    <w:rsid w:val="001D4016"/>
    <w:rsid w:val="001E6A44"/>
    <w:rsid w:val="001F04DA"/>
    <w:rsid w:val="001F136D"/>
    <w:rsid w:val="001F1B1C"/>
    <w:rsid w:val="001F3489"/>
    <w:rsid w:val="00200F44"/>
    <w:rsid w:val="00203964"/>
    <w:rsid w:val="002078CB"/>
    <w:rsid w:val="0021103C"/>
    <w:rsid w:val="0021168C"/>
    <w:rsid w:val="002179E1"/>
    <w:rsid w:val="0022146D"/>
    <w:rsid w:val="00221EC2"/>
    <w:rsid w:val="00230515"/>
    <w:rsid w:val="00240902"/>
    <w:rsid w:val="002410BB"/>
    <w:rsid w:val="0024171B"/>
    <w:rsid w:val="00251558"/>
    <w:rsid w:val="002623CE"/>
    <w:rsid w:val="002666E2"/>
    <w:rsid w:val="00267E2C"/>
    <w:rsid w:val="002701C6"/>
    <w:rsid w:val="002717A9"/>
    <w:rsid w:val="00284AFC"/>
    <w:rsid w:val="00295089"/>
    <w:rsid w:val="002A08C3"/>
    <w:rsid w:val="002B36AD"/>
    <w:rsid w:val="002E4F93"/>
    <w:rsid w:val="002E649C"/>
    <w:rsid w:val="002E7504"/>
    <w:rsid w:val="002F1B23"/>
    <w:rsid w:val="002F7D8E"/>
    <w:rsid w:val="00313D2B"/>
    <w:rsid w:val="00314826"/>
    <w:rsid w:val="00315DF6"/>
    <w:rsid w:val="00326716"/>
    <w:rsid w:val="00332C0D"/>
    <w:rsid w:val="00343887"/>
    <w:rsid w:val="0034466E"/>
    <w:rsid w:val="00352BED"/>
    <w:rsid w:val="00367275"/>
    <w:rsid w:val="0036738D"/>
    <w:rsid w:val="00381119"/>
    <w:rsid w:val="0038370A"/>
    <w:rsid w:val="0038442C"/>
    <w:rsid w:val="0038650A"/>
    <w:rsid w:val="00390305"/>
    <w:rsid w:val="003B0D1B"/>
    <w:rsid w:val="003C26CA"/>
    <w:rsid w:val="003C7490"/>
    <w:rsid w:val="003C7786"/>
    <w:rsid w:val="003C783B"/>
    <w:rsid w:val="003E019C"/>
    <w:rsid w:val="003F5A23"/>
    <w:rsid w:val="003F718A"/>
    <w:rsid w:val="004113FE"/>
    <w:rsid w:val="00432A87"/>
    <w:rsid w:val="004434A6"/>
    <w:rsid w:val="00444402"/>
    <w:rsid w:val="00445B60"/>
    <w:rsid w:val="0045314B"/>
    <w:rsid w:val="00462526"/>
    <w:rsid w:val="00462DC0"/>
    <w:rsid w:val="00465DF2"/>
    <w:rsid w:val="004674B2"/>
    <w:rsid w:val="00481124"/>
    <w:rsid w:val="00487D79"/>
    <w:rsid w:val="004A1486"/>
    <w:rsid w:val="004B217C"/>
    <w:rsid w:val="004B4823"/>
    <w:rsid w:val="004C18C7"/>
    <w:rsid w:val="004D554C"/>
    <w:rsid w:val="004D65F0"/>
    <w:rsid w:val="004D7275"/>
    <w:rsid w:val="004E4F10"/>
    <w:rsid w:val="004E7EC9"/>
    <w:rsid w:val="004F3C0C"/>
    <w:rsid w:val="004F3EBA"/>
    <w:rsid w:val="00511CB9"/>
    <w:rsid w:val="005144C8"/>
    <w:rsid w:val="00536B83"/>
    <w:rsid w:val="00540914"/>
    <w:rsid w:val="00546E53"/>
    <w:rsid w:val="00547083"/>
    <w:rsid w:val="0055141A"/>
    <w:rsid w:val="00552685"/>
    <w:rsid w:val="00561C1A"/>
    <w:rsid w:val="00563F5E"/>
    <w:rsid w:val="00567DAB"/>
    <w:rsid w:val="005713BF"/>
    <w:rsid w:val="005725C7"/>
    <w:rsid w:val="0057391C"/>
    <w:rsid w:val="0057549C"/>
    <w:rsid w:val="00595C5D"/>
    <w:rsid w:val="00596338"/>
    <w:rsid w:val="005A71D5"/>
    <w:rsid w:val="005B2CBD"/>
    <w:rsid w:val="005C04A9"/>
    <w:rsid w:val="005D4537"/>
    <w:rsid w:val="005E2380"/>
    <w:rsid w:val="005F0D4A"/>
    <w:rsid w:val="005F247B"/>
    <w:rsid w:val="005F2A19"/>
    <w:rsid w:val="0062292E"/>
    <w:rsid w:val="006250BC"/>
    <w:rsid w:val="006277D8"/>
    <w:rsid w:val="006337EE"/>
    <w:rsid w:val="00633E65"/>
    <w:rsid w:val="006417AA"/>
    <w:rsid w:val="00643AEC"/>
    <w:rsid w:val="006473F6"/>
    <w:rsid w:val="006518F1"/>
    <w:rsid w:val="00657850"/>
    <w:rsid w:val="00680CA4"/>
    <w:rsid w:val="00686A4D"/>
    <w:rsid w:val="00691712"/>
    <w:rsid w:val="006B0BBD"/>
    <w:rsid w:val="006B775A"/>
    <w:rsid w:val="006D3CB8"/>
    <w:rsid w:val="006D3ED2"/>
    <w:rsid w:val="006E2BE9"/>
    <w:rsid w:val="006E43DA"/>
    <w:rsid w:val="006F2698"/>
    <w:rsid w:val="006F698F"/>
    <w:rsid w:val="007018C2"/>
    <w:rsid w:val="007103F9"/>
    <w:rsid w:val="007209D9"/>
    <w:rsid w:val="0072339C"/>
    <w:rsid w:val="00726402"/>
    <w:rsid w:val="007268A4"/>
    <w:rsid w:val="00731939"/>
    <w:rsid w:val="0073473A"/>
    <w:rsid w:val="007353D8"/>
    <w:rsid w:val="00742F59"/>
    <w:rsid w:val="00744BFB"/>
    <w:rsid w:val="007539F3"/>
    <w:rsid w:val="00754756"/>
    <w:rsid w:val="00764D2F"/>
    <w:rsid w:val="00772E69"/>
    <w:rsid w:val="00777B46"/>
    <w:rsid w:val="007858A7"/>
    <w:rsid w:val="00791D3B"/>
    <w:rsid w:val="0079499A"/>
    <w:rsid w:val="007A2504"/>
    <w:rsid w:val="007A567D"/>
    <w:rsid w:val="007B3FAC"/>
    <w:rsid w:val="007C0C5A"/>
    <w:rsid w:val="007C1E96"/>
    <w:rsid w:val="007C43A6"/>
    <w:rsid w:val="007C61B1"/>
    <w:rsid w:val="007D0F00"/>
    <w:rsid w:val="007E509B"/>
    <w:rsid w:val="007F2A7E"/>
    <w:rsid w:val="00811265"/>
    <w:rsid w:val="00816F4C"/>
    <w:rsid w:val="00822B68"/>
    <w:rsid w:val="008232BC"/>
    <w:rsid w:val="00825E67"/>
    <w:rsid w:val="00850634"/>
    <w:rsid w:val="00860FB8"/>
    <w:rsid w:val="00862FC8"/>
    <w:rsid w:val="008711A3"/>
    <w:rsid w:val="00871336"/>
    <w:rsid w:val="00880EB8"/>
    <w:rsid w:val="008841C6"/>
    <w:rsid w:val="00885624"/>
    <w:rsid w:val="008864F2"/>
    <w:rsid w:val="008943ED"/>
    <w:rsid w:val="008963FC"/>
    <w:rsid w:val="008A44CE"/>
    <w:rsid w:val="008A51A3"/>
    <w:rsid w:val="008B76E2"/>
    <w:rsid w:val="008B7A60"/>
    <w:rsid w:val="008D0ED6"/>
    <w:rsid w:val="008D20CA"/>
    <w:rsid w:val="008D58E7"/>
    <w:rsid w:val="008E161F"/>
    <w:rsid w:val="008E213B"/>
    <w:rsid w:val="008F57A4"/>
    <w:rsid w:val="009065F6"/>
    <w:rsid w:val="00920892"/>
    <w:rsid w:val="00922DA7"/>
    <w:rsid w:val="00930798"/>
    <w:rsid w:val="00931D4F"/>
    <w:rsid w:val="00936D12"/>
    <w:rsid w:val="009414FB"/>
    <w:rsid w:val="009425A8"/>
    <w:rsid w:val="0094398A"/>
    <w:rsid w:val="00952AF1"/>
    <w:rsid w:val="00953C98"/>
    <w:rsid w:val="00976DD8"/>
    <w:rsid w:val="00981740"/>
    <w:rsid w:val="00982F00"/>
    <w:rsid w:val="009A178D"/>
    <w:rsid w:val="009B4077"/>
    <w:rsid w:val="009B7821"/>
    <w:rsid w:val="009D0D47"/>
    <w:rsid w:val="009D7830"/>
    <w:rsid w:val="009F2027"/>
    <w:rsid w:val="009F391F"/>
    <w:rsid w:val="009F539A"/>
    <w:rsid w:val="009F5509"/>
    <w:rsid w:val="00A06FBD"/>
    <w:rsid w:val="00A17DBA"/>
    <w:rsid w:val="00A30C49"/>
    <w:rsid w:val="00A3271C"/>
    <w:rsid w:val="00A359CC"/>
    <w:rsid w:val="00A35CAF"/>
    <w:rsid w:val="00A35ED5"/>
    <w:rsid w:val="00A40FA3"/>
    <w:rsid w:val="00A43692"/>
    <w:rsid w:val="00A43B37"/>
    <w:rsid w:val="00A647D1"/>
    <w:rsid w:val="00A75EF1"/>
    <w:rsid w:val="00A80124"/>
    <w:rsid w:val="00A85CC7"/>
    <w:rsid w:val="00A90B59"/>
    <w:rsid w:val="00A95E5F"/>
    <w:rsid w:val="00AA59BD"/>
    <w:rsid w:val="00AB1237"/>
    <w:rsid w:val="00AC039F"/>
    <w:rsid w:val="00AC729E"/>
    <w:rsid w:val="00AD46EE"/>
    <w:rsid w:val="00AE1472"/>
    <w:rsid w:val="00AE2A83"/>
    <w:rsid w:val="00AE47F0"/>
    <w:rsid w:val="00AE515F"/>
    <w:rsid w:val="00AE642F"/>
    <w:rsid w:val="00AF469F"/>
    <w:rsid w:val="00AF4BE1"/>
    <w:rsid w:val="00AF4EFD"/>
    <w:rsid w:val="00AF5DF7"/>
    <w:rsid w:val="00B015F4"/>
    <w:rsid w:val="00B01ABA"/>
    <w:rsid w:val="00B06A95"/>
    <w:rsid w:val="00B07A81"/>
    <w:rsid w:val="00B12C73"/>
    <w:rsid w:val="00B2132A"/>
    <w:rsid w:val="00B21BCB"/>
    <w:rsid w:val="00B21FA3"/>
    <w:rsid w:val="00B23990"/>
    <w:rsid w:val="00B27457"/>
    <w:rsid w:val="00B37F32"/>
    <w:rsid w:val="00B40D42"/>
    <w:rsid w:val="00B55566"/>
    <w:rsid w:val="00B63854"/>
    <w:rsid w:val="00B706C7"/>
    <w:rsid w:val="00B768BD"/>
    <w:rsid w:val="00B82554"/>
    <w:rsid w:val="00B829F4"/>
    <w:rsid w:val="00B86D9B"/>
    <w:rsid w:val="00BA2436"/>
    <w:rsid w:val="00BC6A5C"/>
    <w:rsid w:val="00BE56E5"/>
    <w:rsid w:val="00BF0473"/>
    <w:rsid w:val="00BF15F0"/>
    <w:rsid w:val="00C05F3F"/>
    <w:rsid w:val="00C3207D"/>
    <w:rsid w:val="00C80312"/>
    <w:rsid w:val="00C84C00"/>
    <w:rsid w:val="00CA4D1C"/>
    <w:rsid w:val="00CA4E18"/>
    <w:rsid w:val="00CA52AD"/>
    <w:rsid w:val="00CA74DB"/>
    <w:rsid w:val="00CB335D"/>
    <w:rsid w:val="00CB4816"/>
    <w:rsid w:val="00CD322E"/>
    <w:rsid w:val="00D02FED"/>
    <w:rsid w:val="00D141B7"/>
    <w:rsid w:val="00D230B5"/>
    <w:rsid w:val="00D2382A"/>
    <w:rsid w:val="00D36B86"/>
    <w:rsid w:val="00D465A4"/>
    <w:rsid w:val="00D64121"/>
    <w:rsid w:val="00D75EC0"/>
    <w:rsid w:val="00DA7C7A"/>
    <w:rsid w:val="00DC3A2E"/>
    <w:rsid w:val="00DD1DDC"/>
    <w:rsid w:val="00DE2494"/>
    <w:rsid w:val="00DE4FEE"/>
    <w:rsid w:val="00DF16EA"/>
    <w:rsid w:val="00E02CA4"/>
    <w:rsid w:val="00E12873"/>
    <w:rsid w:val="00E25EEF"/>
    <w:rsid w:val="00E26A4D"/>
    <w:rsid w:val="00E329B5"/>
    <w:rsid w:val="00E3718B"/>
    <w:rsid w:val="00E41C5B"/>
    <w:rsid w:val="00E503DD"/>
    <w:rsid w:val="00E5378D"/>
    <w:rsid w:val="00E55741"/>
    <w:rsid w:val="00E641D2"/>
    <w:rsid w:val="00E67B44"/>
    <w:rsid w:val="00E72737"/>
    <w:rsid w:val="00E747D6"/>
    <w:rsid w:val="00E80FFE"/>
    <w:rsid w:val="00E856BF"/>
    <w:rsid w:val="00E95893"/>
    <w:rsid w:val="00EA7D13"/>
    <w:rsid w:val="00EB40CF"/>
    <w:rsid w:val="00EC2124"/>
    <w:rsid w:val="00ED7D8C"/>
    <w:rsid w:val="00EE124C"/>
    <w:rsid w:val="00EE12E3"/>
    <w:rsid w:val="00EE6F84"/>
    <w:rsid w:val="00EF3EBF"/>
    <w:rsid w:val="00EF75FE"/>
    <w:rsid w:val="00F01254"/>
    <w:rsid w:val="00F07084"/>
    <w:rsid w:val="00F14602"/>
    <w:rsid w:val="00F23434"/>
    <w:rsid w:val="00F31F53"/>
    <w:rsid w:val="00F3584C"/>
    <w:rsid w:val="00F3632C"/>
    <w:rsid w:val="00F36D4B"/>
    <w:rsid w:val="00F3758C"/>
    <w:rsid w:val="00F432BB"/>
    <w:rsid w:val="00F442DC"/>
    <w:rsid w:val="00F4474E"/>
    <w:rsid w:val="00F53C2A"/>
    <w:rsid w:val="00F64F0F"/>
    <w:rsid w:val="00F7155D"/>
    <w:rsid w:val="00F72AA7"/>
    <w:rsid w:val="00F73EB0"/>
    <w:rsid w:val="00F92D94"/>
    <w:rsid w:val="00F946D5"/>
    <w:rsid w:val="00F96AA9"/>
    <w:rsid w:val="00F97436"/>
    <w:rsid w:val="00FA2052"/>
    <w:rsid w:val="00FA3152"/>
    <w:rsid w:val="00FA64C7"/>
    <w:rsid w:val="00FA6820"/>
    <w:rsid w:val="00FB5789"/>
    <w:rsid w:val="00FB5A5A"/>
    <w:rsid w:val="00FC1DF0"/>
    <w:rsid w:val="00FC71FC"/>
    <w:rsid w:val="00FD5ED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8" type="connector" idref="#_x0000_s1048"/>
        <o:r id="V:Rule19" type="connector" idref="#_x0000_s1040"/>
        <o:r id="V:Rule20" type="connector" idref="#_x0000_s1060"/>
        <o:r id="V:Rule21" type="connector" idref="#_x0000_s1041"/>
        <o:r id="V:Rule22" type="connector" idref="#_x0000_s1051"/>
        <o:r id="V:Rule23" type="connector" idref="#_x0000_s1050"/>
        <o:r id="V:Rule24" type="connector" idref="#_x0000_s1055"/>
        <o:r id="V:Rule25" type="connector" idref="#_x0000_s1037"/>
        <o:r id="V:Rule26" type="connector" idref="#_x0000_s1057"/>
        <o:r id="V:Rule27" type="connector" idref="#_x0000_s1061"/>
        <o:r id="V:Rule28" type="connector" idref="#_x0000_s1052"/>
        <o:r id="V:Rule29" type="connector" idref="#_x0000_s1053"/>
        <o:r id="V:Rule30" type="connector" idref="#_x0000_s1038"/>
        <o:r id="V:Rule31" type="connector" idref="#_x0000_s1054"/>
        <o:r id="V:Rule32" type="connector" idref="#_x0000_s1049"/>
        <o:r id="V:Rule33" type="connector" idref="#_x0000_s1056"/>
        <o:r id="V:Rule34"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4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2C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2C0D"/>
  </w:style>
  <w:style w:type="paragraph" w:styleId="Piedepgina">
    <w:name w:val="footer"/>
    <w:basedOn w:val="Normal"/>
    <w:link w:val="PiedepginaCar"/>
    <w:uiPriority w:val="99"/>
    <w:unhideWhenUsed/>
    <w:rsid w:val="00332C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2C0D"/>
  </w:style>
  <w:style w:type="paragraph" w:styleId="Textodeglobo">
    <w:name w:val="Balloon Text"/>
    <w:basedOn w:val="Normal"/>
    <w:link w:val="TextodegloboCar"/>
    <w:uiPriority w:val="99"/>
    <w:semiHidden/>
    <w:unhideWhenUsed/>
    <w:rsid w:val="00332C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2C0D"/>
    <w:rPr>
      <w:rFonts w:ascii="Tahoma" w:hAnsi="Tahoma" w:cs="Tahoma"/>
      <w:sz w:val="16"/>
      <w:szCs w:val="16"/>
    </w:rPr>
  </w:style>
  <w:style w:type="paragraph" w:styleId="Sinespaciado">
    <w:name w:val="No Spacing"/>
    <w:uiPriority w:val="1"/>
    <w:qFormat/>
    <w:rsid w:val="00332C0D"/>
    <w:pPr>
      <w:spacing w:after="0" w:line="240" w:lineRule="auto"/>
    </w:pPr>
  </w:style>
  <w:style w:type="paragraph" w:styleId="Prrafodelista">
    <w:name w:val="List Paragraph"/>
    <w:basedOn w:val="Normal"/>
    <w:uiPriority w:val="34"/>
    <w:qFormat/>
    <w:rsid w:val="0073473A"/>
    <w:pPr>
      <w:ind w:left="720"/>
      <w:contextualSpacing/>
    </w:pPr>
  </w:style>
  <w:style w:type="table" w:styleId="Tablaconcuadrcula">
    <w:name w:val="Table Grid"/>
    <w:basedOn w:val="Tablanormal"/>
    <w:uiPriority w:val="59"/>
    <w:rsid w:val="004A1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5.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Hoja_de_c_lculo_d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L"/>
  <c:chart>
    <c:title>
      <c:tx>
        <c:rich>
          <a:bodyPr/>
          <a:lstStyle/>
          <a:p>
            <a:pPr algn="ctr">
              <a:defRPr/>
            </a:pPr>
            <a:r>
              <a:rPr lang="en-US"/>
              <a:t>Poblacion</a:t>
            </a:r>
            <a:r>
              <a:rPr lang="en-US" baseline="0"/>
              <a:t> según Sexo</a:t>
            </a:r>
            <a:endParaRPr lang="en-US"/>
          </a:p>
        </c:rich>
      </c:tx>
    </c:title>
    <c:view3D>
      <c:rotX val="30"/>
      <c:perspective val="30"/>
    </c:view3D>
    <c:plotArea>
      <c:layout>
        <c:manualLayout>
          <c:layoutTarget val="inner"/>
          <c:xMode val="edge"/>
          <c:yMode val="edge"/>
          <c:x val="5.4212145989823469E-2"/>
          <c:y val="0.21433447310361856"/>
          <c:w val="0.90849363126114668"/>
          <c:h val="0.70205611167437265"/>
        </c:manualLayout>
      </c:layout>
      <c:pie3DChart>
        <c:varyColors val="1"/>
        <c:ser>
          <c:idx val="0"/>
          <c:order val="0"/>
          <c:tx>
            <c:strRef>
              <c:f>Hoja1!$D$1</c:f>
              <c:strCache>
                <c:ptCount val="1"/>
                <c:pt idx="0">
                  <c:v>Ventas</c:v>
                </c:pt>
              </c:strCache>
            </c:strRef>
          </c:tx>
          <c:explosion val="25"/>
          <c:dLbls>
            <c:dLbl>
              <c:idx val="0"/>
              <c:layout>
                <c:manualLayout>
                  <c:x val="-3.2295957797484558E-2"/>
                  <c:y val="-0.43265851087220597"/>
                </c:manualLayout>
              </c:layout>
              <c:tx>
                <c:rich>
                  <a:bodyPr/>
                  <a:lstStyle/>
                  <a:p>
                    <a:r>
                      <a:rPr lang="en-US"/>
                      <a:t>64,60%</a:t>
                    </a:r>
                  </a:p>
                </c:rich>
              </c:tx>
              <c:showVal val="1"/>
            </c:dLbl>
            <c:dLbl>
              <c:idx val="1"/>
              <c:layout>
                <c:manualLayout>
                  <c:x val="4.9625736164293915E-3"/>
                  <c:y val="-0.12083275636978814"/>
                </c:manualLayout>
              </c:layout>
              <c:tx>
                <c:rich>
                  <a:bodyPr/>
                  <a:lstStyle/>
                  <a:p>
                    <a:r>
                      <a:rPr lang="en-US"/>
                      <a:t>35,40%</a:t>
                    </a:r>
                  </a:p>
                </c:rich>
              </c:tx>
              <c:showVal val="1"/>
            </c:dLbl>
            <c:showVal val="1"/>
            <c:showLeaderLines val="1"/>
          </c:dLbls>
          <c:cat>
            <c:numRef>
              <c:f>Hoja1!$C$2:$C$3</c:f>
              <c:numCache>
                <c:formatCode>General</c:formatCode>
                <c:ptCount val="2"/>
                <c:pt idx="0">
                  <c:v>427</c:v>
                </c:pt>
                <c:pt idx="1">
                  <c:v>234</c:v>
                </c:pt>
              </c:numCache>
            </c:numRef>
          </c:cat>
          <c:val>
            <c:numRef>
              <c:f>Hoja1!$D$2:$D$3</c:f>
              <c:numCache>
                <c:formatCode>0.00%</c:formatCode>
                <c:ptCount val="2"/>
                <c:pt idx="0">
                  <c:v>0.64550000000000063</c:v>
                </c:pt>
                <c:pt idx="1">
                  <c:v>0.35450000000000031</c:v>
                </c:pt>
              </c:numCache>
            </c:numRef>
          </c:val>
        </c:ser>
      </c:pie3DChart>
    </c:plotArea>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L"/>
  <c:chart>
    <c:view3D>
      <c:perspective val="30"/>
    </c:view3D>
    <c:plotArea>
      <c:layout/>
      <c:bar3DChart>
        <c:barDir val="col"/>
        <c:grouping val="stacked"/>
        <c:ser>
          <c:idx val="0"/>
          <c:order val="0"/>
          <c:tx>
            <c:strRef>
              <c:f>Hoja1!$B$1</c:f>
              <c:strCache>
                <c:ptCount val="1"/>
                <c:pt idx="0">
                  <c:v>Ancolacane</c:v>
                </c:pt>
              </c:strCache>
            </c:strRef>
          </c:tx>
          <c:dLbls>
            <c:dLbl>
              <c:idx val="0"/>
              <c:layout>
                <c:manualLayout>
                  <c:x val="2.3146325459317612E-3"/>
                  <c:y val="-9.9206349206350228E-2"/>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Hoja1!$B$2:$B$10</c:f>
              <c:numCache>
                <c:formatCode>General</c:formatCode>
                <c:ptCount val="9"/>
                <c:pt idx="0">
                  <c:v>2</c:v>
                </c:pt>
              </c:numCache>
            </c:numRef>
          </c:val>
        </c:ser>
        <c:ser>
          <c:idx val="1"/>
          <c:order val="1"/>
          <c:tx>
            <c:strRef>
              <c:f>Hoja1!$C$1</c:f>
              <c:strCache>
                <c:ptCount val="1"/>
                <c:pt idx="0">
                  <c:v>Alcerreca</c:v>
                </c:pt>
              </c:strCache>
            </c:strRef>
          </c:tx>
          <c:dLbls>
            <c:dLbl>
              <c:idx val="1"/>
              <c:layout>
                <c:manualLayout>
                  <c:x val="0"/>
                  <c:y val="-9.1269841269841251E-2"/>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Hoja1!$C$2:$C$10</c:f>
              <c:numCache>
                <c:formatCode>General</c:formatCode>
                <c:ptCount val="9"/>
                <c:pt idx="1">
                  <c:v>4</c:v>
                </c:pt>
              </c:numCache>
            </c:numRef>
          </c:val>
        </c:ser>
        <c:ser>
          <c:idx val="2"/>
          <c:order val="2"/>
          <c:tx>
            <c:strRef>
              <c:f>Hoja1!$D$1</c:f>
              <c:strCache>
                <c:ptCount val="1"/>
                <c:pt idx="0">
                  <c:v>Humapalca</c:v>
                </c:pt>
              </c:strCache>
            </c:strRef>
          </c:tx>
          <c:dLbls>
            <c:dLbl>
              <c:idx val="2"/>
              <c:layout>
                <c:manualLayout>
                  <c:x val="2.3148148148148572E-3"/>
                  <c:y val="-0.11507936507936425"/>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Hoja1!$D$2:$D$10</c:f>
              <c:numCache>
                <c:formatCode>General</c:formatCode>
                <c:ptCount val="9"/>
                <c:pt idx="2">
                  <c:v>2</c:v>
                </c:pt>
              </c:numCache>
            </c:numRef>
          </c:val>
        </c:ser>
        <c:ser>
          <c:idx val="3"/>
          <c:order val="3"/>
          <c:tx>
            <c:strRef>
              <c:f>Hoja1!$E$1</c:f>
              <c:strCache>
                <c:ptCount val="1"/>
                <c:pt idx="0">
                  <c:v>Visviri</c:v>
                </c:pt>
              </c:strCache>
            </c:strRef>
          </c:tx>
          <c:dLbls>
            <c:dLbl>
              <c:idx val="3"/>
              <c:layout>
                <c:manualLayout>
                  <c:x val="2.3148148148148147E-3"/>
                  <c:y val="-0.32539682539683118"/>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Hoja1!$E$2:$E$10</c:f>
              <c:numCache>
                <c:formatCode>General</c:formatCode>
                <c:ptCount val="9"/>
                <c:pt idx="3">
                  <c:v>39</c:v>
                </c:pt>
              </c:numCache>
            </c:numRef>
          </c:val>
        </c:ser>
        <c:ser>
          <c:idx val="4"/>
          <c:order val="4"/>
          <c:tx>
            <c:strRef>
              <c:f>Hoja1!$F$1</c:f>
              <c:strCache>
                <c:ptCount val="1"/>
                <c:pt idx="0">
                  <c:v>Cosapilla</c:v>
                </c:pt>
              </c:strCache>
            </c:strRef>
          </c:tx>
          <c:dLbls>
            <c:dLbl>
              <c:idx val="4"/>
              <c:layout>
                <c:manualLayout>
                  <c:x val="0"/>
                  <c:y val="-9.1269841269841251E-2"/>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Hoja1!$F$2:$F$10</c:f>
              <c:numCache>
                <c:formatCode>General</c:formatCode>
                <c:ptCount val="9"/>
                <c:pt idx="4">
                  <c:v>5</c:v>
                </c:pt>
              </c:numCache>
            </c:numRef>
          </c:val>
        </c:ser>
        <c:ser>
          <c:idx val="5"/>
          <c:order val="5"/>
          <c:tx>
            <c:strRef>
              <c:f>Hoja1!$G$1</c:f>
              <c:strCache>
                <c:ptCount val="1"/>
                <c:pt idx="0">
                  <c:v>Chislluma</c:v>
                </c:pt>
              </c:strCache>
            </c:strRef>
          </c:tx>
          <c:dLbls>
            <c:dLbl>
              <c:idx val="5"/>
              <c:layout>
                <c:manualLayout>
                  <c:x val="4.6296296296296936E-3"/>
                  <c:y val="-0.11111111111111159"/>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Hoja1!$G$2:$G$10</c:f>
              <c:numCache>
                <c:formatCode>General</c:formatCode>
                <c:ptCount val="9"/>
                <c:pt idx="5">
                  <c:v>4</c:v>
                </c:pt>
              </c:numCache>
            </c:numRef>
          </c:val>
        </c:ser>
        <c:ser>
          <c:idx val="6"/>
          <c:order val="6"/>
          <c:tx>
            <c:strRef>
              <c:f>Hoja1!$H$1</c:f>
              <c:strCache>
                <c:ptCount val="1"/>
                <c:pt idx="0">
                  <c:v>Chujlluta</c:v>
                </c:pt>
              </c:strCache>
            </c:strRef>
          </c:tx>
          <c:dLbls>
            <c:dLbl>
              <c:idx val="6"/>
              <c:layout>
                <c:manualLayout>
                  <c:x val="2.3148148148148147E-3"/>
                  <c:y val="-0.17460317460317468"/>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Hoja1!$H$2:$H$10</c:f>
              <c:numCache>
                <c:formatCode>General</c:formatCode>
                <c:ptCount val="9"/>
                <c:pt idx="6">
                  <c:v>13</c:v>
                </c:pt>
              </c:numCache>
            </c:numRef>
          </c:val>
        </c:ser>
        <c:ser>
          <c:idx val="7"/>
          <c:order val="7"/>
          <c:tx>
            <c:strRef>
              <c:f>Hoja1!$I$1</c:f>
              <c:strCache>
                <c:ptCount val="1"/>
                <c:pt idx="0">
                  <c:v>Guacoyo</c:v>
                </c:pt>
              </c:strCache>
            </c:strRef>
          </c:tx>
          <c:dLbls>
            <c:dLbl>
              <c:idx val="7"/>
              <c:layout>
                <c:manualLayout>
                  <c:x val="2.3148148148148147E-3"/>
                  <c:y val="-9.5238095238095746E-2"/>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Hoja1!$I$2:$I$10</c:f>
              <c:numCache>
                <c:formatCode>General</c:formatCode>
                <c:ptCount val="9"/>
                <c:pt idx="7">
                  <c:v>6</c:v>
                </c:pt>
              </c:numCache>
            </c:numRef>
          </c:val>
        </c:ser>
        <c:ser>
          <c:idx val="8"/>
          <c:order val="8"/>
          <c:tx>
            <c:strRef>
              <c:f>Hoja1!$J$1</c:f>
              <c:strCache>
                <c:ptCount val="1"/>
                <c:pt idx="0">
                  <c:v>Colpitas</c:v>
                </c:pt>
              </c:strCache>
            </c:strRef>
          </c:tx>
          <c:dLbls>
            <c:dLbl>
              <c:idx val="8"/>
              <c:layout>
                <c:manualLayout>
                  <c:x val="2.3148148148148147E-3"/>
                  <c:y val="-0.10714285714285714"/>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Hoja1!$J$2:$J$10</c:f>
              <c:numCache>
                <c:formatCode>General</c:formatCode>
                <c:ptCount val="9"/>
                <c:pt idx="8">
                  <c:v>2</c:v>
                </c:pt>
              </c:numCache>
            </c:numRef>
          </c:val>
        </c:ser>
        <c:shape val="cylinder"/>
        <c:axId val="123758848"/>
        <c:axId val="123768832"/>
        <c:axId val="0"/>
      </c:bar3DChart>
      <c:catAx>
        <c:axId val="123758848"/>
        <c:scaling>
          <c:orientation val="minMax"/>
        </c:scaling>
        <c:axPos val="b"/>
        <c:tickLblPos val="nextTo"/>
        <c:crossAx val="123768832"/>
        <c:crosses val="autoZero"/>
        <c:auto val="1"/>
        <c:lblAlgn val="ctr"/>
        <c:lblOffset val="100"/>
      </c:catAx>
      <c:valAx>
        <c:axId val="123768832"/>
        <c:scaling>
          <c:orientation val="minMax"/>
        </c:scaling>
        <c:axPos val="l"/>
        <c:majorGridlines/>
        <c:numFmt formatCode="General" sourceLinked="1"/>
        <c:tickLblPos val="nextTo"/>
        <c:crossAx val="12375884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L"/>
  <c:chart>
    <c:plotArea>
      <c:layout/>
      <c:barChart>
        <c:barDir val="col"/>
        <c:grouping val="stacked"/>
        <c:ser>
          <c:idx val="0"/>
          <c:order val="0"/>
          <c:tx>
            <c:strRef>
              <c:f>Hoja1!$B$1</c:f>
              <c:strCache>
                <c:ptCount val="1"/>
                <c:pt idx="0">
                  <c:v>Columna1</c:v>
                </c:pt>
              </c:strCache>
            </c:strRef>
          </c:tx>
          <c:dLbls>
            <c:dLbl>
              <c:idx val="0"/>
              <c:layout>
                <c:manualLayout>
                  <c:x val="0"/>
                  <c:y val="-0.3690476190476219"/>
                </c:manualLayout>
              </c:layout>
              <c:showVal val="1"/>
            </c:dLbl>
            <c:showVal val="1"/>
          </c:dLbls>
          <c:cat>
            <c:strRef>
              <c:f>Hoja1!$A$2:$A$10</c:f>
              <c:strCache>
                <c:ptCount val="9"/>
                <c:pt idx="0">
                  <c:v>Ancolacane</c:v>
                </c:pt>
                <c:pt idx="1">
                  <c:v>Alcérreca</c:v>
                </c:pt>
                <c:pt idx="2">
                  <c:v>Humapalca</c:v>
                </c:pt>
                <c:pt idx="3">
                  <c:v>Visviri</c:v>
                </c:pt>
                <c:pt idx="4">
                  <c:v>Cosapilla</c:v>
                </c:pt>
                <c:pt idx="5">
                  <c:v>Chislluma</c:v>
                </c:pt>
                <c:pt idx="6">
                  <c:v>Chujlluta</c:v>
                </c:pt>
                <c:pt idx="7">
                  <c:v>Guacoyo</c:v>
                </c:pt>
                <c:pt idx="8">
                  <c:v>Colpitas</c:v>
                </c:pt>
              </c:strCache>
            </c:strRef>
          </c:cat>
          <c:val>
            <c:numRef>
              <c:f>Hoja1!$B$2:$B$10</c:f>
              <c:numCache>
                <c:formatCode>General</c:formatCode>
                <c:ptCount val="9"/>
                <c:pt idx="0" formatCode="#,##0.00">
                  <c:v>91.5</c:v>
                </c:pt>
              </c:numCache>
            </c:numRef>
          </c:val>
        </c:ser>
        <c:ser>
          <c:idx val="1"/>
          <c:order val="1"/>
          <c:tx>
            <c:strRef>
              <c:f>Hoja1!$C$1</c:f>
              <c:strCache>
                <c:ptCount val="1"/>
                <c:pt idx="0">
                  <c:v>Serie 2</c:v>
                </c:pt>
              </c:strCache>
            </c:strRef>
          </c:tx>
          <c:dLbls>
            <c:dLbl>
              <c:idx val="1"/>
              <c:layout>
                <c:manualLayout>
                  <c:x val="9.259259259259427E-3"/>
                  <c:y val="-0.37698412698413092"/>
                </c:manualLayout>
              </c:layout>
              <c:showVal val="1"/>
            </c:dLbl>
            <c:showVal val="1"/>
          </c:dLbls>
          <c:cat>
            <c:strRef>
              <c:f>Hoja1!$A$2:$A$10</c:f>
              <c:strCache>
                <c:ptCount val="9"/>
                <c:pt idx="0">
                  <c:v>Ancolacane</c:v>
                </c:pt>
                <c:pt idx="1">
                  <c:v>Alcérreca</c:v>
                </c:pt>
                <c:pt idx="2">
                  <c:v>Humapalca</c:v>
                </c:pt>
                <c:pt idx="3">
                  <c:v>Visviri</c:v>
                </c:pt>
                <c:pt idx="4">
                  <c:v>Cosapilla</c:v>
                </c:pt>
                <c:pt idx="5">
                  <c:v>Chislluma</c:v>
                </c:pt>
                <c:pt idx="6">
                  <c:v>Chujlluta</c:v>
                </c:pt>
                <c:pt idx="7">
                  <c:v>Guacoyo</c:v>
                </c:pt>
                <c:pt idx="8">
                  <c:v>Colpitas</c:v>
                </c:pt>
              </c:strCache>
            </c:strRef>
          </c:cat>
          <c:val>
            <c:numRef>
              <c:f>Hoja1!$C$2:$C$10</c:f>
              <c:numCache>
                <c:formatCode>#,##0.00</c:formatCode>
                <c:ptCount val="9"/>
                <c:pt idx="1">
                  <c:v>91.25</c:v>
                </c:pt>
              </c:numCache>
            </c:numRef>
          </c:val>
        </c:ser>
        <c:ser>
          <c:idx val="2"/>
          <c:order val="2"/>
          <c:tx>
            <c:strRef>
              <c:f>Hoja1!$D$1</c:f>
              <c:strCache>
                <c:ptCount val="1"/>
                <c:pt idx="0">
                  <c:v>Serie 3</c:v>
                </c:pt>
              </c:strCache>
            </c:strRef>
          </c:tx>
          <c:dLbls>
            <c:dLbl>
              <c:idx val="2"/>
              <c:layout>
                <c:manualLayout>
                  <c:x val="4.6296296296296892E-3"/>
                  <c:y val="-0.38492063492063966"/>
                </c:manualLayout>
              </c:layout>
              <c:showVal val="1"/>
            </c:dLbl>
            <c:showVal val="1"/>
          </c:dLbls>
          <c:cat>
            <c:strRef>
              <c:f>Hoja1!$A$2:$A$10</c:f>
              <c:strCache>
                <c:ptCount val="9"/>
                <c:pt idx="0">
                  <c:v>Ancolacane</c:v>
                </c:pt>
                <c:pt idx="1">
                  <c:v>Alcérreca</c:v>
                </c:pt>
                <c:pt idx="2">
                  <c:v>Humapalca</c:v>
                </c:pt>
                <c:pt idx="3">
                  <c:v>Visviri</c:v>
                </c:pt>
                <c:pt idx="4">
                  <c:v>Cosapilla</c:v>
                </c:pt>
                <c:pt idx="5">
                  <c:v>Chislluma</c:v>
                </c:pt>
                <c:pt idx="6">
                  <c:v>Chujlluta</c:v>
                </c:pt>
                <c:pt idx="7">
                  <c:v>Guacoyo</c:v>
                </c:pt>
                <c:pt idx="8">
                  <c:v>Colpitas</c:v>
                </c:pt>
              </c:strCache>
            </c:strRef>
          </c:cat>
          <c:val>
            <c:numRef>
              <c:f>Hoja1!$D$2:$D$10</c:f>
              <c:numCache>
                <c:formatCode>General</c:formatCode>
                <c:ptCount val="9"/>
                <c:pt idx="2" formatCode="#,##0.00">
                  <c:v>82.5</c:v>
                </c:pt>
              </c:numCache>
            </c:numRef>
          </c:val>
        </c:ser>
        <c:ser>
          <c:idx val="3"/>
          <c:order val="3"/>
          <c:tx>
            <c:strRef>
              <c:f>Hoja1!$E$1</c:f>
              <c:strCache>
                <c:ptCount val="1"/>
                <c:pt idx="0">
                  <c:v>Serie 4</c:v>
                </c:pt>
              </c:strCache>
            </c:strRef>
          </c:tx>
          <c:dLbls>
            <c:dLbl>
              <c:idx val="3"/>
              <c:layout>
                <c:manualLayout>
                  <c:x val="0"/>
                  <c:y val="-0.38095238095238565"/>
                </c:manualLayout>
              </c:layout>
              <c:showVal val="1"/>
            </c:dLbl>
            <c:showVal val="1"/>
          </c:dLbls>
          <c:cat>
            <c:strRef>
              <c:f>Hoja1!$A$2:$A$10</c:f>
              <c:strCache>
                <c:ptCount val="9"/>
                <c:pt idx="0">
                  <c:v>Ancolacane</c:v>
                </c:pt>
                <c:pt idx="1">
                  <c:v>Alcérreca</c:v>
                </c:pt>
                <c:pt idx="2">
                  <c:v>Humapalca</c:v>
                </c:pt>
                <c:pt idx="3">
                  <c:v>Visviri</c:v>
                </c:pt>
                <c:pt idx="4">
                  <c:v>Cosapilla</c:v>
                </c:pt>
                <c:pt idx="5">
                  <c:v>Chislluma</c:v>
                </c:pt>
                <c:pt idx="6">
                  <c:v>Chujlluta</c:v>
                </c:pt>
                <c:pt idx="7">
                  <c:v>Guacoyo</c:v>
                </c:pt>
                <c:pt idx="8">
                  <c:v>Colpitas</c:v>
                </c:pt>
              </c:strCache>
            </c:strRef>
          </c:cat>
          <c:val>
            <c:numRef>
              <c:f>Hoja1!$E$2:$E$10</c:f>
              <c:numCache>
                <c:formatCode>General</c:formatCode>
                <c:ptCount val="9"/>
                <c:pt idx="3" formatCode="#,##0.00">
                  <c:v>89.11</c:v>
                </c:pt>
              </c:numCache>
            </c:numRef>
          </c:val>
        </c:ser>
        <c:ser>
          <c:idx val="4"/>
          <c:order val="4"/>
          <c:tx>
            <c:strRef>
              <c:f>Hoja1!$F$1</c:f>
              <c:strCache>
                <c:ptCount val="1"/>
                <c:pt idx="0">
                  <c:v>Serie 5</c:v>
                </c:pt>
              </c:strCache>
            </c:strRef>
          </c:tx>
          <c:dLbls>
            <c:dLbl>
              <c:idx val="4"/>
              <c:layout>
                <c:manualLayout>
                  <c:x val="0"/>
                  <c:y val="-0.38095238095238565"/>
                </c:manualLayout>
              </c:layout>
              <c:showVal val="1"/>
            </c:dLbl>
            <c:showVal val="1"/>
          </c:dLbls>
          <c:cat>
            <c:strRef>
              <c:f>Hoja1!$A$2:$A$10</c:f>
              <c:strCache>
                <c:ptCount val="9"/>
                <c:pt idx="0">
                  <c:v>Ancolacane</c:v>
                </c:pt>
                <c:pt idx="1">
                  <c:v>Alcérreca</c:v>
                </c:pt>
                <c:pt idx="2">
                  <c:v>Humapalca</c:v>
                </c:pt>
                <c:pt idx="3">
                  <c:v>Visviri</c:v>
                </c:pt>
                <c:pt idx="4">
                  <c:v>Cosapilla</c:v>
                </c:pt>
                <c:pt idx="5">
                  <c:v>Chislluma</c:v>
                </c:pt>
                <c:pt idx="6">
                  <c:v>Chujlluta</c:v>
                </c:pt>
                <c:pt idx="7">
                  <c:v>Guacoyo</c:v>
                </c:pt>
                <c:pt idx="8">
                  <c:v>Colpitas</c:v>
                </c:pt>
              </c:strCache>
            </c:strRef>
          </c:cat>
          <c:val>
            <c:numRef>
              <c:f>Hoja1!$F$2:$F$10</c:f>
              <c:numCache>
                <c:formatCode>General</c:formatCode>
                <c:ptCount val="9"/>
                <c:pt idx="4" formatCode="#,##0.00">
                  <c:v>93.6</c:v>
                </c:pt>
              </c:numCache>
            </c:numRef>
          </c:val>
        </c:ser>
        <c:ser>
          <c:idx val="5"/>
          <c:order val="5"/>
          <c:tx>
            <c:strRef>
              <c:f>Hoja1!$G$1</c:f>
              <c:strCache>
                <c:ptCount val="1"/>
                <c:pt idx="0">
                  <c:v>Serie 6</c:v>
                </c:pt>
              </c:strCache>
            </c:strRef>
          </c:tx>
          <c:dLbls>
            <c:dLbl>
              <c:idx val="5"/>
              <c:layout>
                <c:manualLayout>
                  <c:x val="0"/>
                  <c:y val="-0.38888888888889678"/>
                </c:manualLayout>
              </c:layout>
              <c:showVal val="1"/>
            </c:dLbl>
            <c:showVal val="1"/>
          </c:dLbls>
          <c:cat>
            <c:strRef>
              <c:f>Hoja1!$A$2:$A$10</c:f>
              <c:strCache>
                <c:ptCount val="9"/>
                <c:pt idx="0">
                  <c:v>Ancolacane</c:v>
                </c:pt>
                <c:pt idx="1">
                  <c:v>Alcérreca</c:v>
                </c:pt>
                <c:pt idx="2">
                  <c:v>Humapalca</c:v>
                </c:pt>
                <c:pt idx="3">
                  <c:v>Visviri</c:v>
                </c:pt>
                <c:pt idx="4">
                  <c:v>Cosapilla</c:v>
                </c:pt>
                <c:pt idx="5">
                  <c:v>Chislluma</c:v>
                </c:pt>
                <c:pt idx="6">
                  <c:v>Chujlluta</c:v>
                </c:pt>
                <c:pt idx="7">
                  <c:v>Guacoyo</c:v>
                </c:pt>
                <c:pt idx="8">
                  <c:v>Colpitas</c:v>
                </c:pt>
              </c:strCache>
            </c:strRef>
          </c:cat>
          <c:val>
            <c:numRef>
              <c:f>Hoja1!$G$2:$G$10</c:f>
              <c:numCache>
                <c:formatCode>General</c:formatCode>
                <c:ptCount val="9"/>
                <c:pt idx="5" formatCode="#,##0.00">
                  <c:v>83.5</c:v>
                </c:pt>
              </c:numCache>
            </c:numRef>
          </c:val>
        </c:ser>
        <c:ser>
          <c:idx val="6"/>
          <c:order val="6"/>
          <c:tx>
            <c:strRef>
              <c:f>Hoja1!$H$1</c:f>
              <c:strCache>
                <c:ptCount val="1"/>
                <c:pt idx="0">
                  <c:v>Serie 7</c:v>
                </c:pt>
              </c:strCache>
            </c:strRef>
          </c:tx>
          <c:dLbls>
            <c:dLbl>
              <c:idx val="6"/>
              <c:layout>
                <c:manualLayout>
                  <c:x val="-2.3148148148148147E-3"/>
                  <c:y val="-0.37698412698413092"/>
                </c:manualLayout>
              </c:layout>
              <c:showVal val="1"/>
            </c:dLbl>
            <c:showVal val="1"/>
          </c:dLbls>
          <c:cat>
            <c:strRef>
              <c:f>Hoja1!$A$2:$A$10</c:f>
              <c:strCache>
                <c:ptCount val="9"/>
                <c:pt idx="0">
                  <c:v>Ancolacane</c:v>
                </c:pt>
                <c:pt idx="1">
                  <c:v>Alcérreca</c:v>
                </c:pt>
                <c:pt idx="2">
                  <c:v>Humapalca</c:v>
                </c:pt>
                <c:pt idx="3">
                  <c:v>Visviri</c:v>
                </c:pt>
                <c:pt idx="4">
                  <c:v>Cosapilla</c:v>
                </c:pt>
                <c:pt idx="5">
                  <c:v>Chislluma</c:v>
                </c:pt>
                <c:pt idx="6">
                  <c:v>Chujlluta</c:v>
                </c:pt>
                <c:pt idx="7">
                  <c:v>Guacoyo</c:v>
                </c:pt>
                <c:pt idx="8">
                  <c:v>Colpitas</c:v>
                </c:pt>
              </c:strCache>
            </c:strRef>
          </c:cat>
          <c:val>
            <c:numRef>
              <c:f>Hoja1!$H$2:$H$10</c:f>
              <c:numCache>
                <c:formatCode>General</c:formatCode>
                <c:ptCount val="9"/>
                <c:pt idx="6" formatCode="#,##0.00">
                  <c:v>90.13</c:v>
                </c:pt>
              </c:numCache>
            </c:numRef>
          </c:val>
        </c:ser>
        <c:ser>
          <c:idx val="7"/>
          <c:order val="7"/>
          <c:tx>
            <c:strRef>
              <c:f>Hoja1!$I$1</c:f>
              <c:strCache>
                <c:ptCount val="1"/>
                <c:pt idx="0">
                  <c:v>Serie 8</c:v>
                </c:pt>
              </c:strCache>
            </c:strRef>
          </c:tx>
          <c:dLbls>
            <c:dLbl>
              <c:idx val="7"/>
              <c:layout>
                <c:manualLayout>
                  <c:x val="2.3148148148148147E-3"/>
                  <c:y val="-0.40476190476190477"/>
                </c:manualLayout>
              </c:layout>
              <c:showVal val="1"/>
            </c:dLbl>
            <c:showVal val="1"/>
          </c:dLbls>
          <c:cat>
            <c:strRef>
              <c:f>Hoja1!$A$2:$A$10</c:f>
              <c:strCache>
                <c:ptCount val="9"/>
                <c:pt idx="0">
                  <c:v>Ancolacane</c:v>
                </c:pt>
                <c:pt idx="1">
                  <c:v>Alcérreca</c:v>
                </c:pt>
                <c:pt idx="2">
                  <c:v>Humapalca</c:v>
                </c:pt>
                <c:pt idx="3">
                  <c:v>Visviri</c:v>
                </c:pt>
                <c:pt idx="4">
                  <c:v>Cosapilla</c:v>
                </c:pt>
                <c:pt idx="5">
                  <c:v>Chislluma</c:v>
                </c:pt>
                <c:pt idx="6">
                  <c:v>Chujlluta</c:v>
                </c:pt>
                <c:pt idx="7">
                  <c:v>Guacoyo</c:v>
                </c:pt>
                <c:pt idx="8">
                  <c:v>Colpitas</c:v>
                </c:pt>
              </c:strCache>
            </c:strRef>
          </c:cat>
          <c:val>
            <c:numRef>
              <c:f>Hoja1!$I$2:$I$10</c:f>
              <c:numCache>
                <c:formatCode>General</c:formatCode>
                <c:ptCount val="9"/>
                <c:pt idx="7" formatCode="#,##0.00">
                  <c:v>94</c:v>
                </c:pt>
              </c:numCache>
            </c:numRef>
          </c:val>
        </c:ser>
        <c:ser>
          <c:idx val="8"/>
          <c:order val="8"/>
          <c:tx>
            <c:strRef>
              <c:f>Hoja1!$J$1</c:f>
              <c:strCache>
                <c:ptCount val="1"/>
                <c:pt idx="0">
                  <c:v>Serie 9</c:v>
                </c:pt>
              </c:strCache>
            </c:strRef>
          </c:tx>
          <c:dLbls>
            <c:dLbl>
              <c:idx val="8"/>
              <c:layout>
                <c:manualLayout>
                  <c:x val="0"/>
                  <c:y val="-0.38492063492063966"/>
                </c:manualLayout>
              </c:layout>
              <c:showVal val="1"/>
            </c:dLbl>
            <c:showVal val="1"/>
          </c:dLbls>
          <c:cat>
            <c:strRef>
              <c:f>Hoja1!$A$2:$A$10</c:f>
              <c:strCache>
                <c:ptCount val="9"/>
                <c:pt idx="0">
                  <c:v>Ancolacane</c:v>
                </c:pt>
                <c:pt idx="1">
                  <c:v>Alcérreca</c:v>
                </c:pt>
                <c:pt idx="2">
                  <c:v>Humapalca</c:v>
                </c:pt>
                <c:pt idx="3">
                  <c:v>Visviri</c:v>
                </c:pt>
                <c:pt idx="4">
                  <c:v>Cosapilla</c:v>
                </c:pt>
                <c:pt idx="5">
                  <c:v>Chislluma</c:v>
                </c:pt>
                <c:pt idx="6">
                  <c:v>Chujlluta</c:v>
                </c:pt>
                <c:pt idx="7">
                  <c:v>Guacoyo</c:v>
                </c:pt>
                <c:pt idx="8">
                  <c:v>Colpitas</c:v>
                </c:pt>
              </c:strCache>
            </c:strRef>
          </c:cat>
          <c:val>
            <c:numRef>
              <c:f>Hoja1!$J$2:$J$10</c:f>
              <c:numCache>
                <c:formatCode>General</c:formatCode>
                <c:ptCount val="9"/>
                <c:pt idx="8" formatCode="#,##0.00">
                  <c:v>85.5</c:v>
                </c:pt>
              </c:numCache>
            </c:numRef>
          </c:val>
        </c:ser>
        <c:overlap val="100"/>
        <c:axId val="123790080"/>
        <c:axId val="123791616"/>
      </c:barChart>
      <c:catAx>
        <c:axId val="123790080"/>
        <c:scaling>
          <c:orientation val="minMax"/>
        </c:scaling>
        <c:axPos val="b"/>
        <c:tickLblPos val="nextTo"/>
        <c:crossAx val="123791616"/>
        <c:crosses val="autoZero"/>
        <c:auto val="1"/>
        <c:lblAlgn val="ctr"/>
        <c:lblOffset val="100"/>
      </c:catAx>
      <c:valAx>
        <c:axId val="123791616"/>
        <c:scaling>
          <c:orientation val="minMax"/>
        </c:scaling>
        <c:axPos val="l"/>
        <c:majorGridlines/>
        <c:numFmt formatCode="#,##0.00" sourceLinked="1"/>
        <c:tickLblPos val="nextTo"/>
        <c:crossAx val="12379008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CL"/>
  <c:chart>
    <c:title>
      <c:tx>
        <c:rich>
          <a:bodyPr/>
          <a:lstStyle/>
          <a:p>
            <a:pPr>
              <a:defRPr/>
            </a:pPr>
            <a:r>
              <a:rPr lang="en-US"/>
              <a:t>Alumnos</a:t>
            </a:r>
            <a:r>
              <a:rPr lang="en-US" baseline="0"/>
              <a:t> Internos año 2013</a:t>
            </a:r>
            <a:endParaRPr lang="en-US"/>
          </a:p>
        </c:rich>
      </c:tx>
    </c:title>
    <c:view3D>
      <c:rAngAx val="1"/>
    </c:view3D>
    <c:plotArea>
      <c:layout>
        <c:manualLayout>
          <c:layoutTarget val="inner"/>
          <c:xMode val="edge"/>
          <c:yMode val="edge"/>
          <c:x val="0.1618421916010499"/>
          <c:y val="0.25030777402824894"/>
          <c:w val="0.75713928988043167"/>
          <c:h val="0.51851518560179477"/>
        </c:manualLayout>
      </c:layout>
      <c:bar3DChart>
        <c:barDir val="col"/>
        <c:grouping val="stacked"/>
        <c:ser>
          <c:idx val="0"/>
          <c:order val="0"/>
          <c:tx>
            <c:strRef>
              <c:f>Hoja1!$B$1</c:f>
              <c:strCache>
                <c:ptCount val="1"/>
                <c:pt idx="0">
                  <c:v>Matrícula</c:v>
                </c:pt>
              </c:strCache>
            </c:strRef>
          </c:tx>
          <c:dLbls>
            <c:dLbl>
              <c:idx val="0"/>
              <c:layout>
                <c:manualLayout>
                  <c:x val="1.3888888888889058E-2"/>
                  <c:y val="-0.14285714285714479"/>
                </c:manualLayout>
              </c:layout>
              <c:showVal val="1"/>
            </c:dLbl>
            <c:dLbl>
              <c:idx val="1"/>
              <c:layout>
                <c:manualLayout>
                  <c:x val="1.3617446916046978E-2"/>
                  <c:y val="-0.30152338599571044"/>
                </c:manualLayout>
              </c:layout>
              <c:showVal val="1"/>
            </c:dLbl>
            <c:showVal val="1"/>
          </c:dLbls>
          <c:cat>
            <c:strRef>
              <c:f>Hoja1!$A$2:$A$5</c:f>
              <c:strCache>
                <c:ptCount val="2"/>
                <c:pt idx="0">
                  <c:v>Escuela G-116 Chujlluta</c:v>
                </c:pt>
                <c:pt idx="1">
                  <c:v>Escuela G-35 Visviri</c:v>
                </c:pt>
              </c:strCache>
            </c:strRef>
          </c:cat>
          <c:val>
            <c:numRef>
              <c:f>Hoja1!$B$2:$B$5</c:f>
              <c:numCache>
                <c:formatCode>General</c:formatCode>
                <c:ptCount val="4"/>
                <c:pt idx="0">
                  <c:v>8</c:v>
                </c:pt>
                <c:pt idx="1">
                  <c:v>34</c:v>
                </c:pt>
              </c:numCache>
            </c:numRef>
          </c:val>
        </c:ser>
        <c:shape val="cylinder"/>
        <c:axId val="94648192"/>
        <c:axId val="94649728"/>
        <c:axId val="0"/>
      </c:bar3DChart>
      <c:catAx>
        <c:axId val="94648192"/>
        <c:scaling>
          <c:orientation val="minMax"/>
        </c:scaling>
        <c:axPos val="b"/>
        <c:tickLblPos val="nextTo"/>
        <c:crossAx val="94649728"/>
        <c:crosses val="autoZero"/>
        <c:auto val="1"/>
        <c:lblAlgn val="ctr"/>
        <c:lblOffset val="100"/>
      </c:catAx>
      <c:valAx>
        <c:axId val="94649728"/>
        <c:scaling>
          <c:orientation val="minMax"/>
        </c:scaling>
        <c:axPos val="l"/>
        <c:majorGridlines/>
        <c:numFmt formatCode="General" sourceLinked="1"/>
        <c:tickLblPos val="nextTo"/>
        <c:crossAx val="9464819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CL"/>
  <c:chart>
    <c:view3D>
      <c:perspective val="30"/>
    </c:view3D>
    <c:plotArea>
      <c:layout/>
      <c:bar3DChart>
        <c:barDir val="col"/>
        <c:grouping val="stacked"/>
        <c:ser>
          <c:idx val="0"/>
          <c:order val="0"/>
          <c:tx>
            <c:strRef>
              <c:f>Hoja1!$B$1</c:f>
              <c:strCache>
                <c:ptCount val="1"/>
                <c:pt idx="0">
                  <c:v>Ancolacane</c:v>
                </c:pt>
              </c:strCache>
            </c:strRef>
          </c:tx>
          <c:dLbls>
            <c:dLbl>
              <c:idx val="0"/>
              <c:layout>
                <c:manualLayout>
                  <c:x val="2.3146325459317612E-3"/>
                  <c:y val="-9.9206349206350228E-2"/>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Hoja1!$B$2:$B$10</c:f>
              <c:numCache>
                <c:formatCode>General</c:formatCode>
                <c:ptCount val="9"/>
                <c:pt idx="0">
                  <c:v>1</c:v>
                </c:pt>
              </c:numCache>
            </c:numRef>
          </c:val>
        </c:ser>
        <c:ser>
          <c:idx val="1"/>
          <c:order val="1"/>
          <c:tx>
            <c:strRef>
              <c:f>Hoja1!$C$1</c:f>
              <c:strCache>
                <c:ptCount val="1"/>
                <c:pt idx="0">
                  <c:v>Alcerreca</c:v>
                </c:pt>
              </c:strCache>
            </c:strRef>
          </c:tx>
          <c:dLbls>
            <c:dLbl>
              <c:idx val="1"/>
              <c:layout>
                <c:manualLayout>
                  <c:x val="0"/>
                  <c:y val="-9.1269841269841251E-2"/>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Hoja1!$C$2:$C$10</c:f>
              <c:numCache>
                <c:formatCode>General</c:formatCode>
                <c:ptCount val="9"/>
                <c:pt idx="1">
                  <c:v>4</c:v>
                </c:pt>
              </c:numCache>
            </c:numRef>
          </c:val>
        </c:ser>
        <c:ser>
          <c:idx val="2"/>
          <c:order val="2"/>
          <c:tx>
            <c:strRef>
              <c:f>Hoja1!$D$1</c:f>
              <c:strCache>
                <c:ptCount val="1"/>
                <c:pt idx="0">
                  <c:v>Humapalca</c:v>
                </c:pt>
              </c:strCache>
            </c:strRef>
          </c:tx>
          <c:dLbls>
            <c:dLbl>
              <c:idx val="2"/>
              <c:layout>
                <c:manualLayout>
                  <c:x val="2.3148148148148572E-3"/>
                  <c:y val="-0.11507936507936391"/>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Hoja1!$D$2:$D$10</c:f>
              <c:numCache>
                <c:formatCode>General</c:formatCode>
                <c:ptCount val="9"/>
                <c:pt idx="2">
                  <c:v>2</c:v>
                </c:pt>
              </c:numCache>
            </c:numRef>
          </c:val>
        </c:ser>
        <c:ser>
          <c:idx val="3"/>
          <c:order val="3"/>
          <c:tx>
            <c:strRef>
              <c:f>Hoja1!$E$1</c:f>
              <c:strCache>
                <c:ptCount val="1"/>
                <c:pt idx="0">
                  <c:v>Visviri</c:v>
                </c:pt>
              </c:strCache>
            </c:strRef>
          </c:tx>
          <c:dLbls>
            <c:dLbl>
              <c:idx val="3"/>
              <c:layout>
                <c:manualLayout>
                  <c:x val="2.3148148148148147E-3"/>
                  <c:y val="-0.32539682539683146"/>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Hoja1!$E$2:$E$10</c:f>
              <c:numCache>
                <c:formatCode>General</c:formatCode>
                <c:ptCount val="9"/>
                <c:pt idx="3">
                  <c:v>26</c:v>
                </c:pt>
              </c:numCache>
            </c:numRef>
          </c:val>
        </c:ser>
        <c:ser>
          <c:idx val="4"/>
          <c:order val="4"/>
          <c:tx>
            <c:strRef>
              <c:f>Hoja1!$F$1</c:f>
              <c:strCache>
                <c:ptCount val="1"/>
                <c:pt idx="0">
                  <c:v>Cosapilla</c:v>
                </c:pt>
              </c:strCache>
            </c:strRef>
          </c:tx>
          <c:dLbls>
            <c:dLbl>
              <c:idx val="4"/>
              <c:layout>
                <c:manualLayout>
                  <c:x val="0"/>
                  <c:y val="-9.1269841269841251E-2"/>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Hoja1!$F$2:$F$10</c:f>
              <c:numCache>
                <c:formatCode>General</c:formatCode>
                <c:ptCount val="9"/>
                <c:pt idx="4">
                  <c:v>4</c:v>
                </c:pt>
              </c:numCache>
            </c:numRef>
          </c:val>
        </c:ser>
        <c:ser>
          <c:idx val="5"/>
          <c:order val="5"/>
          <c:tx>
            <c:strRef>
              <c:f>Hoja1!$G$1</c:f>
              <c:strCache>
                <c:ptCount val="1"/>
                <c:pt idx="0">
                  <c:v>Chislluma</c:v>
                </c:pt>
              </c:strCache>
            </c:strRef>
          </c:tx>
          <c:dLbls>
            <c:dLbl>
              <c:idx val="5"/>
              <c:layout>
                <c:manualLayout>
                  <c:x val="4.6296296296296918E-3"/>
                  <c:y val="-0.1111111111111112"/>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Hoja1!$G$2:$G$10</c:f>
              <c:numCache>
                <c:formatCode>General</c:formatCode>
                <c:ptCount val="9"/>
                <c:pt idx="5">
                  <c:v>4</c:v>
                </c:pt>
              </c:numCache>
            </c:numRef>
          </c:val>
        </c:ser>
        <c:ser>
          <c:idx val="6"/>
          <c:order val="6"/>
          <c:tx>
            <c:strRef>
              <c:f>Hoja1!$H$1</c:f>
              <c:strCache>
                <c:ptCount val="1"/>
                <c:pt idx="0">
                  <c:v>Chujlluta</c:v>
                </c:pt>
              </c:strCache>
            </c:strRef>
          </c:tx>
          <c:dLbls>
            <c:dLbl>
              <c:idx val="6"/>
              <c:layout>
                <c:manualLayout>
                  <c:x val="2.3148148148148147E-3"/>
                  <c:y val="-0.17460317460317468"/>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Hoja1!$H$2:$H$10</c:f>
              <c:numCache>
                <c:formatCode>General</c:formatCode>
                <c:ptCount val="9"/>
                <c:pt idx="6">
                  <c:v>13</c:v>
                </c:pt>
              </c:numCache>
            </c:numRef>
          </c:val>
        </c:ser>
        <c:ser>
          <c:idx val="7"/>
          <c:order val="7"/>
          <c:tx>
            <c:strRef>
              <c:f>Hoja1!$I$1</c:f>
              <c:strCache>
                <c:ptCount val="1"/>
                <c:pt idx="0">
                  <c:v>Guacoyo</c:v>
                </c:pt>
              </c:strCache>
            </c:strRef>
          </c:tx>
          <c:dLbls>
            <c:dLbl>
              <c:idx val="7"/>
              <c:layout>
                <c:manualLayout>
                  <c:x val="2.3148148148148147E-3"/>
                  <c:y val="-9.5238095238095261E-2"/>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Hoja1!$I$2:$I$10</c:f>
              <c:numCache>
                <c:formatCode>General</c:formatCode>
                <c:ptCount val="9"/>
                <c:pt idx="7">
                  <c:v>3</c:v>
                </c:pt>
              </c:numCache>
            </c:numRef>
          </c:val>
        </c:ser>
        <c:ser>
          <c:idx val="8"/>
          <c:order val="8"/>
          <c:tx>
            <c:strRef>
              <c:f>Hoja1!$J$1</c:f>
              <c:strCache>
                <c:ptCount val="1"/>
                <c:pt idx="0">
                  <c:v>Colpitas</c:v>
                </c:pt>
              </c:strCache>
            </c:strRef>
          </c:tx>
          <c:dLbls>
            <c:dLbl>
              <c:idx val="8"/>
              <c:layout>
                <c:manualLayout>
                  <c:x val="2.3148148148148147E-3"/>
                  <c:y val="-0.10714285714285714"/>
                </c:manualLayout>
              </c:layout>
              <c:showVal val="1"/>
            </c:dLbl>
            <c:showVal val="1"/>
          </c:dLbls>
          <c:cat>
            <c:strRef>
              <c:f>Hoja1!$A$2:$A$10</c:f>
              <c:strCache>
                <c:ptCount val="9"/>
                <c:pt idx="0">
                  <c:v>G-32 Ancolacane</c:v>
                </c:pt>
                <c:pt idx="1">
                  <c:v>G-33 Alcérreca</c:v>
                </c:pt>
                <c:pt idx="2">
                  <c:v>G-34 Humapalca</c:v>
                </c:pt>
                <c:pt idx="3">
                  <c:v>G-35 Visviri</c:v>
                </c:pt>
                <c:pt idx="4">
                  <c:v>G-114 Cosapilla</c:v>
                </c:pt>
                <c:pt idx="5">
                  <c:v>G-115 Chislluma</c:v>
                </c:pt>
                <c:pt idx="6">
                  <c:v>G-116 Chujlluta</c:v>
                </c:pt>
                <c:pt idx="7">
                  <c:v>G-123 Guacoyo</c:v>
                </c:pt>
                <c:pt idx="8">
                  <c:v>G-125 Colpitas</c:v>
                </c:pt>
              </c:strCache>
            </c:strRef>
          </c:cat>
          <c:val>
            <c:numRef>
              <c:f>Hoja1!$J$2:$J$10</c:f>
              <c:numCache>
                <c:formatCode>General</c:formatCode>
                <c:ptCount val="9"/>
                <c:pt idx="8">
                  <c:v>2</c:v>
                </c:pt>
              </c:numCache>
            </c:numRef>
          </c:val>
        </c:ser>
        <c:shape val="cylinder"/>
        <c:axId val="94688384"/>
        <c:axId val="94689920"/>
        <c:axId val="0"/>
      </c:bar3DChart>
      <c:catAx>
        <c:axId val="94688384"/>
        <c:scaling>
          <c:orientation val="minMax"/>
        </c:scaling>
        <c:axPos val="b"/>
        <c:tickLblPos val="nextTo"/>
        <c:crossAx val="94689920"/>
        <c:crosses val="autoZero"/>
        <c:auto val="1"/>
        <c:lblAlgn val="ctr"/>
        <c:lblOffset val="100"/>
      </c:catAx>
      <c:valAx>
        <c:axId val="94689920"/>
        <c:scaling>
          <c:orientation val="minMax"/>
        </c:scaling>
        <c:axPos val="l"/>
        <c:majorGridlines/>
        <c:numFmt formatCode="General" sourceLinked="1"/>
        <c:tickLblPos val="nextTo"/>
        <c:crossAx val="9468838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CL"/>
  <c:style val="11"/>
  <c:chart>
    <c:view3D>
      <c:perspective val="30"/>
    </c:view3D>
    <c:plotArea>
      <c:layout/>
      <c:bar3DChart>
        <c:barDir val="col"/>
        <c:grouping val="standard"/>
        <c:ser>
          <c:idx val="0"/>
          <c:order val="0"/>
          <c:tx>
            <c:strRef>
              <c:f>Hoja1!$B$1</c:f>
              <c:strCache>
                <c:ptCount val="1"/>
                <c:pt idx="0">
                  <c:v>Serie 1</c:v>
                </c:pt>
              </c:strCache>
            </c:strRef>
          </c:tx>
          <c:dLbls>
            <c:dLbl>
              <c:idx val="7"/>
              <c:layout>
                <c:manualLayout>
                  <c:x val="-2.7777777777778238E-2"/>
                  <c:y val="0"/>
                </c:manualLayout>
              </c:layout>
              <c:showVal val="1"/>
            </c:dLbl>
            <c:dLbl>
              <c:idx val="8"/>
              <c:layout>
                <c:manualLayout>
                  <c:x val="8.5648148148148223E-2"/>
                  <c:y val="3.968253968253968E-2"/>
                </c:manualLayout>
              </c:layout>
              <c:showVal val="1"/>
            </c:dLbl>
            <c:showVal val="1"/>
          </c:dLbls>
          <c:cat>
            <c:strRef>
              <c:f>Hoja1!$A$2:$A$10</c:f>
              <c:strCache>
                <c:ptCount val="9"/>
                <c:pt idx="0">
                  <c:v>8°            2004</c:v>
                </c:pt>
                <c:pt idx="1">
                  <c:v>4°            2005</c:v>
                </c:pt>
                <c:pt idx="2">
                  <c:v>8°            2005</c:v>
                </c:pt>
                <c:pt idx="3">
                  <c:v>4°            2006</c:v>
                </c:pt>
                <c:pt idx="4">
                  <c:v>4°            2007</c:v>
                </c:pt>
                <c:pt idx="5">
                  <c:v>4°            2008</c:v>
                </c:pt>
                <c:pt idx="6">
                  <c:v>8°            2008</c:v>
                </c:pt>
                <c:pt idx="7">
                  <c:v>4°            2009</c:v>
                </c:pt>
                <c:pt idx="8">
                  <c:v>8°            2009</c:v>
                </c:pt>
              </c:strCache>
            </c:strRef>
          </c:cat>
          <c:val>
            <c:numRef>
              <c:f>Hoja1!$B$2:$B$10</c:f>
              <c:numCache>
                <c:formatCode>General</c:formatCode>
                <c:ptCount val="9"/>
                <c:pt idx="0">
                  <c:v>218</c:v>
                </c:pt>
                <c:pt idx="4">
                  <c:v>201</c:v>
                </c:pt>
                <c:pt idx="7">
                  <c:v>177</c:v>
                </c:pt>
                <c:pt idx="8">
                  <c:v>186</c:v>
                </c:pt>
              </c:numCache>
            </c:numRef>
          </c:val>
        </c:ser>
        <c:ser>
          <c:idx val="1"/>
          <c:order val="1"/>
          <c:tx>
            <c:strRef>
              <c:f>Hoja1!$C$1</c:f>
              <c:strCache>
                <c:ptCount val="1"/>
                <c:pt idx="0">
                  <c:v>Serie 2</c:v>
                </c:pt>
              </c:strCache>
            </c:strRef>
          </c:tx>
          <c:dLbls>
            <c:dLbl>
              <c:idx val="7"/>
              <c:layout>
                <c:manualLayout>
                  <c:x val="-3.4722222222222224E-2"/>
                  <c:y val="-1.1904761904761883E-2"/>
                </c:manualLayout>
              </c:layout>
              <c:showVal val="1"/>
            </c:dLbl>
            <c:dLbl>
              <c:idx val="8"/>
              <c:layout>
                <c:manualLayout>
                  <c:x val="7.1759259259259259E-2"/>
                  <c:y val="1.9841269841270034E-2"/>
                </c:manualLayout>
              </c:layout>
              <c:showVal val="1"/>
            </c:dLbl>
            <c:showVal val="1"/>
          </c:dLbls>
          <c:cat>
            <c:strRef>
              <c:f>Hoja1!$A$2:$A$10</c:f>
              <c:strCache>
                <c:ptCount val="9"/>
                <c:pt idx="0">
                  <c:v>8°            2004</c:v>
                </c:pt>
                <c:pt idx="1">
                  <c:v>4°            2005</c:v>
                </c:pt>
                <c:pt idx="2">
                  <c:v>8°            2005</c:v>
                </c:pt>
                <c:pt idx="3">
                  <c:v>4°            2006</c:v>
                </c:pt>
                <c:pt idx="4">
                  <c:v>4°            2007</c:v>
                </c:pt>
                <c:pt idx="5">
                  <c:v>4°            2008</c:v>
                </c:pt>
                <c:pt idx="6">
                  <c:v>8°            2008</c:v>
                </c:pt>
                <c:pt idx="7">
                  <c:v>4°            2009</c:v>
                </c:pt>
                <c:pt idx="8">
                  <c:v>8°            2009</c:v>
                </c:pt>
              </c:strCache>
            </c:strRef>
          </c:cat>
          <c:val>
            <c:numRef>
              <c:f>Hoja1!$C$2:$C$10</c:f>
              <c:numCache>
                <c:formatCode>General</c:formatCode>
                <c:ptCount val="9"/>
                <c:pt idx="0">
                  <c:v>265</c:v>
                </c:pt>
                <c:pt idx="4">
                  <c:v>273</c:v>
                </c:pt>
                <c:pt idx="7">
                  <c:v>184</c:v>
                </c:pt>
                <c:pt idx="8">
                  <c:v>196</c:v>
                </c:pt>
              </c:numCache>
            </c:numRef>
          </c:val>
        </c:ser>
        <c:ser>
          <c:idx val="2"/>
          <c:order val="2"/>
          <c:tx>
            <c:strRef>
              <c:f>Hoja1!$D$1</c:f>
              <c:strCache>
                <c:ptCount val="1"/>
                <c:pt idx="0">
                  <c:v>Serie 3</c:v>
                </c:pt>
              </c:strCache>
            </c:strRef>
          </c:tx>
          <c:dLbls>
            <c:dLbl>
              <c:idx val="7"/>
              <c:layout>
                <c:manualLayout>
                  <c:x val="-1.8518518518518583E-2"/>
                  <c:y val="-1.9841269841270034E-2"/>
                </c:manualLayout>
              </c:layout>
              <c:showVal val="1"/>
            </c:dLbl>
            <c:dLbl>
              <c:idx val="8"/>
              <c:layout>
                <c:manualLayout>
                  <c:x val="5.5555555555555455E-2"/>
                  <c:y val="-3.1246094238220647E-7"/>
                </c:manualLayout>
              </c:layout>
              <c:showVal val="1"/>
            </c:dLbl>
            <c:showVal val="1"/>
          </c:dLbls>
          <c:cat>
            <c:strRef>
              <c:f>Hoja1!$A$2:$A$10</c:f>
              <c:strCache>
                <c:ptCount val="9"/>
                <c:pt idx="0">
                  <c:v>8°            2004</c:v>
                </c:pt>
                <c:pt idx="1">
                  <c:v>4°            2005</c:v>
                </c:pt>
                <c:pt idx="2">
                  <c:v>8°            2005</c:v>
                </c:pt>
                <c:pt idx="3">
                  <c:v>4°            2006</c:v>
                </c:pt>
                <c:pt idx="4">
                  <c:v>4°            2007</c:v>
                </c:pt>
                <c:pt idx="5">
                  <c:v>4°            2008</c:v>
                </c:pt>
                <c:pt idx="6">
                  <c:v>8°            2008</c:v>
                </c:pt>
                <c:pt idx="7">
                  <c:v>4°            2009</c:v>
                </c:pt>
                <c:pt idx="8">
                  <c:v>8°            2009</c:v>
                </c:pt>
              </c:strCache>
            </c:strRef>
          </c:cat>
          <c:val>
            <c:numRef>
              <c:f>Hoja1!$D$2:$D$10</c:f>
              <c:numCache>
                <c:formatCode>General</c:formatCode>
                <c:ptCount val="9"/>
                <c:pt idx="7">
                  <c:v>193</c:v>
                </c:pt>
                <c:pt idx="8">
                  <c:v>202</c:v>
                </c:pt>
              </c:numCache>
            </c:numRef>
          </c:val>
        </c:ser>
        <c:shape val="box"/>
        <c:axId val="72254208"/>
        <c:axId val="72255744"/>
        <c:axId val="100586816"/>
      </c:bar3DChart>
      <c:catAx>
        <c:axId val="72254208"/>
        <c:scaling>
          <c:orientation val="minMax"/>
        </c:scaling>
        <c:axPos val="b"/>
        <c:numFmt formatCode="General" sourceLinked="1"/>
        <c:tickLblPos val="nextTo"/>
        <c:crossAx val="72255744"/>
        <c:crosses val="autoZero"/>
        <c:auto val="1"/>
        <c:lblAlgn val="ctr"/>
        <c:lblOffset val="100"/>
      </c:catAx>
      <c:valAx>
        <c:axId val="72255744"/>
        <c:scaling>
          <c:orientation val="minMax"/>
        </c:scaling>
        <c:axPos val="l"/>
        <c:majorGridlines/>
        <c:numFmt formatCode="General" sourceLinked="1"/>
        <c:tickLblPos val="nextTo"/>
        <c:crossAx val="72254208"/>
        <c:crosses val="autoZero"/>
        <c:crossBetween val="between"/>
      </c:valAx>
      <c:serAx>
        <c:axId val="100586816"/>
        <c:scaling>
          <c:orientation val="minMax"/>
        </c:scaling>
        <c:delete val="1"/>
        <c:axPos val="b"/>
        <c:tickLblPos val="none"/>
        <c:crossAx val="72255744"/>
        <c:crosses val="autoZero"/>
      </c:serAx>
    </c:plotArea>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0.18477</cdr:x>
      <cdr:y>0.29774</cdr:y>
    </cdr:from>
    <cdr:to>
      <cdr:x>0.42275</cdr:x>
      <cdr:y>0.49838</cdr:y>
    </cdr:to>
    <cdr:sp macro="" textlink="">
      <cdr:nvSpPr>
        <cdr:cNvPr id="2" name="1 CuadroTexto"/>
        <cdr:cNvSpPr txBox="1"/>
      </cdr:nvSpPr>
      <cdr:spPr>
        <a:xfrm xmlns:a="http://schemas.openxmlformats.org/drawingml/2006/main">
          <a:off x="675885" y="673000"/>
          <a:ext cx="870526" cy="4535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CL" sz="1100" b="1"/>
            <a:t>MUJERES  234</a:t>
          </a:r>
        </a:p>
      </cdr:txBody>
    </cdr:sp>
  </cdr:relSizeAnchor>
  <cdr:relSizeAnchor xmlns:cdr="http://schemas.openxmlformats.org/drawingml/2006/chartDrawing">
    <cdr:from>
      <cdr:x>0.60673</cdr:x>
      <cdr:y>0.30421</cdr:y>
    </cdr:from>
    <cdr:to>
      <cdr:x>0.8547</cdr:x>
      <cdr:y>0.49838</cdr:y>
    </cdr:to>
    <cdr:sp macro="" textlink="">
      <cdr:nvSpPr>
        <cdr:cNvPr id="3" name="2 CuadroTexto"/>
        <cdr:cNvSpPr txBox="1"/>
      </cdr:nvSpPr>
      <cdr:spPr>
        <a:xfrm xmlns:a="http://schemas.openxmlformats.org/drawingml/2006/main">
          <a:off x="2219401" y="687629"/>
          <a:ext cx="907085" cy="4389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L" sz="1100"/>
        </a:p>
      </cdr:txBody>
    </cdr:sp>
  </cdr:relSizeAnchor>
  <cdr:relSizeAnchor xmlns:cdr="http://schemas.openxmlformats.org/drawingml/2006/chartDrawing">
    <cdr:from>
      <cdr:x>0.63073</cdr:x>
      <cdr:y>0.34951</cdr:y>
    </cdr:from>
    <cdr:to>
      <cdr:x>0.8807</cdr:x>
      <cdr:y>0.75404</cdr:y>
    </cdr:to>
    <cdr:sp macro="" textlink="">
      <cdr:nvSpPr>
        <cdr:cNvPr id="4" name="3 CuadroTexto"/>
        <cdr:cNvSpPr txBox="1"/>
      </cdr:nvSpPr>
      <cdr:spPr>
        <a:xfrm xmlns:a="http://schemas.openxmlformats.org/drawingml/2006/main">
          <a:off x="2307183" y="79004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L" sz="1100"/>
        </a:p>
      </cdr:txBody>
    </cdr:sp>
  </cdr:relSizeAnchor>
  <cdr:relSizeAnchor xmlns:cdr="http://schemas.openxmlformats.org/drawingml/2006/chartDrawing">
    <cdr:from>
      <cdr:x>0.59673</cdr:x>
      <cdr:y>0.43042</cdr:y>
    </cdr:from>
    <cdr:to>
      <cdr:x>0.8387</cdr:x>
      <cdr:y>0.64078</cdr:y>
    </cdr:to>
    <cdr:sp macro="" textlink="">
      <cdr:nvSpPr>
        <cdr:cNvPr id="5" name="4 CuadroTexto"/>
        <cdr:cNvSpPr txBox="1"/>
      </cdr:nvSpPr>
      <cdr:spPr>
        <a:xfrm xmlns:a="http://schemas.openxmlformats.org/drawingml/2006/main">
          <a:off x="2182827" y="972922"/>
          <a:ext cx="885137" cy="4754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s-CL" sz="1100" b="1"/>
            <a:t>HOMBRES</a:t>
          </a:r>
        </a:p>
        <a:p xmlns:a="http://schemas.openxmlformats.org/drawingml/2006/main">
          <a:pPr algn="ctr"/>
          <a:r>
            <a:rPr lang="es-CL" sz="1100" b="1"/>
            <a:t>427</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8B665F913147BE901D382689244C3B"/>
        <w:category>
          <w:name w:val="General"/>
          <w:gallery w:val="placeholder"/>
        </w:category>
        <w:types>
          <w:type w:val="bbPlcHdr"/>
        </w:types>
        <w:behaviors>
          <w:behavior w:val="content"/>
        </w:behaviors>
        <w:guid w:val="{22E27B2D-A2FE-42B1-BAC3-2BE4346DCBAF}"/>
      </w:docPartPr>
      <w:docPartBody>
        <w:p w:rsidR="009F1167" w:rsidRDefault="00046BA0" w:rsidP="00046BA0">
          <w:pPr>
            <w:pStyle w:val="058B665F913147BE901D382689244C3B"/>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46BA0"/>
    <w:rsid w:val="00046BA0"/>
    <w:rsid w:val="00135EAB"/>
    <w:rsid w:val="0022074F"/>
    <w:rsid w:val="002F7AAC"/>
    <w:rsid w:val="003029AF"/>
    <w:rsid w:val="00346332"/>
    <w:rsid w:val="003B641E"/>
    <w:rsid w:val="004255A8"/>
    <w:rsid w:val="00472CDB"/>
    <w:rsid w:val="004F1C8C"/>
    <w:rsid w:val="00542EBA"/>
    <w:rsid w:val="005720AE"/>
    <w:rsid w:val="005B5853"/>
    <w:rsid w:val="0079429A"/>
    <w:rsid w:val="00830030"/>
    <w:rsid w:val="00874A09"/>
    <w:rsid w:val="008A2DDF"/>
    <w:rsid w:val="008B16C7"/>
    <w:rsid w:val="008D714C"/>
    <w:rsid w:val="0095418A"/>
    <w:rsid w:val="009735E8"/>
    <w:rsid w:val="009753F7"/>
    <w:rsid w:val="009F1167"/>
    <w:rsid w:val="00A27E21"/>
    <w:rsid w:val="00AB75F2"/>
    <w:rsid w:val="00AE7EC3"/>
    <w:rsid w:val="00B03F09"/>
    <w:rsid w:val="00BE16D2"/>
    <w:rsid w:val="00C508AD"/>
    <w:rsid w:val="00C716E6"/>
    <w:rsid w:val="00D859DA"/>
    <w:rsid w:val="00DB470C"/>
    <w:rsid w:val="00F035B4"/>
    <w:rsid w:val="00F433B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6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58B665F913147BE901D382689244C3B">
    <w:name w:val="058B665F913147BE901D382689244C3B"/>
    <w:rsid w:val="00046BA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5AD63-5E2E-4BA8-86E1-E7C2BD7A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17976</Words>
  <Characters>98868</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PADEM - 2013</vt:lpstr>
    </vt:vector>
  </TitlesOfParts>
  <Company/>
  <LinksUpToDate>false</LinksUpToDate>
  <CharactersWithSpaces>116611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PADEM - 2013</dc:title>
  <dc:creator>DAEM 2009</dc:creator>
  <cp:lastModifiedBy>DAEM 2009</cp:lastModifiedBy>
  <cp:revision>61</cp:revision>
  <cp:lastPrinted>2012-09-12T21:41:00Z</cp:lastPrinted>
  <dcterms:created xsi:type="dcterms:W3CDTF">2012-09-19T20:41:00Z</dcterms:created>
  <dcterms:modified xsi:type="dcterms:W3CDTF">2012-11-28T14:05:00Z</dcterms:modified>
</cp:coreProperties>
</file>